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6214" w14:textId="77777777" w:rsidR="00B732D9" w:rsidRPr="001D5C84" w:rsidRDefault="00B732D9" w:rsidP="001D5C84">
      <w:pPr>
        <w:pStyle w:val="Nagwek"/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4913"/>
        <w:gridCol w:w="2062"/>
        <w:gridCol w:w="2087"/>
      </w:tblGrid>
      <w:tr w:rsidR="00B732D9" w:rsidRPr="00B732D9" w14:paraId="7981C0D4" w14:textId="77777777" w:rsidTr="006643C6">
        <w:trPr>
          <w:trHeight w:val="415"/>
        </w:trPr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8D7B80" w14:textId="77777777" w:rsidR="00B732D9" w:rsidRPr="00B732D9" w:rsidRDefault="00B732D9" w:rsidP="00FB4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2D9">
              <w:rPr>
                <w:rFonts w:ascii="Arial" w:hAnsi="Arial" w:cs="Arial"/>
                <w:sz w:val="24"/>
                <w:szCs w:val="24"/>
              </w:rPr>
              <w:t>PROCEDURA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</w:tcBorders>
            <w:vAlign w:val="center"/>
          </w:tcPr>
          <w:p w14:paraId="08C79600" w14:textId="5FCF0838" w:rsidR="00B732D9" w:rsidRPr="00B732D9" w:rsidRDefault="00B732D9" w:rsidP="00FB4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2D9">
              <w:rPr>
                <w:rFonts w:ascii="Arial" w:hAnsi="Arial" w:cs="Arial"/>
                <w:sz w:val="24"/>
                <w:szCs w:val="24"/>
              </w:rPr>
              <w:t xml:space="preserve">nr: </w:t>
            </w:r>
            <w:r w:rsidR="00246D31">
              <w:rPr>
                <w:rFonts w:ascii="Arial" w:hAnsi="Arial" w:cs="Arial"/>
                <w:sz w:val="24"/>
                <w:szCs w:val="24"/>
              </w:rPr>
              <w:t>9</w:t>
            </w:r>
            <w:r w:rsidRPr="00B732D9">
              <w:rPr>
                <w:rFonts w:ascii="Arial" w:hAnsi="Arial" w:cs="Arial"/>
                <w:sz w:val="24"/>
                <w:szCs w:val="24"/>
              </w:rPr>
              <w:t>/</w:t>
            </w:r>
            <w:r w:rsidR="00027CE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087" w:type="dxa"/>
            <w:vAlign w:val="center"/>
          </w:tcPr>
          <w:p w14:paraId="6BD22FD4" w14:textId="61EB82F3" w:rsidR="00B732D9" w:rsidRPr="00B732D9" w:rsidRDefault="00B732D9" w:rsidP="00FB48B0">
            <w:pPr>
              <w:rPr>
                <w:rFonts w:ascii="Arial" w:hAnsi="Arial" w:cs="Arial"/>
                <w:sz w:val="24"/>
                <w:szCs w:val="24"/>
              </w:rPr>
            </w:pPr>
            <w:r w:rsidRPr="00B732D9">
              <w:rPr>
                <w:rFonts w:ascii="Arial" w:hAnsi="Arial" w:cs="Arial"/>
                <w:sz w:val="24"/>
                <w:szCs w:val="24"/>
              </w:rPr>
              <w:t xml:space="preserve">Data: </w:t>
            </w:r>
            <w:r w:rsidR="00027CE0">
              <w:rPr>
                <w:rFonts w:ascii="Arial" w:hAnsi="Arial" w:cs="Arial"/>
                <w:sz w:val="24"/>
                <w:szCs w:val="24"/>
              </w:rPr>
              <w:t>2</w:t>
            </w:r>
            <w:r w:rsidR="00612C8B">
              <w:rPr>
                <w:rFonts w:ascii="Arial" w:hAnsi="Arial" w:cs="Arial"/>
                <w:sz w:val="24"/>
                <w:szCs w:val="24"/>
              </w:rPr>
              <w:t>7</w:t>
            </w:r>
            <w:r w:rsidR="00027CE0">
              <w:rPr>
                <w:rFonts w:ascii="Arial" w:hAnsi="Arial" w:cs="Arial"/>
                <w:sz w:val="24"/>
                <w:szCs w:val="24"/>
              </w:rPr>
              <w:t>.05.2022</w:t>
            </w:r>
          </w:p>
        </w:tc>
      </w:tr>
      <w:tr w:rsidR="00B732D9" w:rsidRPr="00B732D9" w14:paraId="7FCFF963" w14:textId="77777777" w:rsidTr="006643C6">
        <w:trPr>
          <w:trHeight w:val="420"/>
        </w:trPr>
        <w:tc>
          <w:tcPr>
            <w:tcW w:w="49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CF7A6F" w14:textId="77777777" w:rsidR="00B732D9" w:rsidRPr="00B732D9" w:rsidRDefault="00B732D9" w:rsidP="00FB48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</w:tcPr>
          <w:p w14:paraId="0F9899B7" w14:textId="77777777" w:rsidR="00B732D9" w:rsidRPr="00B732D9" w:rsidRDefault="00B732D9" w:rsidP="00FB48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14:paraId="6C4DCD75" w14:textId="459374C6" w:rsidR="00B732D9" w:rsidRPr="00B732D9" w:rsidRDefault="00B732D9" w:rsidP="00FB48B0">
            <w:pPr>
              <w:rPr>
                <w:rFonts w:ascii="Arial" w:hAnsi="Arial" w:cs="Arial"/>
                <w:sz w:val="24"/>
                <w:szCs w:val="24"/>
              </w:rPr>
            </w:pPr>
            <w:r w:rsidRPr="00B732D9">
              <w:rPr>
                <w:rFonts w:ascii="Arial" w:hAnsi="Arial" w:cs="Arial"/>
                <w:sz w:val="24"/>
                <w:szCs w:val="24"/>
              </w:rPr>
              <w:t>Wydanie:</w:t>
            </w:r>
            <w:r w:rsidR="00A07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732D9" w:rsidRPr="00B732D9" w14:paraId="3FEB9B33" w14:textId="77777777" w:rsidTr="006643C6">
        <w:trPr>
          <w:trHeight w:val="561"/>
        </w:trPr>
        <w:tc>
          <w:tcPr>
            <w:tcW w:w="9062" w:type="dxa"/>
            <w:gridSpan w:val="3"/>
            <w:vAlign w:val="bottom"/>
          </w:tcPr>
          <w:p w14:paraId="75497DC3" w14:textId="4B764F9C" w:rsidR="00027CE0" w:rsidRPr="00027CE0" w:rsidRDefault="00027CE0" w:rsidP="00F47905">
            <w:pPr>
              <w:pStyle w:val="Tytu"/>
              <w:rPr>
                <w:b w:val="0"/>
              </w:rPr>
            </w:pPr>
            <w:r>
              <w:t xml:space="preserve">Procedura </w:t>
            </w:r>
            <w:r w:rsidRPr="00027CE0">
              <w:t>tworzenia dostępnych dokumentów tekstowych i tekstowo-</w:t>
            </w:r>
          </w:p>
          <w:p w14:paraId="689F3CC7" w14:textId="1F6A9B27" w:rsidR="00B732D9" w:rsidRPr="00B732D9" w:rsidRDefault="00027CE0" w:rsidP="00F47905">
            <w:pPr>
              <w:pStyle w:val="Tytu"/>
              <w:rPr>
                <w:b w:val="0"/>
              </w:rPr>
            </w:pPr>
            <w:r w:rsidRPr="00027CE0">
              <w:t>-graficznych w programie Microsoft Word w Politechnice Częstochowskiej</w:t>
            </w:r>
          </w:p>
        </w:tc>
      </w:tr>
    </w:tbl>
    <w:p w14:paraId="3246906F" w14:textId="1E38B8B2" w:rsidR="007D56C0" w:rsidRDefault="007D56C0" w:rsidP="00493445">
      <w:pPr>
        <w:pStyle w:val="Nagwek1"/>
        <w:numPr>
          <w:ilvl w:val="0"/>
          <w:numId w:val="0"/>
        </w:numPr>
        <w:ind w:left="426"/>
      </w:pPr>
      <w:bookmarkStart w:id="0" w:name="_Toc104357570"/>
      <w:r w:rsidRPr="0029794B">
        <w:t>W</w:t>
      </w:r>
      <w:r>
        <w:t>prowadzenie</w:t>
      </w:r>
      <w:bookmarkEnd w:id="0"/>
    </w:p>
    <w:p w14:paraId="581FBAEE" w14:textId="1D651F81" w:rsidR="007D56C0" w:rsidRDefault="00246D31" w:rsidP="00246D31">
      <w:pPr>
        <w:spacing w:after="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C36474">
        <w:rPr>
          <w:rFonts w:ascii="Arial" w:hAnsi="Arial" w:cs="Arial"/>
          <w:sz w:val="24"/>
        </w:rPr>
        <w:t>Na podstawie art. 23 ust. 1 ustawy z dnia 20 lipca 2018 r. – Prawo</w:t>
      </w:r>
      <w:r>
        <w:rPr>
          <w:rFonts w:ascii="Arial" w:hAnsi="Arial" w:cs="Arial"/>
          <w:sz w:val="24"/>
        </w:rPr>
        <w:t xml:space="preserve"> </w:t>
      </w:r>
      <w:r w:rsidRPr="00C36474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 </w:t>
      </w:r>
      <w:r w:rsidRPr="00C36474">
        <w:rPr>
          <w:rFonts w:ascii="Arial" w:hAnsi="Arial" w:cs="Arial"/>
          <w:sz w:val="24"/>
        </w:rPr>
        <w:t>szkolnictwie wyższym i nauce (</w:t>
      </w:r>
      <w:proofErr w:type="spellStart"/>
      <w:r w:rsidRPr="00C36474">
        <w:rPr>
          <w:rFonts w:ascii="Arial" w:hAnsi="Arial" w:cs="Arial"/>
          <w:sz w:val="24"/>
        </w:rPr>
        <w:t>t.j</w:t>
      </w:r>
      <w:proofErr w:type="spellEnd"/>
      <w:r w:rsidRPr="00C36474">
        <w:rPr>
          <w:rFonts w:ascii="Arial" w:hAnsi="Arial" w:cs="Arial"/>
          <w:sz w:val="24"/>
        </w:rPr>
        <w:t xml:space="preserve">. Dz. U. z 2022 roku poz. 574, z </w:t>
      </w:r>
      <w:proofErr w:type="spellStart"/>
      <w:r w:rsidRPr="00C36474">
        <w:rPr>
          <w:rFonts w:ascii="Arial" w:hAnsi="Arial" w:cs="Arial"/>
          <w:sz w:val="24"/>
        </w:rPr>
        <w:t>późn</w:t>
      </w:r>
      <w:proofErr w:type="spellEnd"/>
      <w:r w:rsidRPr="00C36474">
        <w:rPr>
          <w:rFonts w:ascii="Arial" w:hAnsi="Arial" w:cs="Arial"/>
          <w:sz w:val="24"/>
        </w:rPr>
        <w:t>. zm.) oraz</w:t>
      </w:r>
      <w:r w:rsidR="00612C8B">
        <w:rPr>
          <w:rFonts w:ascii="Arial" w:hAnsi="Arial" w:cs="Arial"/>
          <w:sz w:val="24"/>
        </w:rPr>
        <w:t> </w:t>
      </w:r>
      <w:r w:rsidRPr="00C36474">
        <w:rPr>
          <w:rFonts w:ascii="Arial" w:hAnsi="Arial" w:cs="Arial"/>
          <w:sz w:val="24"/>
        </w:rPr>
        <w:t>art. 5 i 8 ustawy z dnia 4 kwietnia 2019 r. o dostępności cyfrowej stron internetowych i aplikacji mobilnych podmiotów publicznych (Dz. U. z 2019</w:t>
      </w:r>
      <w:r>
        <w:rPr>
          <w:rFonts w:ascii="Arial" w:hAnsi="Arial" w:cs="Arial"/>
          <w:sz w:val="24"/>
        </w:rPr>
        <w:t> </w:t>
      </w:r>
      <w:r w:rsidRPr="00C36474">
        <w:rPr>
          <w:rFonts w:ascii="Arial" w:hAnsi="Arial" w:cs="Arial"/>
          <w:sz w:val="24"/>
        </w:rPr>
        <w:t>roku poz.</w:t>
      </w:r>
      <w:r w:rsidR="00612C8B">
        <w:rPr>
          <w:rFonts w:ascii="Arial" w:hAnsi="Arial" w:cs="Arial"/>
          <w:sz w:val="24"/>
        </w:rPr>
        <w:t> </w:t>
      </w:r>
      <w:r w:rsidRPr="00C36474">
        <w:rPr>
          <w:rFonts w:ascii="Arial" w:hAnsi="Arial" w:cs="Arial"/>
          <w:sz w:val="24"/>
        </w:rPr>
        <w:t xml:space="preserve">848, z </w:t>
      </w:r>
      <w:proofErr w:type="spellStart"/>
      <w:r w:rsidRPr="00C36474">
        <w:rPr>
          <w:rFonts w:ascii="Arial" w:hAnsi="Arial" w:cs="Arial"/>
          <w:sz w:val="24"/>
        </w:rPr>
        <w:t>późn</w:t>
      </w:r>
      <w:proofErr w:type="spellEnd"/>
      <w:r w:rsidRPr="00C36474">
        <w:rPr>
          <w:rFonts w:ascii="Arial" w:hAnsi="Arial" w:cs="Arial"/>
          <w:sz w:val="24"/>
        </w:rPr>
        <w:t>. zm.), w nawiązaniu do ustawy z dnia 19 lipca 2019 r. o</w:t>
      </w:r>
      <w:r w:rsidR="00612C8B">
        <w:rPr>
          <w:rFonts w:ascii="Arial" w:hAnsi="Arial" w:cs="Arial"/>
          <w:sz w:val="24"/>
        </w:rPr>
        <w:t> </w:t>
      </w:r>
      <w:r w:rsidRPr="00C36474">
        <w:rPr>
          <w:rFonts w:ascii="Arial" w:hAnsi="Arial" w:cs="Arial"/>
          <w:sz w:val="24"/>
        </w:rPr>
        <w:t>zapewnianiu dostępności osobom ze szczególnymi potrzebami (</w:t>
      </w:r>
      <w:proofErr w:type="spellStart"/>
      <w:r w:rsidRPr="00C36474">
        <w:rPr>
          <w:rFonts w:ascii="Arial" w:hAnsi="Arial" w:cs="Arial"/>
          <w:sz w:val="24"/>
        </w:rPr>
        <w:t>t.j</w:t>
      </w:r>
      <w:proofErr w:type="spellEnd"/>
      <w:r w:rsidRPr="00C36474">
        <w:rPr>
          <w:rFonts w:ascii="Arial" w:hAnsi="Arial" w:cs="Arial"/>
          <w:sz w:val="24"/>
        </w:rPr>
        <w:t>. Dz. U z 2020 roku</w:t>
      </w:r>
      <w:r w:rsidR="00612C8B">
        <w:rPr>
          <w:rFonts w:ascii="Arial" w:hAnsi="Arial" w:cs="Arial"/>
          <w:sz w:val="24"/>
        </w:rPr>
        <w:t xml:space="preserve"> </w:t>
      </w:r>
      <w:r w:rsidRPr="00C36474">
        <w:rPr>
          <w:rFonts w:ascii="Arial" w:hAnsi="Arial" w:cs="Arial"/>
          <w:sz w:val="24"/>
        </w:rPr>
        <w:t xml:space="preserve">poz. 1062, z </w:t>
      </w:r>
      <w:proofErr w:type="spellStart"/>
      <w:r w:rsidRPr="00C36474">
        <w:rPr>
          <w:rFonts w:ascii="Arial" w:hAnsi="Arial" w:cs="Arial"/>
          <w:sz w:val="24"/>
        </w:rPr>
        <w:t>późn</w:t>
      </w:r>
      <w:proofErr w:type="spellEnd"/>
      <w:r w:rsidRPr="00C36474">
        <w:rPr>
          <w:rFonts w:ascii="Arial" w:hAnsi="Arial" w:cs="Arial"/>
          <w:sz w:val="24"/>
        </w:rPr>
        <w:t xml:space="preserve">. zm.), wprowadza się Procedurę tworzenia </w:t>
      </w:r>
      <w:r w:rsidR="007D56C0" w:rsidRPr="00A05AC4">
        <w:rPr>
          <w:rFonts w:ascii="Arial" w:hAnsi="Arial" w:cs="Arial"/>
          <w:sz w:val="24"/>
          <w:szCs w:val="24"/>
        </w:rPr>
        <w:t>dostępnych dokumentów w programie Microsoft Word, zwan</w:t>
      </w:r>
      <w:r>
        <w:rPr>
          <w:rFonts w:ascii="Arial" w:hAnsi="Arial" w:cs="Arial"/>
          <w:sz w:val="24"/>
          <w:szCs w:val="24"/>
        </w:rPr>
        <w:t>ą</w:t>
      </w:r>
      <w:r w:rsidR="007D56C0" w:rsidRPr="00A05AC4">
        <w:rPr>
          <w:rFonts w:ascii="Arial" w:hAnsi="Arial" w:cs="Arial"/>
          <w:sz w:val="24"/>
          <w:szCs w:val="24"/>
        </w:rPr>
        <w:t xml:space="preserve"> dalej instrukcją,</w:t>
      </w:r>
      <w:r>
        <w:rPr>
          <w:rFonts w:ascii="Arial" w:hAnsi="Arial" w:cs="Arial"/>
          <w:sz w:val="24"/>
          <w:szCs w:val="24"/>
        </w:rPr>
        <w:t xml:space="preserve"> która</w:t>
      </w:r>
      <w:r w:rsidR="007D56C0" w:rsidRPr="00A05AC4">
        <w:rPr>
          <w:rFonts w:ascii="Arial" w:hAnsi="Arial" w:cs="Arial"/>
          <w:sz w:val="24"/>
          <w:szCs w:val="24"/>
        </w:rPr>
        <w:t xml:space="preserve"> zawiera kilka podstawowych zasad, dzięki którym dokumenty</w:t>
      </w:r>
      <w:r w:rsidR="007D56C0">
        <w:rPr>
          <w:rFonts w:ascii="Arial" w:hAnsi="Arial" w:cs="Arial"/>
          <w:sz w:val="24"/>
          <w:szCs w:val="24"/>
        </w:rPr>
        <w:t xml:space="preserve"> </w:t>
      </w:r>
      <w:r w:rsidR="007D56C0" w:rsidRPr="00A05AC4">
        <w:rPr>
          <w:rFonts w:ascii="Arial" w:hAnsi="Arial" w:cs="Arial"/>
          <w:sz w:val="24"/>
          <w:szCs w:val="24"/>
        </w:rPr>
        <w:t>i</w:t>
      </w:r>
      <w:r w:rsidR="007D56C0">
        <w:rPr>
          <w:rFonts w:ascii="Arial" w:hAnsi="Arial" w:cs="Arial"/>
          <w:sz w:val="24"/>
          <w:szCs w:val="24"/>
        </w:rPr>
        <w:t> </w:t>
      </w:r>
      <w:r w:rsidR="007D56C0" w:rsidRPr="00A05AC4">
        <w:rPr>
          <w:rFonts w:ascii="Arial" w:hAnsi="Arial" w:cs="Arial"/>
          <w:sz w:val="24"/>
          <w:szCs w:val="24"/>
        </w:rPr>
        <w:t>pisma, zarówno elektroniczne, jak</w:t>
      </w:r>
      <w:r w:rsidR="00612C8B">
        <w:rPr>
          <w:rFonts w:ascii="Arial" w:hAnsi="Arial" w:cs="Arial"/>
          <w:sz w:val="24"/>
          <w:szCs w:val="24"/>
        </w:rPr>
        <w:t> </w:t>
      </w:r>
      <w:r w:rsidR="007D56C0" w:rsidRPr="00A05AC4">
        <w:rPr>
          <w:rFonts w:ascii="Arial" w:hAnsi="Arial" w:cs="Arial"/>
          <w:sz w:val="24"/>
          <w:szCs w:val="24"/>
        </w:rPr>
        <w:t>i</w:t>
      </w:r>
      <w:r w:rsidR="00612C8B">
        <w:rPr>
          <w:rFonts w:ascii="Arial" w:hAnsi="Arial" w:cs="Arial"/>
          <w:sz w:val="24"/>
          <w:szCs w:val="24"/>
        </w:rPr>
        <w:t> </w:t>
      </w:r>
      <w:r w:rsidR="007D56C0" w:rsidRPr="00A05AC4">
        <w:rPr>
          <w:rFonts w:ascii="Arial" w:hAnsi="Arial" w:cs="Arial"/>
          <w:sz w:val="24"/>
          <w:szCs w:val="24"/>
        </w:rPr>
        <w:t>drukowane, będą bardziej dostępne dla</w:t>
      </w:r>
      <w:r>
        <w:rPr>
          <w:rFonts w:ascii="Arial" w:hAnsi="Arial" w:cs="Arial"/>
          <w:sz w:val="24"/>
          <w:szCs w:val="24"/>
        </w:rPr>
        <w:t> </w:t>
      </w:r>
      <w:r w:rsidR="007D56C0" w:rsidRPr="00A05AC4">
        <w:rPr>
          <w:rFonts w:ascii="Arial" w:hAnsi="Arial" w:cs="Arial"/>
          <w:sz w:val="24"/>
          <w:szCs w:val="24"/>
        </w:rPr>
        <w:t>wszystkich użytkowników</w:t>
      </w:r>
      <w:r w:rsidR="007D56C0" w:rsidRPr="00740CDA">
        <w:rPr>
          <w:rFonts w:ascii="Arial" w:hAnsi="Arial" w:cs="Arial"/>
          <w:sz w:val="24"/>
          <w:szCs w:val="24"/>
        </w:rPr>
        <w:t>.</w:t>
      </w:r>
    </w:p>
    <w:p w14:paraId="545316AC" w14:textId="77777777" w:rsidR="007D56C0" w:rsidRPr="00740CDA" w:rsidRDefault="007D56C0" w:rsidP="007D56C0">
      <w:pPr>
        <w:spacing w:line="360" w:lineRule="auto"/>
        <w:ind w:firstLine="567"/>
        <w:rPr>
          <w:rFonts w:cs="Arial"/>
          <w:sz w:val="24"/>
          <w:szCs w:val="24"/>
        </w:rPr>
      </w:pPr>
      <w:r w:rsidRPr="00740CDA">
        <w:rPr>
          <w:rFonts w:ascii="Arial" w:hAnsi="Arial" w:cs="Arial"/>
          <w:sz w:val="24"/>
          <w:szCs w:val="24"/>
        </w:rPr>
        <w:t>Instrukcja</w:t>
      </w:r>
      <w:r>
        <w:rPr>
          <w:rFonts w:ascii="Arial" w:hAnsi="Arial" w:cs="Arial"/>
          <w:sz w:val="24"/>
          <w:szCs w:val="24"/>
        </w:rPr>
        <w:t xml:space="preserve"> ta,</w:t>
      </w:r>
      <w:r w:rsidRPr="00740CDA">
        <w:rPr>
          <w:rFonts w:ascii="Arial" w:hAnsi="Arial" w:cs="Arial"/>
          <w:sz w:val="24"/>
          <w:szCs w:val="24"/>
        </w:rPr>
        <w:t xml:space="preserve"> to syntetycznie zebrany materiał, opracowany na podstawie Ustawy z dnia 19 lipca 2019 r. o zapewnianiu dostępności osobom ze szczególnymi potrzebami, wytycznych zawartych w Web Content Accessibility </w:t>
      </w:r>
      <w:proofErr w:type="spellStart"/>
      <w:r w:rsidRPr="00740CDA">
        <w:rPr>
          <w:rFonts w:ascii="Arial" w:hAnsi="Arial" w:cs="Arial"/>
          <w:sz w:val="24"/>
          <w:szCs w:val="24"/>
        </w:rPr>
        <w:t>Guidelines</w:t>
      </w:r>
      <w:proofErr w:type="spellEnd"/>
      <w:r w:rsidRPr="00740CDA">
        <w:rPr>
          <w:rFonts w:ascii="Arial" w:hAnsi="Arial" w:cs="Arial"/>
          <w:sz w:val="24"/>
          <w:szCs w:val="24"/>
        </w:rPr>
        <w:t xml:space="preserve"> (WCAG) 2.1 oraz szeroko pojętych, dobrych praktykach.</w:t>
      </w:r>
    </w:p>
    <w:p w14:paraId="1299B900" w14:textId="77777777" w:rsidR="007D56C0" w:rsidRDefault="007D56C0" w:rsidP="007D56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Instrukcję przygotowano dla Microsoft Word w wersji 2019.</w:t>
      </w:r>
    </w:p>
    <w:p w14:paraId="2E5AF9C9" w14:textId="77777777" w:rsidR="007D56C0" w:rsidRPr="006B0F57" w:rsidRDefault="007D56C0" w:rsidP="002435F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bookmarkStart w:id="1" w:name="_Hlk101357442"/>
      <w:r>
        <w:rPr>
          <w:rFonts w:ascii="Arial" w:hAnsi="Arial" w:cs="Arial"/>
          <w:sz w:val="24"/>
          <w:szCs w:val="24"/>
        </w:rPr>
        <w:t>Linki do stron internetowych podano w takiej formie, aby umożliwić wydruk dokumentu bez utraty zawartych w nim informacji.</w:t>
      </w:r>
    </w:p>
    <w:bookmarkEnd w:id="1"/>
    <w:p w14:paraId="732D641D" w14:textId="77777777" w:rsidR="007D56C0" w:rsidRPr="003358C4" w:rsidRDefault="007D56C0" w:rsidP="002435F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358C4">
        <w:rPr>
          <w:rFonts w:ascii="Arial" w:hAnsi="Arial" w:cs="Arial"/>
          <w:sz w:val="24"/>
          <w:szCs w:val="24"/>
        </w:rPr>
        <w:t xml:space="preserve">Dokument przygotowywany w edytorze </w:t>
      </w:r>
      <w:r>
        <w:rPr>
          <w:rFonts w:ascii="Arial" w:hAnsi="Arial" w:cs="Arial"/>
          <w:sz w:val="24"/>
          <w:szCs w:val="24"/>
        </w:rPr>
        <w:t xml:space="preserve">Microsoft </w:t>
      </w:r>
      <w:r w:rsidRPr="003358C4">
        <w:rPr>
          <w:rFonts w:ascii="Arial" w:hAnsi="Arial" w:cs="Arial"/>
          <w:sz w:val="24"/>
          <w:szCs w:val="24"/>
        </w:rPr>
        <w:t>Word składa się z różnych elementów:</w:t>
      </w:r>
      <w:r>
        <w:rPr>
          <w:rFonts w:ascii="Arial" w:hAnsi="Arial" w:cs="Arial"/>
          <w:sz w:val="24"/>
          <w:szCs w:val="24"/>
        </w:rPr>
        <w:t xml:space="preserve"> </w:t>
      </w:r>
      <w:r w:rsidRPr="003358C4">
        <w:rPr>
          <w:rFonts w:ascii="Arial" w:hAnsi="Arial" w:cs="Arial"/>
          <w:sz w:val="24"/>
          <w:szCs w:val="24"/>
        </w:rPr>
        <w:t xml:space="preserve">akapitów, list, śródtytułów, tabel, rysunków, przypisów i innych obiektów. Do ich tworzenia </w:t>
      </w:r>
      <w:r>
        <w:rPr>
          <w:rFonts w:ascii="Arial" w:hAnsi="Arial" w:cs="Arial"/>
          <w:sz w:val="24"/>
          <w:szCs w:val="24"/>
        </w:rPr>
        <w:t xml:space="preserve">należy </w:t>
      </w:r>
      <w:r w:rsidRPr="003358C4">
        <w:rPr>
          <w:rFonts w:ascii="Arial" w:hAnsi="Arial" w:cs="Arial"/>
          <w:sz w:val="24"/>
          <w:szCs w:val="24"/>
        </w:rPr>
        <w:t xml:space="preserve">zawsze </w:t>
      </w:r>
      <w:r>
        <w:rPr>
          <w:rFonts w:ascii="Arial" w:hAnsi="Arial" w:cs="Arial"/>
          <w:sz w:val="24"/>
          <w:szCs w:val="24"/>
        </w:rPr>
        <w:t xml:space="preserve">używać </w:t>
      </w:r>
      <w:r w:rsidRPr="003358C4">
        <w:rPr>
          <w:rFonts w:ascii="Arial" w:hAnsi="Arial" w:cs="Arial"/>
          <w:sz w:val="24"/>
          <w:szCs w:val="24"/>
        </w:rPr>
        <w:t>wbudowanych narzędzi, które są przeznaczone do tworzenia danych elementów.</w:t>
      </w:r>
    </w:p>
    <w:p w14:paraId="2F66B368" w14:textId="22163CAD" w:rsidR="007D56C0" w:rsidRDefault="007D56C0" w:rsidP="002435F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358C4">
        <w:rPr>
          <w:rFonts w:ascii="Arial" w:hAnsi="Arial" w:cs="Arial"/>
          <w:sz w:val="24"/>
          <w:szCs w:val="24"/>
        </w:rPr>
        <w:t>Oznacza to</w:t>
      </w:r>
      <w:r>
        <w:rPr>
          <w:rFonts w:ascii="Arial" w:hAnsi="Arial" w:cs="Arial"/>
          <w:sz w:val="24"/>
          <w:szCs w:val="24"/>
        </w:rPr>
        <w:t xml:space="preserve"> na przykład</w:t>
      </w:r>
      <w:r w:rsidRPr="003358C4">
        <w:rPr>
          <w:rFonts w:ascii="Arial" w:hAnsi="Arial" w:cs="Arial"/>
          <w:sz w:val="24"/>
          <w:szCs w:val="24"/>
        </w:rPr>
        <w:t xml:space="preserve">, że trzeba stosować style zamiast ręcznego formatowania. Style w edytorze </w:t>
      </w:r>
      <w:r>
        <w:rPr>
          <w:rFonts w:ascii="Arial" w:hAnsi="Arial" w:cs="Arial"/>
          <w:sz w:val="24"/>
          <w:szCs w:val="24"/>
        </w:rPr>
        <w:t xml:space="preserve">Microsoft </w:t>
      </w:r>
      <w:r w:rsidRPr="003358C4">
        <w:rPr>
          <w:rFonts w:ascii="Arial" w:hAnsi="Arial" w:cs="Arial"/>
          <w:sz w:val="24"/>
          <w:szCs w:val="24"/>
        </w:rPr>
        <w:t>Word są nośnikami informacji o strukturze, co jest niezwykle istotne, szczególnie dla osób niewidomych</w:t>
      </w:r>
      <w:r>
        <w:rPr>
          <w:rFonts w:ascii="Arial" w:hAnsi="Arial" w:cs="Arial"/>
          <w:sz w:val="24"/>
          <w:szCs w:val="24"/>
        </w:rPr>
        <w:t>,</w:t>
      </w:r>
      <w:r w:rsidRPr="003358C4">
        <w:rPr>
          <w:rFonts w:ascii="Arial" w:hAnsi="Arial" w:cs="Arial"/>
          <w:sz w:val="24"/>
          <w:szCs w:val="24"/>
        </w:rPr>
        <w:t xml:space="preserve"> korzystających z</w:t>
      </w:r>
      <w:r w:rsidR="002435FC">
        <w:rPr>
          <w:rFonts w:ascii="Arial" w:hAnsi="Arial" w:cs="Arial"/>
          <w:sz w:val="24"/>
          <w:szCs w:val="24"/>
        </w:rPr>
        <w:t> </w:t>
      </w:r>
      <w:r w:rsidRPr="003358C4">
        <w:rPr>
          <w:rFonts w:ascii="Arial" w:hAnsi="Arial" w:cs="Arial"/>
          <w:sz w:val="24"/>
          <w:szCs w:val="24"/>
        </w:rPr>
        <w:t xml:space="preserve">dokumentu. Stosowanie stylów pozwala </w:t>
      </w:r>
      <w:r w:rsidR="001A3878">
        <w:rPr>
          <w:rFonts w:ascii="Arial" w:hAnsi="Arial" w:cs="Arial"/>
          <w:sz w:val="24"/>
          <w:szCs w:val="24"/>
        </w:rPr>
        <w:t>m.in.</w:t>
      </w:r>
      <w:r w:rsidRPr="003358C4">
        <w:rPr>
          <w:rFonts w:ascii="Arial" w:hAnsi="Arial" w:cs="Arial"/>
          <w:sz w:val="24"/>
          <w:szCs w:val="24"/>
        </w:rPr>
        <w:t xml:space="preserve"> na</w:t>
      </w:r>
      <w:r w:rsidR="001A3878">
        <w:rPr>
          <w:rFonts w:ascii="Arial" w:hAnsi="Arial" w:cs="Arial"/>
          <w:sz w:val="24"/>
          <w:szCs w:val="24"/>
        </w:rPr>
        <w:t>:</w:t>
      </w:r>
      <w:r w:rsidRPr="003358C4">
        <w:rPr>
          <w:rFonts w:ascii="Arial" w:hAnsi="Arial" w:cs="Arial"/>
          <w:sz w:val="24"/>
          <w:szCs w:val="24"/>
        </w:rPr>
        <w:t xml:space="preserve"> generowanie poprawnych spisów treści, wykazów obiektów </w:t>
      </w:r>
      <w:r w:rsidR="001A3878" w:rsidRPr="001A3878">
        <w:rPr>
          <w:rFonts w:ascii="Arial" w:hAnsi="Arial" w:cs="Arial"/>
          <w:sz w:val="24"/>
          <w:szCs w:val="24"/>
        </w:rPr>
        <w:t>oraz ułatwia nawigowanie po dokumencie</w:t>
      </w:r>
      <w:r w:rsidRPr="003358C4">
        <w:rPr>
          <w:rFonts w:ascii="Arial" w:hAnsi="Arial" w:cs="Arial"/>
          <w:sz w:val="24"/>
          <w:szCs w:val="24"/>
        </w:rPr>
        <w:t>.</w:t>
      </w:r>
    </w:p>
    <w:p w14:paraId="11FD74D3" w14:textId="77777777" w:rsidR="007D56C0" w:rsidRDefault="007D56C0" w:rsidP="002435FC">
      <w:pPr>
        <w:pageBreakBefore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Należy pamiętać, że przed publikacją dokumentu można sprawdzić ułatwienia dostępu (dla osób z niepełnosprawnościami) za pomocą wbudowanego narzędzia, które znajduje się w menu Plik, Informacje, Wyszukaj problemy, a następnie</w:t>
      </w:r>
      <w:r w:rsidRPr="003358C4">
        <w:rPr>
          <w:noProof/>
        </w:rPr>
        <w:t xml:space="preserve"> </w:t>
      </w:r>
      <w:r>
        <w:rPr>
          <w:rFonts w:ascii="Arial" w:hAnsi="Arial" w:cs="Arial"/>
          <w:sz w:val="24"/>
          <w:szCs w:val="24"/>
        </w:rPr>
        <w:t>Sprawdź ułatwienia dostępu.</w:t>
      </w:r>
    </w:p>
    <w:p w14:paraId="4377868A" w14:textId="77777777" w:rsidR="007D56C0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58C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DA5D494" wp14:editId="7DD8E623">
            <wp:extent cx="3664723" cy="2162175"/>
            <wp:effectExtent l="152400" t="114300" r="145415" b="142875"/>
            <wp:docPr id="42" name="Obraz 42" descr="Zrzut ekranu przedstawiający meny sprawdzania ułatwień dostę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az 42" descr="Zrzut ekranu przedstawiający meny sprawdzania ułatwień dostęp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6319" cy="21808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B712556" w14:textId="7BA8BD5C" w:rsidR="007D56C0" w:rsidRPr="00ED11BB" w:rsidRDefault="001A3878" w:rsidP="002435FC">
      <w:pPr>
        <w:pStyle w:val="Nagwek2"/>
        <w:spacing w:line="360" w:lineRule="auto"/>
        <w:rPr>
          <w:rFonts w:ascii="Arial" w:hAnsi="Arial" w:cs="Arial"/>
          <w:sz w:val="28"/>
          <w:szCs w:val="28"/>
        </w:rPr>
      </w:pPr>
      <w:bookmarkStart w:id="2" w:name="_Toc103933141"/>
      <w:r w:rsidRPr="00ED11BB">
        <w:rPr>
          <w:rFonts w:ascii="Arial" w:hAnsi="Arial" w:cs="Arial"/>
          <w:sz w:val="28"/>
          <w:szCs w:val="28"/>
        </w:rPr>
        <w:t>Podstawowe i najważniejsze zasady przy tworzeniu dostępnych dokumentów tekstowych i tekstowo-graficznych w programie Microsoft Word obejmują:</w:t>
      </w:r>
      <w:bookmarkEnd w:id="2"/>
    </w:p>
    <w:p w14:paraId="1EB23FD7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BE0F6A">
        <w:rPr>
          <w:rFonts w:ascii="Arial" w:hAnsi="Arial" w:cs="Arial"/>
          <w:sz w:val="24"/>
          <w:szCs w:val="24"/>
        </w:rPr>
        <w:t>ytuł pliku jednoznacznie wskazujący na treść;</w:t>
      </w:r>
    </w:p>
    <w:p w14:paraId="3747EEA7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E0F6A">
        <w:rPr>
          <w:rFonts w:ascii="Arial" w:hAnsi="Arial" w:cs="Arial"/>
          <w:sz w:val="24"/>
          <w:szCs w:val="24"/>
        </w:rPr>
        <w:t>żywanie nagłówków w celu wyróżnienia elementów tekstu i dla podkreślenia struktury tekstu;</w:t>
      </w:r>
    </w:p>
    <w:p w14:paraId="5D9B4473" w14:textId="572A15B7" w:rsidR="007D56C0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BE0F6A">
        <w:rPr>
          <w:rFonts w:ascii="Arial" w:hAnsi="Arial" w:cs="Arial"/>
          <w:sz w:val="24"/>
          <w:szCs w:val="24"/>
        </w:rPr>
        <w:t>łaściwy język tekstu (słowa w innym języku nie powinny być odczytywane po</w:t>
      </w:r>
      <w:r w:rsidR="00246D31">
        <w:rPr>
          <w:rFonts w:ascii="Arial" w:hAnsi="Arial" w:cs="Arial"/>
          <w:sz w:val="24"/>
          <w:szCs w:val="24"/>
        </w:rPr>
        <w:t> </w:t>
      </w:r>
      <w:r w:rsidRPr="00BE0F6A">
        <w:rPr>
          <w:rFonts w:ascii="Arial" w:hAnsi="Arial" w:cs="Arial"/>
          <w:sz w:val="24"/>
          <w:szCs w:val="24"/>
        </w:rPr>
        <w:t>polsku);</w:t>
      </w:r>
    </w:p>
    <w:p w14:paraId="289DCA11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E0F6A">
        <w:rPr>
          <w:rFonts w:ascii="Arial" w:hAnsi="Arial" w:cs="Arial"/>
          <w:sz w:val="24"/>
          <w:szCs w:val="24"/>
        </w:rPr>
        <w:t>o grafiki dodanej w tekście zapewnianie tekstu alternatywn</w:t>
      </w:r>
      <w:r>
        <w:rPr>
          <w:rFonts w:ascii="Arial" w:hAnsi="Arial" w:cs="Arial"/>
          <w:sz w:val="24"/>
          <w:szCs w:val="24"/>
        </w:rPr>
        <w:t>ego</w:t>
      </w:r>
      <w:r w:rsidRPr="00BE0F6A">
        <w:rPr>
          <w:rFonts w:ascii="Arial" w:hAnsi="Arial" w:cs="Arial"/>
          <w:sz w:val="24"/>
          <w:szCs w:val="24"/>
        </w:rPr>
        <w:t>;</w:t>
      </w:r>
    </w:p>
    <w:p w14:paraId="485DC34B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BE0F6A">
        <w:rPr>
          <w:rFonts w:ascii="Arial" w:hAnsi="Arial" w:cs="Arial"/>
          <w:sz w:val="24"/>
          <w:szCs w:val="24"/>
        </w:rPr>
        <w:t>abele używane jedynie do przedstawienia wartości liczbowych (pozostałe mogą być przedstawione w formie wypunktowanej listy);</w:t>
      </w:r>
    </w:p>
    <w:p w14:paraId="5019FB46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E0F6A">
        <w:rPr>
          <w:rFonts w:ascii="Arial" w:hAnsi="Arial" w:cs="Arial"/>
          <w:sz w:val="24"/>
          <w:szCs w:val="24"/>
        </w:rPr>
        <w:t>zcionka nieszeryfowa</w:t>
      </w:r>
      <w:r>
        <w:rPr>
          <w:rFonts w:ascii="Arial" w:hAnsi="Arial" w:cs="Arial"/>
          <w:sz w:val="24"/>
          <w:szCs w:val="24"/>
        </w:rPr>
        <w:t>,</w:t>
      </w:r>
      <w:r w:rsidRPr="00BE0F6A">
        <w:rPr>
          <w:rFonts w:ascii="Arial" w:hAnsi="Arial" w:cs="Arial"/>
          <w:sz w:val="24"/>
          <w:szCs w:val="24"/>
        </w:rPr>
        <w:t xml:space="preserve"> np. </w:t>
      </w:r>
      <w:r>
        <w:rPr>
          <w:rFonts w:ascii="Arial" w:hAnsi="Arial" w:cs="Arial"/>
          <w:sz w:val="24"/>
          <w:szCs w:val="24"/>
        </w:rPr>
        <w:t>Arial</w:t>
      </w:r>
      <w:r w:rsidRPr="00BE0F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Roboto, </w:t>
      </w:r>
      <w:r w:rsidRPr="00BE0F6A">
        <w:rPr>
          <w:rFonts w:ascii="Arial" w:hAnsi="Arial" w:cs="Arial"/>
          <w:sz w:val="24"/>
          <w:szCs w:val="24"/>
        </w:rPr>
        <w:t>zalecana wielkość nie mniej niż 12</w:t>
      </w:r>
      <w:r>
        <w:rPr>
          <w:rFonts w:ascii="Arial" w:hAnsi="Arial" w:cs="Arial"/>
          <w:sz w:val="24"/>
          <w:szCs w:val="24"/>
        </w:rPr>
        <w:t xml:space="preserve"> </w:t>
      </w:r>
      <w:r w:rsidRPr="00BE0F6A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>.</w:t>
      </w:r>
      <w:r w:rsidRPr="00BE0F6A">
        <w:rPr>
          <w:rFonts w:ascii="Arial" w:hAnsi="Arial" w:cs="Arial"/>
          <w:sz w:val="24"/>
          <w:szCs w:val="24"/>
        </w:rPr>
        <w:t>;</w:t>
      </w:r>
    </w:p>
    <w:p w14:paraId="0FC97CE8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E0F6A">
        <w:rPr>
          <w:rFonts w:ascii="Arial" w:hAnsi="Arial" w:cs="Arial"/>
          <w:sz w:val="24"/>
          <w:szCs w:val="24"/>
        </w:rPr>
        <w:t>nterlinia 150% (1,5);</w:t>
      </w:r>
    </w:p>
    <w:p w14:paraId="3FC986E8" w14:textId="77777777" w:rsidR="007D56C0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BE0F6A">
        <w:rPr>
          <w:rFonts w:ascii="Arial" w:hAnsi="Arial" w:cs="Arial"/>
          <w:sz w:val="24"/>
          <w:szCs w:val="24"/>
        </w:rPr>
        <w:t>yrównanie tekstu podstawowego do lewej strony (</w:t>
      </w:r>
      <w:r>
        <w:rPr>
          <w:rFonts w:ascii="Arial" w:hAnsi="Arial" w:cs="Arial"/>
          <w:sz w:val="24"/>
          <w:szCs w:val="24"/>
        </w:rPr>
        <w:t xml:space="preserve">alternatywnie </w:t>
      </w:r>
      <w:r w:rsidRPr="00BE0F6A">
        <w:rPr>
          <w:rFonts w:ascii="Arial" w:hAnsi="Arial" w:cs="Arial"/>
          <w:sz w:val="24"/>
          <w:szCs w:val="24"/>
        </w:rPr>
        <w:t>justowani</w:t>
      </w:r>
      <w:r>
        <w:rPr>
          <w:rFonts w:ascii="Arial" w:hAnsi="Arial" w:cs="Arial"/>
          <w:sz w:val="24"/>
          <w:szCs w:val="24"/>
        </w:rPr>
        <w:t>e</w:t>
      </w:r>
      <w:r w:rsidRPr="00BE0F6A">
        <w:rPr>
          <w:rFonts w:ascii="Arial" w:hAnsi="Arial" w:cs="Arial"/>
          <w:sz w:val="24"/>
          <w:szCs w:val="24"/>
        </w:rPr>
        <w:t xml:space="preserve"> obustronne)</w:t>
      </w:r>
      <w:r>
        <w:rPr>
          <w:rFonts w:ascii="Arial" w:hAnsi="Arial" w:cs="Arial"/>
          <w:sz w:val="24"/>
          <w:szCs w:val="24"/>
        </w:rPr>
        <w:t>;</w:t>
      </w:r>
    </w:p>
    <w:p w14:paraId="314935B8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BE0F6A">
        <w:rPr>
          <w:rFonts w:ascii="Arial" w:hAnsi="Arial" w:cs="Arial"/>
          <w:sz w:val="24"/>
          <w:szCs w:val="24"/>
        </w:rPr>
        <w:t>iperłącza z nazwą wskazującą na docelowe przekierowanie;</w:t>
      </w:r>
    </w:p>
    <w:p w14:paraId="609E999A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E0F6A">
        <w:rPr>
          <w:rFonts w:ascii="Arial" w:hAnsi="Arial" w:cs="Arial"/>
          <w:sz w:val="24"/>
          <w:szCs w:val="24"/>
        </w:rPr>
        <w:t>żywanie numerowania i punktowania (zgodnie z poziomami z listy);</w:t>
      </w:r>
    </w:p>
    <w:p w14:paraId="3F7786E8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E0F6A">
        <w:rPr>
          <w:rFonts w:ascii="Arial" w:hAnsi="Arial" w:cs="Arial"/>
          <w:sz w:val="24"/>
          <w:szCs w:val="24"/>
        </w:rPr>
        <w:t>odawanie do stopki i nagłówka tylko informacji nieistotnych lub powtórzonych w</w:t>
      </w:r>
      <w:r>
        <w:rPr>
          <w:rFonts w:ascii="Arial" w:hAnsi="Arial" w:cs="Arial"/>
          <w:sz w:val="24"/>
          <w:szCs w:val="24"/>
        </w:rPr>
        <w:t> </w:t>
      </w:r>
      <w:r w:rsidRPr="00BE0F6A">
        <w:rPr>
          <w:rFonts w:ascii="Arial" w:hAnsi="Arial" w:cs="Arial"/>
          <w:sz w:val="24"/>
          <w:szCs w:val="24"/>
        </w:rPr>
        <w:t>tekście;</w:t>
      </w:r>
    </w:p>
    <w:p w14:paraId="677F4394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Pr="00BE0F6A">
        <w:rPr>
          <w:rFonts w:ascii="Arial" w:hAnsi="Arial" w:cs="Arial"/>
          <w:sz w:val="24"/>
          <w:szCs w:val="24"/>
        </w:rPr>
        <w:t>żywanie odstępów po i przed akapitem zamiast pustych enterów;</w:t>
      </w:r>
    </w:p>
    <w:p w14:paraId="5EC00CAD" w14:textId="22EBA0F5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BE0F6A">
        <w:rPr>
          <w:rFonts w:ascii="Arial" w:hAnsi="Arial" w:cs="Arial"/>
          <w:sz w:val="24"/>
          <w:szCs w:val="24"/>
        </w:rPr>
        <w:t>ontrastowanie tytułu na poziomie poniżej 3,0:1, a tekstu podstawowego na</w:t>
      </w:r>
      <w:r w:rsidR="00246D31">
        <w:rPr>
          <w:rFonts w:ascii="Arial" w:hAnsi="Arial" w:cs="Arial"/>
          <w:sz w:val="24"/>
          <w:szCs w:val="24"/>
        </w:rPr>
        <w:t> </w:t>
      </w:r>
      <w:r w:rsidRPr="00BE0F6A">
        <w:rPr>
          <w:rFonts w:ascii="Arial" w:hAnsi="Arial" w:cs="Arial"/>
          <w:sz w:val="24"/>
          <w:szCs w:val="24"/>
        </w:rPr>
        <w:t>poziomie poniżej 4,5:1 (najlepiej czarno-biały tekst);</w:t>
      </w:r>
    </w:p>
    <w:p w14:paraId="08B33918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E0F6A">
        <w:rPr>
          <w:rFonts w:ascii="Arial" w:hAnsi="Arial" w:cs="Arial"/>
          <w:sz w:val="24"/>
          <w:szCs w:val="24"/>
        </w:rPr>
        <w:t>nikanie zaznaczania tekstu tylko kolorem, najlepiej użyć pogrubienia;</w:t>
      </w:r>
    </w:p>
    <w:p w14:paraId="5EA204F0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E0F6A">
        <w:rPr>
          <w:rFonts w:ascii="Arial" w:hAnsi="Arial" w:cs="Arial"/>
          <w:sz w:val="24"/>
          <w:szCs w:val="24"/>
        </w:rPr>
        <w:t xml:space="preserve">nikanie używania elementów typu </w:t>
      </w:r>
      <w:r>
        <w:rPr>
          <w:rFonts w:ascii="Arial" w:hAnsi="Arial" w:cs="Arial"/>
          <w:sz w:val="24"/>
          <w:szCs w:val="24"/>
        </w:rPr>
        <w:t>W</w:t>
      </w:r>
      <w:r w:rsidRPr="00BE0F6A">
        <w:rPr>
          <w:rFonts w:ascii="Arial" w:hAnsi="Arial" w:cs="Arial"/>
          <w:sz w:val="24"/>
          <w:szCs w:val="24"/>
        </w:rPr>
        <w:t xml:space="preserve">ord </w:t>
      </w:r>
      <w:r>
        <w:rPr>
          <w:rFonts w:ascii="Arial" w:hAnsi="Arial" w:cs="Arial"/>
          <w:sz w:val="24"/>
          <w:szCs w:val="24"/>
        </w:rPr>
        <w:t>A</w:t>
      </w:r>
      <w:r w:rsidRPr="00BE0F6A">
        <w:rPr>
          <w:rFonts w:ascii="Arial" w:hAnsi="Arial" w:cs="Arial"/>
          <w:sz w:val="24"/>
          <w:szCs w:val="24"/>
        </w:rPr>
        <w:t>rt i ramki tekstu;</w:t>
      </w:r>
    </w:p>
    <w:p w14:paraId="08A46660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E0F6A">
        <w:rPr>
          <w:rFonts w:ascii="Arial" w:hAnsi="Arial" w:cs="Arial"/>
          <w:sz w:val="24"/>
          <w:szCs w:val="24"/>
        </w:rPr>
        <w:t>nikanie używania funkcji inicjał;</w:t>
      </w:r>
    </w:p>
    <w:p w14:paraId="25F815AB" w14:textId="77777777" w:rsidR="007D56C0" w:rsidRPr="00BE0F6A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BE0F6A">
        <w:rPr>
          <w:rFonts w:ascii="Arial" w:hAnsi="Arial" w:cs="Arial"/>
          <w:sz w:val="24"/>
          <w:szCs w:val="24"/>
        </w:rPr>
        <w:t>ezpieczna animacja tekstu (</w:t>
      </w:r>
      <w:r>
        <w:rPr>
          <w:rFonts w:ascii="Arial" w:hAnsi="Arial" w:cs="Arial"/>
          <w:sz w:val="24"/>
          <w:szCs w:val="24"/>
        </w:rPr>
        <w:t xml:space="preserve">która </w:t>
      </w:r>
      <w:r w:rsidRPr="00BE0F6A">
        <w:rPr>
          <w:rFonts w:ascii="Arial" w:hAnsi="Arial" w:cs="Arial"/>
          <w:sz w:val="24"/>
          <w:szCs w:val="24"/>
        </w:rPr>
        <w:t>nie wywołuj</w:t>
      </w:r>
      <w:r>
        <w:rPr>
          <w:rFonts w:ascii="Arial" w:hAnsi="Arial" w:cs="Arial"/>
          <w:sz w:val="24"/>
          <w:szCs w:val="24"/>
        </w:rPr>
        <w:t>e</w:t>
      </w:r>
      <w:r w:rsidRPr="00BE0F6A">
        <w:rPr>
          <w:rFonts w:ascii="Arial" w:hAnsi="Arial" w:cs="Arial"/>
          <w:sz w:val="24"/>
          <w:szCs w:val="24"/>
        </w:rPr>
        <w:t xml:space="preserve"> ataków epilepsji);</w:t>
      </w:r>
    </w:p>
    <w:p w14:paraId="3963FBB7" w14:textId="77777777" w:rsidR="007D56C0" w:rsidRDefault="007D56C0" w:rsidP="00493445">
      <w:pPr>
        <w:pStyle w:val="Akapitzlist"/>
        <w:numPr>
          <w:ilvl w:val="1"/>
          <w:numId w:val="2"/>
        </w:numPr>
        <w:spacing w:line="360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E0F6A">
        <w:rPr>
          <w:rFonts w:ascii="Arial" w:hAnsi="Arial" w:cs="Arial"/>
          <w:sz w:val="24"/>
          <w:szCs w:val="24"/>
        </w:rPr>
        <w:t>pisy słowne zamiast symboli.</w:t>
      </w:r>
    </w:p>
    <w:p w14:paraId="4BBC76F8" w14:textId="77777777" w:rsidR="007D56C0" w:rsidRDefault="007D56C0" w:rsidP="00493445">
      <w:pPr>
        <w:pStyle w:val="Nagwek1"/>
      </w:pPr>
      <w:bookmarkStart w:id="3" w:name="_Toc104357571"/>
      <w:r>
        <w:t>Język dokumentu</w:t>
      </w:r>
      <w:bookmarkEnd w:id="3"/>
    </w:p>
    <w:p w14:paraId="4709AC05" w14:textId="77777777" w:rsidR="002435FC" w:rsidRDefault="007D56C0" w:rsidP="002435F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93E94">
        <w:rPr>
          <w:rFonts w:ascii="Arial" w:hAnsi="Arial" w:cs="Arial"/>
          <w:sz w:val="24"/>
          <w:szCs w:val="24"/>
        </w:rPr>
        <w:t>Należy zadbać o to, aby język całego dokumentu był poprawnie zdefiniowany, np.</w:t>
      </w:r>
      <w:r w:rsidR="00246D31">
        <w:rPr>
          <w:rFonts w:ascii="Arial" w:hAnsi="Arial" w:cs="Arial"/>
          <w:sz w:val="24"/>
          <w:szCs w:val="24"/>
        </w:rPr>
        <w:t> </w:t>
      </w:r>
      <w:r w:rsidRPr="00A93E94">
        <w:rPr>
          <w:rFonts w:ascii="Arial" w:hAnsi="Arial" w:cs="Arial"/>
          <w:sz w:val="24"/>
          <w:szCs w:val="24"/>
        </w:rPr>
        <w:t>jako język polski.</w:t>
      </w:r>
    </w:p>
    <w:p w14:paraId="182CD99E" w14:textId="505E26F7" w:rsidR="007D56C0" w:rsidRDefault="007D56C0" w:rsidP="002435F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E4124">
        <w:rPr>
          <w:rFonts w:ascii="Arial" w:hAnsi="Arial" w:cs="Arial"/>
          <w:sz w:val="24"/>
          <w:szCs w:val="24"/>
        </w:rPr>
        <w:t>Zmiany ustawień należy dokonywać we wstędze głównej w zakładce Recenzja, Język, Ustaw język sprawdzania, a następnie domyślny język dokumentu.</w:t>
      </w:r>
    </w:p>
    <w:p w14:paraId="5FA87AA9" w14:textId="25CE6456" w:rsidR="007D56C0" w:rsidRPr="008175C2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64EB">
        <w:rPr>
          <w:noProof/>
          <w:lang w:eastAsia="pl-PL"/>
        </w:rPr>
        <w:drawing>
          <wp:inline distT="0" distB="0" distL="0" distR="0" wp14:anchorId="0501CBA6" wp14:editId="30EE4764">
            <wp:extent cx="3403159" cy="1828209"/>
            <wp:effectExtent l="133350" t="114300" r="140335" b="172085"/>
            <wp:docPr id="43" name="Obraz 43" descr="Zrzut ekranu przedstawiający Menu główne, Recenzja, Język, Ustaw język sprawdz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 43" descr="Zrzut ekranu przedstawiający Menu główne, Recenzja, Język, Ustaw język sprawdzan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2246" cy="1833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E0D31">
        <w:rPr>
          <w:rFonts w:ascii="Arial" w:hAnsi="Arial" w:cs="Arial"/>
          <w:sz w:val="24"/>
          <w:szCs w:val="24"/>
        </w:rPr>
        <w:br/>
      </w:r>
      <w:r w:rsidRPr="009636C0">
        <w:rPr>
          <w:noProof/>
          <w:lang w:eastAsia="pl-PL"/>
        </w:rPr>
        <w:drawing>
          <wp:inline distT="0" distB="0" distL="0" distR="0" wp14:anchorId="4035A7FC" wp14:editId="657A5486">
            <wp:extent cx="2458328" cy="2512613"/>
            <wp:effectExtent l="133350" t="114300" r="132715" b="173990"/>
            <wp:docPr id="39" name="Obraz 39" descr="Zrzut ekranu przedstawiający Menu ustawiania języka domys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 39" descr="Zrzut ekranu przedstawiający Menu ustawiania języka domyslne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3887" cy="25387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D7696C2" w14:textId="77777777" w:rsidR="007D56C0" w:rsidRPr="008175C2" w:rsidRDefault="007D56C0" w:rsidP="002435F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175C2">
        <w:rPr>
          <w:rFonts w:ascii="Arial" w:hAnsi="Arial" w:cs="Arial"/>
          <w:sz w:val="24"/>
          <w:szCs w:val="24"/>
        </w:rPr>
        <w:lastRenderedPageBreak/>
        <w:t xml:space="preserve">Jeżeli w dokumencie są fragmenty w innych językach, </w:t>
      </w:r>
      <w:r>
        <w:rPr>
          <w:rFonts w:ascii="Arial" w:hAnsi="Arial" w:cs="Arial"/>
          <w:sz w:val="24"/>
          <w:szCs w:val="24"/>
        </w:rPr>
        <w:t xml:space="preserve">należy </w:t>
      </w:r>
      <w:r w:rsidRPr="008175C2">
        <w:rPr>
          <w:rFonts w:ascii="Arial" w:hAnsi="Arial" w:cs="Arial"/>
          <w:sz w:val="24"/>
          <w:szCs w:val="24"/>
        </w:rPr>
        <w:t>zadeklar</w:t>
      </w:r>
      <w:r>
        <w:rPr>
          <w:rFonts w:ascii="Arial" w:hAnsi="Arial" w:cs="Arial"/>
          <w:sz w:val="24"/>
          <w:szCs w:val="24"/>
        </w:rPr>
        <w:t>ować</w:t>
      </w:r>
      <w:r w:rsidRPr="008175C2">
        <w:rPr>
          <w:rFonts w:ascii="Arial" w:hAnsi="Arial" w:cs="Arial"/>
          <w:sz w:val="24"/>
          <w:szCs w:val="24"/>
        </w:rPr>
        <w:t xml:space="preserve"> dla nich prawidłowy język</w:t>
      </w:r>
      <w:r>
        <w:rPr>
          <w:rFonts w:ascii="Arial" w:hAnsi="Arial" w:cs="Arial"/>
          <w:sz w:val="24"/>
          <w:szCs w:val="24"/>
        </w:rPr>
        <w:t>.</w:t>
      </w:r>
    </w:p>
    <w:p w14:paraId="298289DD" w14:textId="77777777" w:rsidR="007D56C0" w:rsidRPr="00054BB1" w:rsidRDefault="007D56C0" w:rsidP="00493445">
      <w:pPr>
        <w:pStyle w:val="Nagwek1"/>
      </w:pPr>
      <w:bookmarkStart w:id="4" w:name="_Toc104357572"/>
      <w:r>
        <w:t>Prosty</w:t>
      </w:r>
      <w:r w:rsidRPr="00054BB1">
        <w:t xml:space="preserve"> język</w:t>
      </w:r>
      <w:bookmarkEnd w:id="4"/>
    </w:p>
    <w:p w14:paraId="0FEFA0A8" w14:textId="77777777" w:rsidR="007D56C0" w:rsidRPr="00CD2CC8" w:rsidRDefault="007D56C0" w:rsidP="00493445">
      <w:pPr>
        <w:pStyle w:val="Akapitzlist"/>
        <w:numPr>
          <w:ilvl w:val="1"/>
          <w:numId w:val="3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p</w:t>
      </w:r>
      <w:r w:rsidRPr="00CD2CC8">
        <w:rPr>
          <w:rFonts w:ascii="Arial" w:hAnsi="Arial" w:cs="Arial"/>
          <w:sz w:val="24"/>
          <w:szCs w:val="24"/>
        </w:rPr>
        <w:t>amiętaj, żeby w dokumentach używać prostego, zrozumiałego języka</w:t>
      </w:r>
      <w:r>
        <w:rPr>
          <w:rFonts w:ascii="Arial" w:hAnsi="Arial" w:cs="Arial"/>
          <w:sz w:val="24"/>
          <w:szCs w:val="24"/>
        </w:rPr>
        <w:t>.</w:t>
      </w:r>
    </w:p>
    <w:p w14:paraId="76F2F770" w14:textId="4B529CC8" w:rsidR="007D56C0" w:rsidRDefault="007D56C0" w:rsidP="00493445">
      <w:pPr>
        <w:pStyle w:val="Akapitzlist"/>
        <w:numPr>
          <w:ilvl w:val="1"/>
          <w:numId w:val="3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Prosty język jest standardem komunikacyjnym. Oznacza to, że tekst uznajemy za prosty wtedy, gdy spełnia określone warunki. Prosty język nie jest standardem jednorodnym. Podstawowe zasady efektywnej komunikacji są</w:t>
      </w:r>
      <w:r w:rsidR="00246D31">
        <w:rPr>
          <w:rFonts w:ascii="Arial" w:hAnsi="Arial" w:cs="Arial"/>
          <w:sz w:val="24"/>
          <w:szCs w:val="24"/>
        </w:rPr>
        <w:t> </w:t>
      </w:r>
      <w:r w:rsidRPr="00CD2CC8">
        <w:rPr>
          <w:rFonts w:ascii="Arial" w:hAnsi="Arial" w:cs="Arial"/>
          <w:sz w:val="24"/>
          <w:szCs w:val="24"/>
        </w:rPr>
        <w:t xml:space="preserve">wspólne. </w:t>
      </w:r>
    </w:p>
    <w:p w14:paraId="620B7C8C" w14:textId="77777777" w:rsidR="007D56C0" w:rsidRPr="00CD2CC8" w:rsidRDefault="007D56C0" w:rsidP="00493445">
      <w:pPr>
        <w:pStyle w:val="Akapitzlist"/>
        <w:numPr>
          <w:ilvl w:val="1"/>
          <w:numId w:val="3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Tworząc dokument</w:t>
      </w:r>
      <w:r>
        <w:rPr>
          <w:rFonts w:ascii="Arial" w:hAnsi="Arial" w:cs="Arial"/>
          <w:sz w:val="24"/>
          <w:szCs w:val="24"/>
        </w:rPr>
        <w:t xml:space="preserve">, należy </w:t>
      </w:r>
      <w:r w:rsidRPr="00CD2CC8">
        <w:rPr>
          <w:rFonts w:ascii="Arial" w:hAnsi="Arial" w:cs="Arial"/>
          <w:sz w:val="24"/>
          <w:szCs w:val="24"/>
        </w:rPr>
        <w:t>stos</w:t>
      </w:r>
      <w:r>
        <w:rPr>
          <w:rFonts w:ascii="Arial" w:hAnsi="Arial" w:cs="Arial"/>
          <w:sz w:val="24"/>
          <w:szCs w:val="24"/>
        </w:rPr>
        <w:t>ować</w:t>
      </w:r>
      <w:r w:rsidRPr="00CD2CC8">
        <w:rPr>
          <w:rFonts w:ascii="Arial" w:hAnsi="Arial" w:cs="Arial"/>
          <w:sz w:val="24"/>
          <w:szCs w:val="24"/>
        </w:rPr>
        <w:t xml:space="preserve"> następujące zasady prostego języka:</w:t>
      </w:r>
    </w:p>
    <w:p w14:paraId="6DB5E03F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myśl</w:t>
      </w:r>
      <w:r>
        <w:rPr>
          <w:rFonts w:ascii="Arial" w:hAnsi="Arial" w:cs="Arial"/>
          <w:sz w:val="24"/>
          <w:szCs w:val="24"/>
        </w:rPr>
        <w:t>eć</w:t>
      </w:r>
      <w:r w:rsidRPr="00CD2CC8">
        <w:rPr>
          <w:rFonts w:ascii="Arial" w:hAnsi="Arial" w:cs="Arial"/>
          <w:sz w:val="24"/>
          <w:szCs w:val="24"/>
        </w:rPr>
        <w:t xml:space="preserve"> o odbiorcy</w:t>
      </w:r>
      <w:r>
        <w:rPr>
          <w:rFonts w:ascii="Arial" w:hAnsi="Arial" w:cs="Arial"/>
          <w:sz w:val="24"/>
          <w:szCs w:val="24"/>
        </w:rPr>
        <w:t xml:space="preserve"> i</w:t>
      </w:r>
      <w:r w:rsidRPr="00CD2CC8">
        <w:rPr>
          <w:rFonts w:ascii="Arial" w:hAnsi="Arial" w:cs="Arial"/>
          <w:sz w:val="24"/>
          <w:szCs w:val="24"/>
        </w:rPr>
        <w:t xml:space="preserve"> przyjm</w:t>
      </w:r>
      <w:r>
        <w:rPr>
          <w:rFonts w:ascii="Arial" w:hAnsi="Arial" w:cs="Arial"/>
          <w:sz w:val="24"/>
          <w:szCs w:val="24"/>
        </w:rPr>
        <w:t>ować</w:t>
      </w:r>
      <w:r w:rsidRPr="00CD2CC8">
        <w:rPr>
          <w:rFonts w:ascii="Arial" w:hAnsi="Arial" w:cs="Arial"/>
          <w:sz w:val="24"/>
          <w:szCs w:val="24"/>
        </w:rPr>
        <w:t xml:space="preserve"> jego perspektywę</w:t>
      </w:r>
      <w:r>
        <w:rPr>
          <w:rFonts w:ascii="Arial" w:hAnsi="Arial" w:cs="Arial"/>
          <w:sz w:val="24"/>
          <w:szCs w:val="24"/>
        </w:rPr>
        <w:t>;</w:t>
      </w:r>
    </w:p>
    <w:p w14:paraId="7568C579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pis</w:t>
      </w:r>
      <w:r>
        <w:rPr>
          <w:rFonts w:ascii="Arial" w:hAnsi="Arial" w:cs="Arial"/>
          <w:sz w:val="24"/>
          <w:szCs w:val="24"/>
        </w:rPr>
        <w:t>ać</w:t>
      </w:r>
      <w:r w:rsidRPr="00CD2CC8">
        <w:rPr>
          <w:rFonts w:ascii="Arial" w:hAnsi="Arial" w:cs="Arial"/>
          <w:sz w:val="24"/>
          <w:szCs w:val="24"/>
        </w:rPr>
        <w:t xml:space="preserve"> do ludzi, często używaj</w:t>
      </w:r>
      <w:r>
        <w:rPr>
          <w:rFonts w:ascii="Arial" w:hAnsi="Arial" w:cs="Arial"/>
          <w:sz w:val="24"/>
          <w:szCs w:val="24"/>
        </w:rPr>
        <w:t>ąc</w:t>
      </w:r>
      <w:r w:rsidRPr="00CD2CC8">
        <w:rPr>
          <w:rFonts w:ascii="Arial" w:hAnsi="Arial" w:cs="Arial"/>
          <w:sz w:val="24"/>
          <w:szCs w:val="24"/>
        </w:rPr>
        <w:t xml:space="preserve"> form osobowych. Do odbiorcy </w:t>
      </w:r>
      <w:r>
        <w:rPr>
          <w:rFonts w:ascii="Arial" w:hAnsi="Arial" w:cs="Arial"/>
          <w:sz w:val="24"/>
          <w:szCs w:val="24"/>
        </w:rPr>
        <w:t xml:space="preserve">należy </w:t>
      </w:r>
      <w:r w:rsidRPr="00CD2CC8">
        <w:rPr>
          <w:rFonts w:ascii="Arial" w:hAnsi="Arial" w:cs="Arial"/>
          <w:sz w:val="24"/>
          <w:szCs w:val="24"/>
        </w:rPr>
        <w:t>zwraca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się bezpośrednio i pis</w:t>
      </w:r>
      <w:r>
        <w:rPr>
          <w:rFonts w:ascii="Arial" w:hAnsi="Arial" w:cs="Arial"/>
          <w:sz w:val="24"/>
          <w:szCs w:val="24"/>
        </w:rPr>
        <w:t>ać</w:t>
      </w:r>
      <w:r w:rsidRPr="00CD2CC8">
        <w:rPr>
          <w:rFonts w:ascii="Arial" w:hAnsi="Arial" w:cs="Arial"/>
          <w:sz w:val="24"/>
          <w:szCs w:val="24"/>
        </w:rPr>
        <w:t xml:space="preserve"> o swojej instytucji „my”</w:t>
      </w:r>
      <w:r>
        <w:rPr>
          <w:rFonts w:ascii="Arial" w:hAnsi="Arial" w:cs="Arial"/>
          <w:sz w:val="24"/>
          <w:szCs w:val="24"/>
        </w:rPr>
        <w:t>;</w:t>
      </w:r>
    </w:p>
    <w:p w14:paraId="4F6CA512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 xml:space="preserve">na początku </w:t>
      </w:r>
      <w:r>
        <w:rPr>
          <w:rFonts w:ascii="Arial" w:hAnsi="Arial" w:cs="Arial"/>
          <w:sz w:val="24"/>
          <w:szCs w:val="24"/>
        </w:rPr>
        <w:t xml:space="preserve">należy </w:t>
      </w:r>
      <w:r w:rsidRPr="00CD2CC8">
        <w:rPr>
          <w:rFonts w:ascii="Arial" w:hAnsi="Arial" w:cs="Arial"/>
          <w:sz w:val="24"/>
          <w:szCs w:val="24"/>
        </w:rPr>
        <w:t>napis</w:t>
      </w:r>
      <w:r>
        <w:rPr>
          <w:rFonts w:ascii="Arial" w:hAnsi="Arial" w:cs="Arial"/>
          <w:sz w:val="24"/>
          <w:szCs w:val="24"/>
        </w:rPr>
        <w:t>ać</w:t>
      </w:r>
      <w:r w:rsidRPr="00CD2CC8">
        <w:rPr>
          <w:rFonts w:ascii="Arial" w:hAnsi="Arial" w:cs="Arial"/>
          <w:sz w:val="24"/>
          <w:szCs w:val="24"/>
        </w:rPr>
        <w:t xml:space="preserve"> o tym, co najważniejsze</w:t>
      </w:r>
      <w:r>
        <w:rPr>
          <w:rFonts w:ascii="Arial" w:hAnsi="Arial" w:cs="Arial"/>
          <w:sz w:val="24"/>
          <w:szCs w:val="24"/>
        </w:rPr>
        <w:t>;</w:t>
      </w:r>
    </w:p>
    <w:p w14:paraId="160595F5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uł</w:t>
      </w:r>
      <w:r>
        <w:rPr>
          <w:rFonts w:ascii="Arial" w:hAnsi="Arial" w:cs="Arial"/>
          <w:sz w:val="24"/>
          <w:szCs w:val="24"/>
        </w:rPr>
        <w:t>o</w:t>
      </w:r>
      <w:r w:rsidRPr="00CD2CC8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yć</w:t>
      </w:r>
      <w:r w:rsidRPr="00CD2CC8">
        <w:rPr>
          <w:rFonts w:ascii="Arial" w:hAnsi="Arial" w:cs="Arial"/>
          <w:sz w:val="24"/>
          <w:szCs w:val="24"/>
        </w:rPr>
        <w:t xml:space="preserve"> wypowiedź w logicznym porządku</w:t>
      </w:r>
      <w:r>
        <w:rPr>
          <w:rFonts w:ascii="Arial" w:hAnsi="Arial" w:cs="Arial"/>
          <w:sz w:val="24"/>
          <w:szCs w:val="24"/>
        </w:rPr>
        <w:t>;</w:t>
      </w:r>
    </w:p>
    <w:p w14:paraId="6F56997D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nagłówków, które uporządkują strukturę tekstu i pozwolą odbiorcy szybko zorientować się, w której jest sekcji i czego ona dotyczy</w:t>
      </w:r>
      <w:r>
        <w:rPr>
          <w:rFonts w:ascii="Arial" w:hAnsi="Arial" w:cs="Arial"/>
          <w:sz w:val="24"/>
          <w:szCs w:val="24"/>
        </w:rPr>
        <w:t>;</w:t>
      </w:r>
    </w:p>
    <w:p w14:paraId="684B472B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stos</w:t>
      </w:r>
      <w:r>
        <w:rPr>
          <w:rFonts w:ascii="Arial" w:hAnsi="Arial" w:cs="Arial"/>
          <w:sz w:val="24"/>
          <w:szCs w:val="24"/>
        </w:rPr>
        <w:t>ować</w:t>
      </w:r>
      <w:r w:rsidRPr="00CD2CC8">
        <w:rPr>
          <w:rFonts w:ascii="Arial" w:hAnsi="Arial" w:cs="Arial"/>
          <w:sz w:val="24"/>
          <w:szCs w:val="24"/>
        </w:rPr>
        <w:t xml:space="preserve"> listy (wyliczenia) i tw</w:t>
      </w:r>
      <w:r>
        <w:rPr>
          <w:rFonts w:ascii="Arial" w:hAnsi="Arial" w:cs="Arial"/>
          <w:sz w:val="24"/>
          <w:szCs w:val="24"/>
        </w:rPr>
        <w:t>o</w:t>
      </w:r>
      <w:r w:rsidRPr="00CD2CC8">
        <w:rPr>
          <w:rFonts w:ascii="Arial" w:hAnsi="Arial" w:cs="Arial"/>
          <w:sz w:val="24"/>
          <w:szCs w:val="24"/>
        </w:rPr>
        <w:t>rz</w:t>
      </w:r>
      <w:r>
        <w:rPr>
          <w:rFonts w:ascii="Arial" w:hAnsi="Arial" w:cs="Arial"/>
          <w:sz w:val="24"/>
          <w:szCs w:val="24"/>
        </w:rPr>
        <w:t>yć</w:t>
      </w:r>
      <w:r w:rsidRPr="00CD2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proste </w:t>
      </w:r>
      <w:r w:rsidRPr="00CD2CC8">
        <w:rPr>
          <w:rFonts w:ascii="Arial" w:hAnsi="Arial" w:cs="Arial"/>
          <w:sz w:val="24"/>
          <w:szCs w:val="24"/>
        </w:rPr>
        <w:t>tabele</w:t>
      </w:r>
      <w:r>
        <w:rPr>
          <w:rFonts w:ascii="Arial" w:hAnsi="Arial" w:cs="Arial"/>
          <w:sz w:val="24"/>
          <w:szCs w:val="24"/>
        </w:rPr>
        <w:t>;</w:t>
      </w:r>
    </w:p>
    <w:p w14:paraId="2AF63914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tw</w:t>
      </w:r>
      <w:r>
        <w:rPr>
          <w:rFonts w:ascii="Arial" w:hAnsi="Arial" w:cs="Arial"/>
          <w:sz w:val="24"/>
          <w:szCs w:val="24"/>
        </w:rPr>
        <w:t>o</w:t>
      </w:r>
      <w:r w:rsidRPr="00CD2CC8">
        <w:rPr>
          <w:rFonts w:ascii="Arial" w:hAnsi="Arial" w:cs="Arial"/>
          <w:sz w:val="24"/>
          <w:szCs w:val="24"/>
        </w:rPr>
        <w:t>rz</w:t>
      </w:r>
      <w:r>
        <w:rPr>
          <w:rFonts w:ascii="Arial" w:hAnsi="Arial" w:cs="Arial"/>
          <w:sz w:val="24"/>
          <w:szCs w:val="24"/>
        </w:rPr>
        <w:t>yć</w:t>
      </w:r>
      <w:r w:rsidRPr="00CD2CC8">
        <w:rPr>
          <w:rFonts w:ascii="Arial" w:hAnsi="Arial" w:cs="Arial"/>
          <w:sz w:val="24"/>
          <w:szCs w:val="24"/>
        </w:rPr>
        <w:t xml:space="preserve"> krótkie zdania – do 15-20 wyrazów</w:t>
      </w:r>
      <w:r>
        <w:rPr>
          <w:rFonts w:ascii="Arial" w:hAnsi="Arial" w:cs="Arial"/>
          <w:sz w:val="24"/>
          <w:szCs w:val="24"/>
        </w:rPr>
        <w:t>;</w:t>
      </w:r>
    </w:p>
    <w:p w14:paraId="42F882CA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unika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wielosłowia. Nie pis</w:t>
      </w:r>
      <w:r>
        <w:rPr>
          <w:rFonts w:ascii="Arial" w:hAnsi="Arial" w:cs="Arial"/>
          <w:sz w:val="24"/>
          <w:szCs w:val="24"/>
        </w:rPr>
        <w:t>ać</w:t>
      </w:r>
      <w:r w:rsidRPr="00CD2CC8">
        <w:rPr>
          <w:rFonts w:ascii="Arial" w:hAnsi="Arial" w:cs="Arial"/>
          <w:sz w:val="24"/>
          <w:szCs w:val="24"/>
        </w:rPr>
        <w:t xml:space="preserve"> o pisaniu. Pis</w:t>
      </w:r>
      <w:r>
        <w:rPr>
          <w:rFonts w:ascii="Arial" w:hAnsi="Arial" w:cs="Arial"/>
          <w:sz w:val="24"/>
          <w:szCs w:val="24"/>
        </w:rPr>
        <w:t>ać</w:t>
      </w:r>
      <w:r w:rsidRPr="00CD2CC8">
        <w:rPr>
          <w:rFonts w:ascii="Arial" w:hAnsi="Arial" w:cs="Arial"/>
          <w:sz w:val="24"/>
          <w:szCs w:val="24"/>
        </w:rPr>
        <w:t xml:space="preserve"> zwięźle, rzeczowo i na temat.</w:t>
      </w:r>
    </w:p>
    <w:p w14:paraId="52BE6702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stos</w:t>
      </w:r>
      <w:r>
        <w:rPr>
          <w:rFonts w:ascii="Arial" w:hAnsi="Arial" w:cs="Arial"/>
          <w:sz w:val="24"/>
          <w:szCs w:val="24"/>
        </w:rPr>
        <w:t>ować</w:t>
      </w:r>
      <w:r w:rsidRPr="00CD2CC8">
        <w:rPr>
          <w:rFonts w:ascii="Arial" w:hAnsi="Arial" w:cs="Arial"/>
          <w:sz w:val="24"/>
          <w:szCs w:val="24"/>
        </w:rPr>
        <w:t xml:space="preserve"> naturalny szyk zdania. W języku w polskim jest to rzeczownik, a</w:t>
      </w:r>
      <w:r>
        <w:rPr>
          <w:rFonts w:ascii="Arial" w:hAnsi="Arial" w:cs="Arial"/>
          <w:sz w:val="24"/>
          <w:szCs w:val="24"/>
        </w:rPr>
        <w:t> </w:t>
      </w:r>
      <w:r w:rsidRPr="00CD2CC8">
        <w:rPr>
          <w:rFonts w:ascii="Arial" w:hAnsi="Arial" w:cs="Arial"/>
          <w:sz w:val="24"/>
          <w:szCs w:val="24"/>
        </w:rPr>
        <w:t xml:space="preserve">dopiero potem czasownik. </w:t>
      </w:r>
      <w:r>
        <w:rPr>
          <w:rFonts w:ascii="Arial" w:hAnsi="Arial" w:cs="Arial"/>
          <w:sz w:val="24"/>
          <w:szCs w:val="24"/>
        </w:rPr>
        <w:t>U</w:t>
      </w:r>
      <w:r w:rsidRPr="00CD2CC8">
        <w:rPr>
          <w:rFonts w:ascii="Arial" w:hAnsi="Arial" w:cs="Arial"/>
          <w:sz w:val="24"/>
          <w:szCs w:val="24"/>
        </w:rPr>
        <w:t>nika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wtrąceń</w:t>
      </w:r>
      <w:r>
        <w:rPr>
          <w:rFonts w:ascii="Arial" w:hAnsi="Arial" w:cs="Arial"/>
          <w:sz w:val="24"/>
          <w:szCs w:val="24"/>
        </w:rPr>
        <w:t>;</w:t>
      </w:r>
    </w:p>
    <w:p w14:paraId="6D829995" w14:textId="2A76C084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zadba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o to, by w tekście było więcej czasowników niż rzeczowników. Czasowniki ożywiają przekaz, nadają kierunek działaniom i pokazują, kto</w:t>
      </w:r>
      <w:r w:rsidR="00246D31">
        <w:rPr>
          <w:rFonts w:ascii="Arial" w:hAnsi="Arial" w:cs="Arial"/>
          <w:sz w:val="24"/>
          <w:szCs w:val="24"/>
        </w:rPr>
        <w:t> </w:t>
      </w:r>
      <w:r w:rsidRPr="00CD2CC8">
        <w:rPr>
          <w:rFonts w:ascii="Arial" w:hAnsi="Arial" w:cs="Arial"/>
          <w:sz w:val="24"/>
          <w:szCs w:val="24"/>
        </w:rPr>
        <w:t>za</w:t>
      </w:r>
      <w:r w:rsidR="00246D31">
        <w:rPr>
          <w:rFonts w:ascii="Arial" w:hAnsi="Arial" w:cs="Arial"/>
          <w:sz w:val="24"/>
          <w:szCs w:val="24"/>
        </w:rPr>
        <w:t> </w:t>
      </w:r>
      <w:r w:rsidRPr="00CD2CC8">
        <w:rPr>
          <w:rFonts w:ascii="Arial" w:hAnsi="Arial" w:cs="Arial"/>
          <w:sz w:val="24"/>
          <w:szCs w:val="24"/>
        </w:rPr>
        <w:t>nimi stoi</w:t>
      </w:r>
      <w:r>
        <w:rPr>
          <w:rFonts w:ascii="Arial" w:hAnsi="Arial" w:cs="Arial"/>
          <w:sz w:val="24"/>
          <w:szCs w:val="24"/>
        </w:rPr>
        <w:t>;</w:t>
      </w:r>
    </w:p>
    <w:p w14:paraId="464ACB82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unika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strony bierne</w:t>
      </w:r>
      <w:r>
        <w:rPr>
          <w:rFonts w:ascii="Arial" w:hAnsi="Arial" w:cs="Arial"/>
          <w:sz w:val="24"/>
          <w:szCs w:val="24"/>
        </w:rPr>
        <w:t xml:space="preserve">j i </w:t>
      </w:r>
      <w:r w:rsidRPr="00CD2CC8">
        <w:rPr>
          <w:rFonts w:ascii="Arial" w:hAnsi="Arial" w:cs="Arial"/>
          <w:sz w:val="24"/>
          <w:szCs w:val="24"/>
        </w:rPr>
        <w:t>konstrukcji typu: być lub zostać + imiesłowów przymiotnikowy</w:t>
      </w:r>
      <w:r>
        <w:rPr>
          <w:rFonts w:ascii="Arial" w:hAnsi="Arial" w:cs="Arial"/>
          <w:sz w:val="24"/>
          <w:szCs w:val="24"/>
        </w:rPr>
        <w:t>;</w:t>
      </w:r>
    </w:p>
    <w:p w14:paraId="3E6E2719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unika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imiesłowów, które kończą się na 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CD2CC8">
        <w:rPr>
          <w:rFonts w:ascii="Arial" w:hAnsi="Arial" w:cs="Arial"/>
          <w:sz w:val="24"/>
          <w:szCs w:val="24"/>
        </w:rPr>
        <w:t>ąc</w:t>
      </w:r>
      <w:proofErr w:type="spellEnd"/>
      <w:r w:rsidRPr="00CD2CC8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CD2CC8">
        <w:rPr>
          <w:rFonts w:ascii="Arial" w:hAnsi="Arial" w:cs="Arial"/>
          <w:sz w:val="24"/>
          <w:szCs w:val="24"/>
        </w:rPr>
        <w:t>ący</w:t>
      </w:r>
      <w:proofErr w:type="spellEnd"/>
      <w:r w:rsidRPr="00CD2CC8">
        <w:rPr>
          <w:rFonts w:ascii="Arial" w:hAnsi="Arial" w:cs="Arial"/>
          <w:sz w:val="24"/>
          <w:szCs w:val="24"/>
        </w:rPr>
        <w:t>, -</w:t>
      </w:r>
      <w:proofErr w:type="spellStart"/>
      <w:r w:rsidRPr="00CD2CC8">
        <w:rPr>
          <w:rFonts w:ascii="Arial" w:hAnsi="Arial" w:cs="Arial"/>
          <w:sz w:val="24"/>
          <w:szCs w:val="24"/>
        </w:rPr>
        <w:t>ąca</w:t>
      </w:r>
      <w:proofErr w:type="spellEnd"/>
      <w:r w:rsidRPr="00CD2CC8">
        <w:rPr>
          <w:rFonts w:ascii="Arial" w:hAnsi="Arial" w:cs="Arial"/>
          <w:sz w:val="24"/>
          <w:szCs w:val="24"/>
        </w:rPr>
        <w:t>, -</w:t>
      </w:r>
      <w:proofErr w:type="spellStart"/>
      <w:r w:rsidRPr="00CD2CC8">
        <w:rPr>
          <w:rFonts w:ascii="Arial" w:hAnsi="Arial" w:cs="Arial"/>
          <w:sz w:val="24"/>
          <w:szCs w:val="24"/>
        </w:rPr>
        <w:t>ące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2DEC100" w14:textId="77777777" w:rsidR="007D56C0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unika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rzeczowników odczasownikowych, które kończą się na 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CD2CC8">
        <w:rPr>
          <w:rFonts w:ascii="Arial" w:hAnsi="Arial" w:cs="Arial"/>
          <w:sz w:val="24"/>
          <w:szCs w:val="24"/>
        </w:rPr>
        <w:t>anie</w:t>
      </w:r>
      <w:proofErr w:type="spellEnd"/>
      <w:r w:rsidRPr="00CD2CC8">
        <w:rPr>
          <w:rFonts w:ascii="Arial" w:hAnsi="Arial" w:cs="Arial"/>
          <w:sz w:val="24"/>
          <w:szCs w:val="24"/>
        </w:rPr>
        <w:t>, -</w:t>
      </w:r>
      <w:proofErr w:type="spellStart"/>
      <w:r w:rsidRPr="00CD2CC8">
        <w:rPr>
          <w:rFonts w:ascii="Arial" w:hAnsi="Arial" w:cs="Arial"/>
          <w:sz w:val="24"/>
          <w:szCs w:val="24"/>
        </w:rPr>
        <w:t>enie</w:t>
      </w:r>
      <w:proofErr w:type="spellEnd"/>
      <w:r w:rsidRPr="00CD2CC8">
        <w:rPr>
          <w:rFonts w:ascii="Arial" w:hAnsi="Arial" w:cs="Arial"/>
          <w:sz w:val="24"/>
          <w:szCs w:val="24"/>
        </w:rPr>
        <w:t xml:space="preserve">, </w:t>
      </w:r>
    </w:p>
    <w:p w14:paraId="569EEB73" w14:textId="77777777" w:rsidR="007D56C0" w:rsidRPr="00CD2CC8" w:rsidRDefault="007D56C0" w:rsidP="00493445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-</w:t>
      </w:r>
      <w:proofErr w:type="spellStart"/>
      <w:r w:rsidRPr="00CD2CC8">
        <w:rPr>
          <w:rFonts w:ascii="Arial" w:hAnsi="Arial" w:cs="Arial"/>
          <w:sz w:val="24"/>
          <w:szCs w:val="24"/>
        </w:rPr>
        <w:t>cie</w:t>
      </w:r>
      <w:proofErr w:type="spellEnd"/>
      <w:r w:rsidRPr="00CD2CC8">
        <w:rPr>
          <w:rFonts w:ascii="Arial" w:hAnsi="Arial" w:cs="Arial"/>
          <w:sz w:val="24"/>
          <w:szCs w:val="24"/>
        </w:rPr>
        <w:t>. Łączą się z nimi zwroty: w razie (…), z powodu (…), na skutek (…), w</w:t>
      </w:r>
      <w:r>
        <w:rPr>
          <w:rFonts w:ascii="Arial" w:hAnsi="Arial" w:cs="Arial"/>
          <w:sz w:val="24"/>
          <w:szCs w:val="24"/>
        </w:rPr>
        <w:t> </w:t>
      </w:r>
      <w:r w:rsidRPr="00CD2CC8">
        <w:rPr>
          <w:rFonts w:ascii="Arial" w:hAnsi="Arial" w:cs="Arial"/>
          <w:sz w:val="24"/>
          <w:szCs w:val="24"/>
        </w:rPr>
        <w:t xml:space="preserve">celu (…), dlatego </w:t>
      </w:r>
      <w:r>
        <w:rPr>
          <w:rFonts w:ascii="Arial" w:hAnsi="Arial" w:cs="Arial"/>
          <w:sz w:val="24"/>
          <w:szCs w:val="24"/>
        </w:rPr>
        <w:t xml:space="preserve">należy </w:t>
      </w:r>
      <w:r w:rsidRPr="00CD2CC8">
        <w:rPr>
          <w:rFonts w:ascii="Arial" w:hAnsi="Arial" w:cs="Arial"/>
          <w:sz w:val="24"/>
          <w:szCs w:val="24"/>
        </w:rPr>
        <w:t>stara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się ich nie używać</w:t>
      </w:r>
      <w:r>
        <w:rPr>
          <w:rFonts w:ascii="Arial" w:hAnsi="Arial" w:cs="Arial"/>
          <w:sz w:val="24"/>
          <w:szCs w:val="24"/>
        </w:rPr>
        <w:t>;</w:t>
      </w:r>
    </w:p>
    <w:p w14:paraId="29BB7B70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unika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nieosobowych form czasownika, które kończą się na </w:t>
      </w:r>
      <w:r>
        <w:rPr>
          <w:rFonts w:ascii="Arial" w:hAnsi="Arial" w:cs="Arial"/>
          <w:sz w:val="24"/>
          <w:szCs w:val="24"/>
        </w:rPr>
        <w:t>-</w:t>
      </w:r>
      <w:r w:rsidRPr="00CD2CC8">
        <w:rPr>
          <w:rFonts w:ascii="Arial" w:hAnsi="Arial" w:cs="Arial"/>
          <w:sz w:val="24"/>
          <w:szCs w:val="24"/>
        </w:rPr>
        <w:t>no, -to</w:t>
      </w:r>
      <w:r>
        <w:rPr>
          <w:rFonts w:ascii="Arial" w:hAnsi="Arial" w:cs="Arial"/>
          <w:sz w:val="24"/>
          <w:szCs w:val="24"/>
        </w:rPr>
        <w:t>;</w:t>
      </w:r>
    </w:p>
    <w:p w14:paraId="187B374E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języka z rozwagą. Wybiera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krótsze i prostsze słowa, nie te rozbudowane, wielosylabowe, obcobrzmiące</w:t>
      </w:r>
      <w:r>
        <w:rPr>
          <w:rFonts w:ascii="Arial" w:hAnsi="Arial" w:cs="Arial"/>
          <w:sz w:val="24"/>
          <w:szCs w:val="24"/>
        </w:rPr>
        <w:t>;</w:t>
      </w:r>
    </w:p>
    <w:p w14:paraId="4A0566FB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lastRenderedPageBreak/>
        <w:t>używa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słów dobrze znanych, które brzmią swojsko. Unika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przesady, patosu i podniosłego stylu</w:t>
      </w:r>
      <w:r>
        <w:rPr>
          <w:rFonts w:ascii="Arial" w:hAnsi="Arial" w:cs="Arial"/>
          <w:sz w:val="24"/>
          <w:szCs w:val="24"/>
        </w:rPr>
        <w:t>;</w:t>
      </w:r>
    </w:p>
    <w:p w14:paraId="4C4C7523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wybiera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słowa o konkretnym znaczeniu, nie </w:t>
      </w:r>
      <w:r>
        <w:rPr>
          <w:rFonts w:ascii="Arial" w:hAnsi="Arial" w:cs="Arial"/>
          <w:sz w:val="24"/>
          <w:szCs w:val="24"/>
        </w:rPr>
        <w:t xml:space="preserve">stosować </w:t>
      </w:r>
      <w:r w:rsidRPr="00CD2CC8">
        <w:rPr>
          <w:rFonts w:ascii="Arial" w:hAnsi="Arial" w:cs="Arial"/>
          <w:sz w:val="24"/>
          <w:szCs w:val="24"/>
        </w:rPr>
        <w:t>rzeczownik</w:t>
      </w:r>
      <w:r>
        <w:rPr>
          <w:rFonts w:ascii="Arial" w:hAnsi="Arial" w:cs="Arial"/>
          <w:sz w:val="24"/>
          <w:szCs w:val="24"/>
        </w:rPr>
        <w:t>ów</w:t>
      </w:r>
      <w:r w:rsidRPr="00CD2CC8">
        <w:rPr>
          <w:rFonts w:ascii="Arial" w:hAnsi="Arial" w:cs="Arial"/>
          <w:sz w:val="24"/>
          <w:szCs w:val="24"/>
        </w:rPr>
        <w:t xml:space="preserve"> abstrakcyjn</w:t>
      </w:r>
      <w:r>
        <w:rPr>
          <w:rFonts w:ascii="Arial" w:hAnsi="Arial" w:cs="Arial"/>
          <w:sz w:val="24"/>
          <w:szCs w:val="24"/>
        </w:rPr>
        <w:t>ych;</w:t>
      </w:r>
    </w:p>
    <w:p w14:paraId="2C36A445" w14:textId="30AB0FF1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unika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żargonu prawnego, technicznego</w:t>
      </w:r>
      <w:r>
        <w:rPr>
          <w:rFonts w:ascii="Arial" w:hAnsi="Arial" w:cs="Arial"/>
          <w:sz w:val="24"/>
          <w:szCs w:val="24"/>
        </w:rPr>
        <w:t xml:space="preserve"> i</w:t>
      </w:r>
      <w:r w:rsidRPr="00CD2CC8">
        <w:rPr>
          <w:rFonts w:ascii="Arial" w:hAnsi="Arial" w:cs="Arial"/>
          <w:sz w:val="24"/>
          <w:szCs w:val="24"/>
        </w:rPr>
        <w:t xml:space="preserve"> specjalistycznego słownictwa.</w:t>
      </w:r>
      <w:r w:rsidR="00246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246D3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przypadku pojawienia się takich terminów, należy je wyjaśnić;</w:t>
      </w:r>
    </w:p>
    <w:p w14:paraId="4748BBC4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stara</w:t>
      </w:r>
      <w:r>
        <w:rPr>
          <w:rFonts w:ascii="Arial" w:hAnsi="Arial" w:cs="Arial"/>
          <w:sz w:val="24"/>
          <w:szCs w:val="24"/>
        </w:rPr>
        <w:t>ć</w:t>
      </w:r>
      <w:r w:rsidRPr="00CD2CC8">
        <w:rPr>
          <w:rFonts w:ascii="Arial" w:hAnsi="Arial" w:cs="Arial"/>
          <w:sz w:val="24"/>
          <w:szCs w:val="24"/>
        </w:rPr>
        <w:t xml:space="preserve"> się napisać własnymi słowami</w:t>
      </w:r>
      <w:r>
        <w:rPr>
          <w:rFonts w:ascii="Arial" w:hAnsi="Arial" w:cs="Arial"/>
          <w:sz w:val="24"/>
          <w:szCs w:val="24"/>
        </w:rPr>
        <w:t>,</w:t>
      </w:r>
      <w:r w:rsidRPr="00CD2CC8">
        <w:rPr>
          <w:rFonts w:ascii="Arial" w:hAnsi="Arial" w:cs="Arial"/>
          <w:sz w:val="24"/>
          <w:szCs w:val="24"/>
        </w:rPr>
        <w:t xml:space="preserve"> np. o tym, dlaczego, na jakiej podstawie </w:t>
      </w:r>
      <w:r>
        <w:rPr>
          <w:rFonts w:ascii="Arial" w:hAnsi="Arial" w:cs="Arial"/>
          <w:sz w:val="24"/>
          <w:szCs w:val="24"/>
        </w:rPr>
        <w:t xml:space="preserve">następuje </w:t>
      </w:r>
      <w:r w:rsidRPr="00CD2CC8">
        <w:rPr>
          <w:rFonts w:ascii="Arial" w:hAnsi="Arial" w:cs="Arial"/>
          <w:sz w:val="24"/>
          <w:szCs w:val="24"/>
        </w:rPr>
        <w:t>działa</w:t>
      </w:r>
      <w:r>
        <w:rPr>
          <w:rFonts w:ascii="Arial" w:hAnsi="Arial" w:cs="Arial"/>
          <w:sz w:val="24"/>
          <w:szCs w:val="24"/>
        </w:rPr>
        <w:t>nie</w:t>
      </w:r>
      <w:r w:rsidRPr="00CD2CC8">
        <w:rPr>
          <w:rFonts w:ascii="Arial" w:hAnsi="Arial" w:cs="Arial"/>
          <w:sz w:val="24"/>
          <w:szCs w:val="24"/>
        </w:rPr>
        <w:t xml:space="preserve">, co z </w:t>
      </w:r>
      <w:r>
        <w:rPr>
          <w:rFonts w:ascii="Arial" w:hAnsi="Arial" w:cs="Arial"/>
          <w:sz w:val="24"/>
          <w:szCs w:val="24"/>
        </w:rPr>
        <w:t xml:space="preserve">niego </w:t>
      </w:r>
      <w:r w:rsidRPr="00CD2CC8">
        <w:rPr>
          <w:rFonts w:ascii="Arial" w:hAnsi="Arial" w:cs="Arial"/>
          <w:sz w:val="24"/>
          <w:szCs w:val="24"/>
        </w:rPr>
        <w:t>wynika dla odbiorcy komunikatu itp., tak aby zrozumiał przekaz i aby ten przekaz był dla odbiorcy użyteczny</w:t>
      </w:r>
      <w:r>
        <w:rPr>
          <w:rFonts w:ascii="Arial" w:hAnsi="Arial" w:cs="Arial"/>
          <w:sz w:val="24"/>
          <w:szCs w:val="24"/>
        </w:rPr>
        <w:t>;</w:t>
      </w:r>
    </w:p>
    <w:p w14:paraId="6ADFF85E" w14:textId="77777777" w:rsidR="007D56C0" w:rsidRPr="00CD2CC8" w:rsidRDefault="007D56C0" w:rsidP="00493445">
      <w:pPr>
        <w:pStyle w:val="Akapitzlist"/>
        <w:numPr>
          <w:ilvl w:val="2"/>
          <w:numId w:val="4"/>
        </w:numPr>
        <w:spacing w:line="360" w:lineRule="auto"/>
        <w:ind w:left="1134" w:hanging="426"/>
        <w:rPr>
          <w:rFonts w:ascii="Arial" w:hAnsi="Arial" w:cs="Arial"/>
          <w:sz w:val="24"/>
          <w:szCs w:val="24"/>
        </w:rPr>
      </w:pPr>
      <w:r w:rsidRPr="00CD2CC8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 xml:space="preserve">ć </w:t>
      </w:r>
      <w:r w:rsidRPr="00CD2CC8">
        <w:rPr>
          <w:rFonts w:ascii="Arial" w:hAnsi="Arial" w:cs="Arial"/>
          <w:sz w:val="24"/>
          <w:szCs w:val="24"/>
        </w:rPr>
        <w:t>poprawnej polszczyzny.</w:t>
      </w:r>
    </w:p>
    <w:p w14:paraId="2D481B65" w14:textId="77777777" w:rsidR="007D56C0" w:rsidRPr="006B0F57" w:rsidRDefault="007D56C0" w:rsidP="00493445">
      <w:pPr>
        <w:pStyle w:val="Nagwek1"/>
      </w:pPr>
      <w:bookmarkStart w:id="5" w:name="_Toc104357573"/>
      <w:r w:rsidRPr="006B0F57">
        <w:t>Akapity/paragrafy</w:t>
      </w:r>
      <w:bookmarkEnd w:id="5"/>
    </w:p>
    <w:p w14:paraId="424FC53D" w14:textId="77777777" w:rsidR="007D56C0" w:rsidRPr="00F352C1" w:rsidRDefault="007D56C0" w:rsidP="00493445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352C1">
        <w:rPr>
          <w:rFonts w:ascii="Arial" w:hAnsi="Arial" w:cs="Arial"/>
          <w:sz w:val="24"/>
          <w:szCs w:val="24"/>
        </w:rPr>
        <w:t>Należy wyrównać tekst do lewej strony (alternatywnie justowanie obustronne).</w:t>
      </w:r>
    </w:p>
    <w:p w14:paraId="094E7CF2" w14:textId="77777777" w:rsidR="007D56C0" w:rsidRPr="008175C2" w:rsidRDefault="007D56C0" w:rsidP="007D56C0">
      <w:pPr>
        <w:pStyle w:val="Akapitzlist"/>
        <w:tabs>
          <w:tab w:val="left" w:pos="567"/>
        </w:tabs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3019E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1097AB0" wp14:editId="03B47BE5">
            <wp:extent cx="2106000" cy="1623600"/>
            <wp:effectExtent l="133350" t="114300" r="123190" b="167640"/>
            <wp:docPr id="2" name="Obraz 2" descr="Zrzut ekranu przedstawiający menu wyrównanie do lewe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rzut ekranu przedstawiający menu wyrównanie do lewej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162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31C03D7" w14:textId="77777777" w:rsidR="007D56C0" w:rsidRDefault="007D56C0" w:rsidP="00493445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A33CCE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A33CCE">
        <w:rPr>
          <w:rFonts w:ascii="Arial" w:hAnsi="Arial" w:cs="Arial"/>
          <w:sz w:val="24"/>
          <w:szCs w:val="24"/>
        </w:rPr>
        <w:t>dziel</w:t>
      </w:r>
      <w:r>
        <w:rPr>
          <w:rFonts w:ascii="Arial" w:hAnsi="Arial" w:cs="Arial"/>
          <w:sz w:val="24"/>
          <w:szCs w:val="24"/>
        </w:rPr>
        <w:t>ić</w:t>
      </w:r>
      <w:r w:rsidRPr="00A33CCE">
        <w:rPr>
          <w:rFonts w:ascii="Arial" w:hAnsi="Arial" w:cs="Arial"/>
          <w:sz w:val="24"/>
          <w:szCs w:val="24"/>
        </w:rPr>
        <w:t xml:space="preserve"> wyrazów – wyłącz</w:t>
      </w:r>
      <w:r>
        <w:rPr>
          <w:rFonts w:ascii="Arial" w:hAnsi="Arial" w:cs="Arial"/>
          <w:sz w:val="24"/>
          <w:szCs w:val="24"/>
        </w:rPr>
        <w:t>enie</w:t>
      </w:r>
      <w:r w:rsidRPr="00A33CCE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ej</w:t>
      </w:r>
      <w:r w:rsidRPr="00A33CCE">
        <w:rPr>
          <w:rFonts w:ascii="Arial" w:hAnsi="Arial" w:cs="Arial"/>
          <w:sz w:val="24"/>
          <w:szCs w:val="24"/>
        </w:rPr>
        <w:t xml:space="preserve"> funkcj</w:t>
      </w:r>
      <w:r>
        <w:rPr>
          <w:rFonts w:ascii="Arial" w:hAnsi="Arial" w:cs="Arial"/>
          <w:sz w:val="24"/>
          <w:szCs w:val="24"/>
        </w:rPr>
        <w:t>i</w:t>
      </w:r>
      <w:r w:rsidRPr="00A33CCE">
        <w:rPr>
          <w:rFonts w:ascii="Arial" w:hAnsi="Arial" w:cs="Arial"/>
          <w:sz w:val="24"/>
          <w:szCs w:val="24"/>
        </w:rPr>
        <w:t xml:space="preserve"> w edytorze</w:t>
      </w:r>
      <w:r>
        <w:rPr>
          <w:rFonts w:ascii="Arial" w:hAnsi="Arial" w:cs="Arial"/>
          <w:sz w:val="24"/>
          <w:szCs w:val="24"/>
        </w:rPr>
        <w:t>.</w:t>
      </w:r>
    </w:p>
    <w:p w14:paraId="04CC243A" w14:textId="77777777" w:rsidR="007D56C0" w:rsidRPr="002B12D6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019E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E01BE62" wp14:editId="63F1864C">
            <wp:extent cx="3009900" cy="2201872"/>
            <wp:effectExtent l="133350" t="114300" r="114300" b="141605"/>
            <wp:docPr id="1" name="Obraz 1" descr="Zrzut ekranu przedstawiający menu dzielenie wyra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rzut ekranu przedstawiający menu dzielenie wyrazów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046" cy="2264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69685BC" w14:textId="77777777" w:rsidR="007D56C0" w:rsidRDefault="007D56C0" w:rsidP="00493445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rozsuwania znaków należy używać funkcji „tekst rozstrzelony”. Błędem jest wstawianie spacji między literami, ponieważ czytnik ekranu, z którego korzystają osoby z niepełnosprawnością wzroku każdą z liter będzie traktował </w:t>
      </w:r>
    </w:p>
    <w:p w14:paraId="77954DC4" w14:textId="77777777" w:rsidR="007D56C0" w:rsidRDefault="007D56C0" w:rsidP="00493445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oddzielny wyraz.</w:t>
      </w:r>
    </w:p>
    <w:p w14:paraId="35D55B8E" w14:textId="77777777" w:rsidR="007D56C0" w:rsidRDefault="007D56C0" w:rsidP="007D56C0">
      <w:pPr>
        <w:pStyle w:val="Akapitzlist"/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19318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3BA0380" wp14:editId="522522EF">
            <wp:extent cx="3324225" cy="1838325"/>
            <wp:effectExtent l="133350" t="114300" r="142875" b="161925"/>
            <wp:docPr id="45" name="Obraz 45" descr="Zrzut ekranu przedstawiający zmianę czcionka, tekst rozstrzelon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rzut ekranu przedstawiający zmianę czcionka, tekst rozstrzelony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838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5261A18" w14:textId="77777777" w:rsidR="007D56C0" w:rsidRPr="00F352C1" w:rsidRDefault="007D56C0" w:rsidP="007D56C0">
      <w:pPr>
        <w:pStyle w:val="Akapitzlist"/>
        <w:ind w:left="567"/>
      </w:pPr>
    </w:p>
    <w:p w14:paraId="31C3FDCF" w14:textId="77777777" w:rsidR="007D56C0" w:rsidRPr="00E52EC1" w:rsidRDefault="007D56C0" w:rsidP="00493445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stosować czcionki</w:t>
      </w:r>
      <w:r w:rsidRPr="004F16A5">
        <w:rPr>
          <w:rFonts w:ascii="Arial" w:hAnsi="Arial" w:cs="Arial"/>
          <w:sz w:val="24"/>
          <w:szCs w:val="24"/>
        </w:rPr>
        <w:t>:</w:t>
      </w:r>
    </w:p>
    <w:p w14:paraId="46ECC80A" w14:textId="072721B4" w:rsidR="007D56C0" w:rsidRPr="007029E6" w:rsidRDefault="007D56C0" w:rsidP="007D56C0">
      <w:pPr>
        <w:pStyle w:val="Akapitzlist"/>
        <w:numPr>
          <w:ilvl w:val="2"/>
          <w:numId w:val="6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proofErr w:type="spellStart"/>
      <w:r w:rsidRPr="00A12F50">
        <w:rPr>
          <w:rFonts w:ascii="Arial" w:hAnsi="Arial" w:cs="Arial"/>
          <w:sz w:val="24"/>
          <w:szCs w:val="24"/>
        </w:rPr>
        <w:t>bezszeryfow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A12F50">
        <w:rPr>
          <w:rFonts w:ascii="Arial" w:hAnsi="Arial" w:cs="Arial"/>
          <w:sz w:val="24"/>
          <w:szCs w:val="24"/>
        </w:rPr>
        <w:t xml:space="preserve">: np. Arial, </w:t>
      </w:r>
      <w:r>
        <w:rPr>
          <w:rFonts w:ascii="Arial" w:hAnsi="Arial" w:cs="Arial"/>
          <w:sz w:val="24"/>
          <w:szCs w:val="24"/>
        </w:rPr>
        <w:t>Roboto (czcionkę Roboto można pobrać z</w:t>
      </w:r>
      <w:r w:rsidR="00246D31">
        <w:rPr>
          <w:rFonts w:ascii="Arial" w:hAnsi="Arial" w:cs="Arial"/>
          <w:sz w:val="24"/>
          <w:szCs w:val="24"/>
        </w:rPr>
        <w:t> </w:t>
      </w:r>
      <w:r w:rsidR="00CF451A" w:rsidRPr="00CF451A">
        <w:rPr>
          <w:rFonts w:ascii="Arial" w:hAnsi="Arial" w:cs="Arial"/>
          <w:sz w:val="24"/>
          <w:szCs w:val="24"/>
        </w:rPr>
        <w:t xml:space="preserve">zasobów na stronie internetowej PCz - </w:t>
      </w:r>
      <w:hyperlink r:id="rId14" w:history="1">
        <w:r w:rsidR="00CF451A" w:rsidRPr="0074026B">
          <w:rPr>
            <w:rStyle w:val="Hipercze"/>
          </w:rPr>
          <w:t xml:space="preserve"> </w:t>
        </w:r>
        <w:r w:rsidR="00CF451A" w:rsidRPr="0074026B">
          <w:rPr>
            <w:rStyle w:val="Hipercze"/>
            <w:rFonts w:ascii="Arial" w:hAnsi="Arial" w:cs="Arial"/>
            <w:sz w:val="24"/>
            <w:szCs w:val="24"/>
          </w:rPr>
          <w:t>https://pcz.pl/wspolpraca-promocja/promocja/instrukcja-instalacji-czcionki-roboto/</w:t>
        </w:r>
      </w:hyperlink>
      <w:r>
        <w:rPr>
          <w:rFonts w:ascii="Arial" w:hAnsi="Arial" w:cs="Arial"/>
          <w:sz w:val="24"/>
          <w:szCs w:val="24"/>
        </w:rPr>
        <w:t>)</w:t>
      </w:r>
      <w:r w:rsidRPr="007029E6">
        <w:rPr>
          <w:rFonts w:ascii="Arial" w:hAnsi="Arial" w:cs="Arial"/>
          <w:sz w:val="24"/>
          <w:szCs w:val="24"/>
        </w:rPr>
        <w:t>;</w:t>
      </w:r>
    </w:p>
    <w:p w14:paraId="04C2F94F" w14:textId="77777777" w:rsidR="007D56C0" w:rsidRPr="00F352C1" w:rsidRDefault="007D56C0" w:rsidP="007D56C0">
      <w:pPr>
        <w:pStyle w:val="Akapitzlist"/>
        <w:spacing w:line="360" w:lineRule="auto"/>
        <w:ind w:left="993"/>
        <w:jc w:val="center"/>
      </w:pPr>
      <w:r w:rsidRPr="003019E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5BA1811" wp14:editId="7F3A3DEE">
            <wp:extent cx="2145600" cy="1267200"/>
            <wp:effectExtent l="133350" t="114300" r="121920" b="161925"/>
            <wp:docPr id="38" name="Obraz 38" descr="Zrzut ekranu przedstawiający zmianę kroju czcionk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rzut ekranu przedstawiający zmianę kroju czcionki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126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E2FEBA" w14:textId="77777777" w:rsidR="007D56C0" w:rsidRPr="008175C2" w:rsidRDefault="007D56C0" w:rsidP="007D56C0">
      <w:pPr>
        <w:pStyle w:val="Akapitzlist"/>
        <w:numPr>
          <w:ilvl w:val="2"/>
          <w:numId w:val="6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6B0F57">
        <w:rPr>
          <w:rFonts w:ascii="Arial" w:hAnsi="Arial" w:cs="Arial"/>
          <w:sz w:val="24"/>
          <w:szCs w:val="24"/>
        </w:rPr>
        <w:t>o minimalnym rozmiarze 12 p</w:t>
      </w:r>
      <w:r>
        <w:rPr>
          <w:rFonts w:ascii="Arial" w:hAnsi="Arial" w:cs="Arial"/>
          <w:sz w:val="24"/>
          <w:szCs w:val="24"/>
        </w:rPr>
        <w:t>k</w:t>
      </w:r>
      <w:r w:rsidRPr="006B0F5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.,</w:t>
      </w:r>
    </w:p>
    <w:p w14:paraId="0D52F3CD" w14:textId="77777777" w:rsidR="007D56C0" w:rsidRDefault="007D56C0" w:rsidP="007D56C0">
      <w:pPr>
        <w:pStyle w:val="Akapitzlist"/>
        <w:spacing w:line="360" w:lineRule="auto"/>
        <w:ind w:left="993"/>
        <w:jc w:val="center"/>
        <w:rPr>
          <w:rFonts w:ascii="Arial" w:hAnsi="Arial" w:cs="Arial"/>
          <w:sz w:val="24"/>
          <w:szCs w:val="24"/>
        </w:rPr>
      </w:pPr>
      <w:r w:rsidRPr="00E52EC1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866DA1B" wp14:editId="1CCA2763">
            <wp:extent cx="2146300" cy="1266076"/>
            <wp:effectExtent l="133350" t="114300" r="120650" b="163195"/>
            <wp:docPr id="41" name="Obraz 41" descr="Zrzut ekranu przedstawiający zmianę rozmiaru czcio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rzut ekranu przedstawiający zmianę rozmiaru czcionki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807" cy="12746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25FA4DD" w14:textId="38B860C2" w:rsidR="007D56C0" w:rsidRDefault="007D56C0" w:rsidP="00B9127D">
      <w:pPr>
        <w:pStyle w:val="Akapitzlist"/>
        <w:pageBreakBefore/>
        <w:numPr>
          <w:ilvl w:val="2"/>
          <w:numId w:val="6"/>
        </w:numPr>
        <w:spacing w:line="360" w:lineRule="auto"/>
        <w:ind w:left="992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Nie należy stosować Efektów tekstowych i typografii np. cieni, odbić, czy</w:t>
      </w:r>
      <w:r w:rsidR="00CF451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podświetleń do czcionek.</w:t>
      </w:r>
    </w:p>
    <w:p w14:paraId="6A447E43" w14:textId="77777777" w:rsidR="007D56C0" w:rsidRPr="008175C2" w:rsidRDefault="007D56C0" w:rsidP="007D56C0">
      <w:pPr>
        <w:pStyle w:val="Akapitzlist"/>
        <w:spacing w:line="360" w:lineRule="auto"/>
        <w:ind w:left="993"/>
        <w:jc w:val="center"/>
        <w:rPr>
          <w:rFonts w:ascii="Arial" w:hAnsi="Arial" w:cs="Arial"/>
          <w:sz w:val="24"/>
          <w:szCs w:val="24"/>
        </w:rPr>
      </w:pPr>
      <w:r w:rsidRPr="002B12D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255B1E5" wp14:editId="63DD9AD4">
            <wp:extent cx="2491740" cy="3196302"/>
            <wp:effectExtent l="114300" t="114300" r="156210" b="137795"/>
            <wp:docPr id="3" name="Obraz 3" descr="Zrzut ekranu przedstawiający efekty tekstowe i typ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rzut ekranu przedstawiający efekty tekstowe i typografi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4799" cy="32643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0ACB138" w14:textId="38D63205" w:rsidR="007D56C0" w:rsidRDefault="007D56C0" w:rsidP="00493445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z</w:t>
      </w:r>
      <w:r w:rsidRPr="003C6CE1">
        <w:rPr>
          <w:rFonts w:ascii="Arial" w:hAnsi="Arial" w:cs="Arial"/>
          <w:sz w:val="24"/>
          <w:szCs w:val="24"/>
        </w:rPr>
        <w:t>apewni</w:t>
      </w:r>
      <w:r>
        <w:rPr>
          <w:rFonts w:ascii="Arial" w:hAnsi="Arial" w:cs="Arial"/>
          <w:sz w:val="24"/>
          <w:szCs w:val="24"/>
        </w:rPr>
        <w:t>ć</w:t>
      </w:r>
      <w:r w:rsidRPr="003C6CE1">
        <w:rPr>
          <w:rFonts w:ascii="Arial" w:hAnsi="Arial" w:cs="Arial"/>
          <w:sz w:val="24"/>
          <w:szCs w:val="24"/>
        </w:rPr>
        <w:t xml:space="preserve"> widoczne światło pomiędzy akapitami/paragrafami tekstu</w:t>
      </w:r>
      <w:r>
        <w:rPr>
          <w:rFonts w:ascii="Arial" w:hAnsi="Arial" w:cs="Arial"/>
          <w:sz w:val="24"/>
          <w:szCs w:val="24"/>
        </w:rPr>
        <w:t>, tzn.</w:t>
      </w:r>
      <w:r w:rsidR="00246D3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</w:t>
      </w:r>
      <w:r w:rsidRPr="008710E7">
        <w:rPr>
          <w:rFonts w:ascii="Arial" w:hAnsi="Arial" w:cs="Arial"/>
          <w:sz w:val="24"/>
          <w:szCs w:val="24"/>
        </w:rPr>
        <w:t>stos</w:t>
      </w:r>
      <w:r>
        <w:rPr>
          <w:rFonts w:ascii="Arial" w:hAnsi="Arial" w:cs="Arial"/>
          <w:sz w:val="24"/>
          <w:szCs w:val="24"/>
        </w:rPr>
        <w:t>ować</w:t>
      </w:r>
      <w:r w:rsidRPr="008710E7">
        <w:rPr>
          <w:rFonts w:ascii="Arial" w:hAnsi="Arial" w:cs="Arial"/>
          <w:sz w:val="24"/>
          <w:szCs w:val="24"/>
        </w:rPr>
        <w:t xml:space="preserve"> interlinię między wierszami 1,5 </w:t>
      </w:r>
      <w:r>
        <w:rPr>
          <w:rFonts w:ascii="Arial" w:hAnsi="Arial" w:cs="Arial"/>
          <w:sz w:val="24"/>
          <w:szCs w:val="24"/>
        </w:rPr>
        <w:t>pkt.</w:t>
      </w:r>
    </w:p>
    <w:p w14:paraId="5C17AC3A" w14:textId="77777777" w:rsidR="007D56C0" w:rsidRPr="002B12D6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14F23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14B9651" wp14:editId="3BD262FD">
            <wp:extent cx="4439270" cy="847843"/>
            <wp:effectExtent l="133350" t="114300" r="133350" b="161925"/>
            <wp:docPr id="7" name="Obraz 7" descr="Zrzut ekranu przedstawiający wcięcia i odstepy w Akapi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rzut ekranu przedstawiający wcięcia i odstepy w Akapic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8478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33702B7" w14:textId="77777777" w:rsidR="007D56C0" w:rsidRPr="008175C2" w:rsidRDefault="007D56C0" w:rsidP="00493445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Tekst, aby był bardziej czytelny, należy dzielić go na akapity</w:t>
      </w:r>
      <w:r w:rsidRPr="008175C2">
        <w:rPr>
          <w:rFonts w:ascii="Arial" w:hAnsi="Arial" w:cs="Arial"/>
          <w:sz w:val="24"/>
          <w:szCs w:val="24"/>
        </w:rPr>
        <w:t xml:space="preserve"> z zachowaniem </w:t>
      </w:r>
      <w:r>
        <w:rPr>
          <w:rFonts w:ascii="Arial" w:hAnsi="Arial" w:cs="Arial"/>
          <w:sz w:val="24"/>
          <w:szCs w:val="24"/>
        </w:rPr>
        <w:t xml:space="preserve">następujących </w:t>
      </w:r>
      <w:r w:rsidRPr="008175C2">
        <w:rPr>
          <w:rFonts w:ascii="Arial" w:hAnsi="Arial" w:cs="Arial"/>
          <w:sz w:val="24"/>
          <w:szCs w:val="24"/>
        </w:rPr>
        <w:t>reguł:</w:t>
      </w:r>
    </w:p>
    <w:p w14:paraId="406FF18F" w14:textId="77777777" w:rsidR="007D56C0" w:rsidRDefault="007D56C0" w:rsidP="007D56C0">
      <w:pPr>
        <w:pStyle w:val="Akapitzlist"/>
        <w:numPr>
          <w:ilvl w:val="2"/>
          <w:numId w:val="7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A031E">
        <w:rPr>
          <w:rFonts w:ascii="Arial" w:hAnsi="Arial" w:cs="Arial"/>
          <w:sz w:val="24"/>
          <w:szCs w:val="24"/>
        </w:rPr>
        <w:t>przeniesienie fragmentu akapitu czy zdania do nowej linii wykonuje się przez wstawienie znaku podziału linii – znak ten można wstawić</w:t>
      </w:r>
      <w:r>
        <w:rPr>
          <w:rFonts w:ascii="Arial" w:hAnsi="Arial" w:cs="Arial"/>
          <w:sz w:val="24"/>
          <w:szCs w:val="24"/>
        </w:rPr>
        <w:t xml:space="preserve">, </w:t>
      </w:r>
      <w:r w:rsidRPr="00DA031E">
        <w:rPr>
          <w:rFonts w:ascii="Arial" w:hAnsi="Arial" w:cs="Arial"/>
          <w:sz w:val="24"/>
          <w:szCs w:val="24"/>
        </w:rPr>
        <w:t>używając klawiszy &lt;</w:t>
      </w:r>
      <w:proofErr w:type="spellStart"/>
      <w:r w:rsidRPr="00DA031E">
        <w:rPr>
          <w:rFonts w:ascii="Arial" w:hAnsi="Arial" w:cs="Arial"/>
          <w:sz w:val="24"/>
          <w:szCs w:val="24"/>
        </w:rPr>
        <w:t>Shift+Enter</w:t>
      </w:r>
      <w:proofErr w:type="spellEnd"/>
      <w:r w:rsidRPr="00DA031E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>;</w:t>
      </w:r>
    </w:p>
    <w:p w14:paraId="2192D4F1" w14:textId="011E0129" w:rsidR="007D56C0" w:rsidRDefault="007D56C0" w:rsidP="007D56C0">
      <w:pPr>
        <w:pStyle w:val="Akapitzlist"/>
        <w:numPr>
          <w:ilvl w:val="2"/>
          <w:numId w:val="7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A031E">
        <w:rPr>
          <w:rFonts w:ascii="Arial" w:hAnsi="Arial" w:cs="Arial"/>
          <w:sz w:val="24"/>
          <w:szCs w:val="24"/>
        </w:rPr>
        <w:t>przeniesienie fragmentu dokumentu na nową stronę wykonuje się przez</w:t>
      </w:r>
      <w:r w:rsidR="00246D31">
        <w:rPr>
          <w:rFonts w:ascii="Arial" w:hAnsi="Arial" w:cs="Arial"/>
          <w:sz w:val="24"/>
          <w:szCs w:val="24"/>
        </w:rPr>
        <w:t> </w:t>
      </w:r>
      <w:r w:rsidRPr="00DA031E">
        <w:rPr>
          <w:rFonts w:ascii="Arial" w:hAnsi="Arial" w:cs="Arial"/>
          <w:sz w:val="24"/>
          <w:szCs w:val="24"/>
        </w:rPr>
        <w:t>wstawienie znaku podziału strony &lt;</w:t>
      </w:r>
      <w:proofErr w:type="spellStart"/>
      <w:r w:rsidRPr="00DA031E">
        <w:rPr>
          <w:rFonts w:ascii="Arial" w:hAnsi="Arial" w:cs="Arial"/>
          <w:sz w:val="24"/>
          <w:szCs w:val="24"/>
        </w:rPr>
        <w:t>Ctrl+Enter</w:t>
      </w:r>
      <w:proofErr w:type="spellEnd"/>
      <w:r w:rsidRPr="00DA031E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>;</w:t>
      </w:r>
    </w:p>
    <w:p w14:paraId="18FFDACC" w14:textId="77777777" w:rsidR="007D56C0" w:rsidRDefault="007D56C0" w:rsidP="007D56C0">
      <w:pPr>
        <w:pStyle w:val="Akapitzlist"/>
        <w:numPr>
          <w:ilvl w:val="2"/>
          <w:numId w:val="7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A031E"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DA031E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DA031E">
        <w:rPr>
          <w:rFonts w:ascii="Arial" w:hAnsi="Arial" w:cs="Arial"/>
          <w:sz w:val="24"/>
          <w:szCs w:val="24"/>
        </w:rPr>
        <w:t xml:space="preserve"> klawisza &lt;</w:t>
      </w:r>
      <w:proofErr w:type="spellStart"/>
      <w:r w:rsidRPr="00DA031E">
        <w:rPr>
          <w:rFonts w:ascii="Arial" w:hAnsi="Arial" w:cs="Arial"/>
          <w:sz w:val="24"/>
          <w:szCs w:val="24"/>
        </w:rPr>
        <w:t>Enter</w:t>
      </w:r>
      <w:proofErr w:type="spellEnd"/>
      <w:r w:rsidRPr="00DA031E">
        <w:rPr>
          <w:rFonts w:ascii="Arial" w:hAnsi="Arial" w:cs="Arial"/>
          <w:sz w:val="24"/>
          <w:szCs w:val="24"/>
        </w:rPr>
        <w:t>&gt; do przesuwania treści – użytkownicy niewidomi otrzymują wówczas błędną informację od czytnika ekranu; może to również spowodować błędne wyświetlanie się dokumentów</w:t>
      </w:r>
      <w:r>
        <w:rPr>
          <w:rFonts w:ascii="Arial" w:hAnsi="Arial" w:cs="Arial"/>
          <w:sz w:val="24"/>
          <w:szCs w:val="24"/>
        </w:rPr>
        <w:t>;</w:t>
      </w:r>
    </w:p>
    <w:p w14:paraId="2A799542" w14:textId="0908530F" w:rsidR="007D56C0" w:rsidRDefault="007D56C0" w:rsidP="007D56C0">
      <w:pPr>
        <w:pStyle w:val="Akapitzlist"/>
        <w:numPr>
          <w:ilvl w:val="2"/>
          <w:numId w:val="7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DA031E"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DA031E">
        <w:rPr>
          <w:rFonts w:ascii="Arial" w:hAnsi="Arial" w:cs="Arial"/>
          <w:sz w:val="24"/>
          <w:szCs w:val="24"/>
        </w:rPr>
        <w:t>tw</w:t>
      </w:r>
      <w:r>
        <w:rPr>
          <w:rFonts w:ascii="Arial" w:hAnsi="Arial" w:cs="Arial"/>
          <w:sz w:val="24"/>
          <w:szCs w:val="24"/>
        </w:rPr>
        <w:t>o</w:t>
      </w:r>
      <w:r w:rsidRPr="00DA031E">
        <w:rPr>
          <w:rFonts w:ascii="Arial" w:hAnsi="Arial" w:cs="Arial"/>
          <w:sz w:val="24"/>
          <w:szCs w:val="24"/>
        </w:rPr>
        <w:t>rz</w:t>
      </w:r>
      <w:r>
        <w:rPr>
          <w:rFonts w:ascii="Arial" w:hAnsi="Arial" w:cs="Arial"/>
          <w:sz w:val="24"/>
          <w:szCs w:val="24"/>
        </w:rPr>
        <w:t>yć</w:t>
      </w:r>
      <w:r w:rsidRPr="00DA031E">
        <w:rPr>
          <w:rFonts w:ascii="Arial" w:hAnsi="Arial" w:cs="Arial"/>
          <w:sz w:val="24"/>
          <w:szCs w:val="24"/>
        </w:rPr>
        <w:t xml:space="preserve"> pionowych napisów – czytniki ekranu odczytują teksty zgodnie z obowiązującą w języku polskim zasadą pisania i</w:t>
      </w:r>
      <w:r w:rsidR="00246D31">
        <w:rPr>
          <w:rFonts w:ascii="Arial" w:hAnsi="Arial" w:cs="Arial"/>
          <w:sz w:val="24"/>
          <w:szCs w:val="24"/>
        </w:rPr>
        <w:t> </w:t>
      </w:r>
      <w:r w:rsidRPr="00DA031E">
        <w:rPr>
          <w:rFonts w:ascii="Arial" w:hAnsi="Arial" w:cs="Arial"/>
          <w:sz w:val="24"/>
          <w:szCs w:val="24"/>
        </w:rPr>
        <w:t xml:space="preserve">czytania </w:t>
      </w:r>
      <w:r w:rsidRPr="00DA031E">
        <w:rPr>
          <w:rFonts w:ascii="Arial" w:hAnsi="Arial" w:cs="Arial"/>
          <w:sz w:val="24"/>
          <w:szCs w:val="24"/>
        </w:rPr>
        <w:lastRenderedPageBreak/>
        <w:t>od</w:t>
      </w:r>
      <w:r w:rsidR="00246D31">
        <w:rPr>
          <w:rFonts w:ascii="Arial" w:hAnsi="Arial" w:cs="Arial"/>
          <w:sz w:val="24"/>
          <w:szCs w:val="24"/>
        </w:rPr>
        <w:t> </w:t>
      </w:r>
      <w:r w:rsidRPr="00DA031E">
        <w:rPr>
          <w:rFonts w:ascii="Arial" w:hAnsi="Arial" w:cs="Arial"/>
          <w:sz w:val="24"/>
          <w:szCs w:val="24"/>
        </w:rPr>
        <w:t>lewej do prawej i od góry do dołu (tworzenie pionowych tekstów zaburza kolejnoś</w:t>
      </w:r>
      <w:r>
        <w:rPr>
          <w:rFonts w:ascii="Arial" w:hAnsi="Arial" w:cs="Arial"/>
          <w:sz w:val="24"/>
          <w:szCs w:val="24"/>
        </w:rPr>
        <w:t>ć</w:t>
      </w:r>
      <w:r w:rsidRPr="00DA031E">
        <w:rPr>
          <w:rFonts w:ascii="Arial" w:hAnsi="Arial" w:cs="Arial"/>
          <w:sz w:val="24"/>
          <w:szCs w:val="24"/>
        </w:rPr>
        <w:t xml:space="preserve"> czytania tekstu)</w:t>
      </w:r>
      <w:r>
        <w:rPr>
          <w:rFonts w:ascii="Arial" w:hAnsi="Arial" w:cs="Arial"/>
          <w:sz w:val="24"/>
          <w:szCs w:val="24"/>
        </w:rPr>
        <w:t>;</w:t>
      </w:r>
    </w:p>
    <w:p w14:paraId="155FD3F4" w14:textId="77777777" w:rsidR="007D56C0" w:rsidRDefault="007D56C0" w:rsidP="007D56C0">
      <w:pPr>
        <w:pStyle w:val="Akapitzlist"/>
        <w:numPr>
          <w:ilvl w:val="2"/>
          <w:numId w:val="7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FB6D2F"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FB6D2F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FB6D2F">
        <w:rPr>
          <w:rFonts w:ascii="Arial" w:hAnsi="Arial" w:cs="Arial"/>
          <w:sz w:val="24"/>
          <w:szCs w:val="24"/>
        </w:rPr>
        <w:t xml:space="preserve"> pustych akapitów/paragrafów (pustych linii </w:t>
      </w:r>
      <w:r>
        <w:rPr>
          <w:rFonts w:ascii="Arial" w:hAnsi="Arial" w:cs="Arial"/>
          <w:sz w:val="24"/>
          <w:szCs w:val="24"/>
        </w:rPr>
        <w:t>&lt;</w:t>
      </w:r>
      <w:proofErr w:type="spellStart"/>
      <w:r w:rsidRPr="00DA031E">
        <w:rPr>
          <w:rFonts w:ascii="Arial" w:hAnsi="Arial" w:cs="Arial"/>
          <w:sz w:val="24"/>
          <w:szCs w:val="24"/>
        </w:rPr>
        <w:t>Shift+Enter</w:t>
      </w:r>
      <w:proofErr w:type="spellEnd"/>
      <w:r>
        <w:rPr>
          <w:rFonts w:ascii="Arial" w:hAnsi="Arial" w:cs="Arial"/>
          <w:sz w:val="24"/>
          <w:szCs w:val="24"/>
        </w:rPr>
        <w:t>&gt;</w:t>
      </w:r>
      <w:r w:rsidRPr="00FB6D2F">
        <w:rPr>
          <w:rFonts w:ascii="Arial" w:hAnsi="Arial" w:cs="Arial"/>
          <w:sz w:val="24"/>
          <w:szCs w:val="24"/>
        </w:rPr>
        <w:t xml:space="preserve">) w celu zapewnienia odstępów pionowych. </w:t>
      </w:r>
      <w:r>
        <w:rPr>
          <w:rFonts w:ascii="Arial" w:hAnsi="Arial" w:cs="Arial"/>
          <w:sz w:val="24"/>
          <w:szCs w:val="24"/>
        </w:rPr>
        <w:t>Należy z</w:t>
      </w:r>
      <w:r w:rsidRPr="00FB6D2F">
        <w:rPr>
          <w:rFonts w:ascii="Arial" w:hAnsi="Arial" w:cs="Arial"/>
          <w:sz w:val="24"/>
          <w:szCs w:val="24"/>
        </w:rPr>
        <w:t>apewni</w:t>
      </w:r>
      <w:r>
        <w:rPr>
          <w:rFonts w:ascii="Arial" w:hAnsi="Arial" w:cs="Arial"/>
          <w:sz w:val="24"/>
          <w:szCs w:val="24"/>
        </w:rPr>
        <w:t>ć</w:t>
      </w:r>
      <w:r w:rsidRPr="00FB6D2F">
        <w:rPr>
          <w:rFonts w:ascii="Arial" w:hAnsi="Arial" w:cs="Arial"/>
          <w:sz w:val="24"/>
          <w:szCs w:val="24"/>
        </w:rPr>
        <w:t xml:space="preserve"> je poprzez funkcję Ustawienia akapitu we wstążce Narzędzia główne w</w:t>
      </w:r>
      <w:r>
        <w:rPr>
          <w:rFonts w:ascii="Arial" w:hAnsi="Arial" w:cs="Arial"/>
          <w:sz w:val="24"/>
          <w:szCs w:val="24"/>
        </w:rPr>
        <w:t> </w:t>
      </w:r>
      <w:r w:rsidRPr="00FB6D2F">
        <w:rPr>
          <w:rFonts w:ascii="Arial" w:hAnsi="Arial" w:cs="Arial"/>
          <w:sz w:val="24"/>
          <w:szCs w:val="24"/>
        </w:rPr>
        <w:t>zestawie opcji Odstępy</w:t>
      </w:r>
      <w:r>
        <w:rPr>
          <w:rFonts w:ascii="Arial" w:hAnsi="Arial" w:cs="Arial"/>
          <w:sz w:val="24"/>
          <w:szCs w:val="24"/>
        </w:rPr>
        <w:t>.</w:t>
      </w:r>
    </w:p>
    <w:p w14:paraId="1852FC5A" w14:textId="77777777" w:rsidR="007D56C0" w:rsidRPr="002B12D6" w:rsidRDefault="007D56C0" w:rsidP="007D56C0">
      <w:pPr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FB6D2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12C5B48" wp14:editId="6DB684B0">
            <wp:extent cx="4429743" cy="885949"/>
            <wp:effectExtent l="114300" t="114300" r="123825" b="142875"/>
            <wp:docPr id="9" name="Obraz 9" descr="Zrzut ekranu przedstawiający wcięcia i odstepy w akapi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Zrzut ekranu przedstawiający wcięcia i odstepy w akapici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8859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2A7D1D3" w14:textId="77777777" w:rsidR="007D56C0" w:rsidRDefault="007D56C0" w:rsidP="001721B3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175C2">
        <w:rPr>
          <w:rFonts w:ascii="Arial" w:hAnsi="Arial" w:cs="Arial"/>
          <w:sz w:val="24"/>
          <w:szCs w:val="24"/>
        </w:rPr>
        <w:t>Puste paragrafy moż</w:t>
      </w:r>
      <w:r>
        <w:rPr>
          <w:rFonts w:ascii="Arial" w:hAnsi="Arial" w:cs="Arial"/>
          <w:sz w:val="24"/>
          <w:szCs w:val="24"/>
        </w:rPr>
        <w:t>na</w:t>
      </w:r>
      <w:r w:rsidRPr="008175C2">
        <w:rPr>
          <w:rFonts w:ascii="Arial" w:hAnsi="Arial" w:cs="Arial"/>
          <w:sz w:val="24"/>
          <w:szCs w:val="24"/>
        </w:rPr>
        <w:t xml:space="preserve"> podejrzeć włączając narzędzie Pokaż wszystko</w:t>
      </w:r>
      <w:r>
        <w:rPr>
          <w:rFonts w:ascii="Arial" w:hAnsi="Arial" w:cs="Arial"/>
          <w:sz w:val="24"/>
          <w:szCs w:val="24"/>
        </w:rPr>
        <w:t xml:space="preserve">, </w:t>
      </w:r>
      <w:r w:rsidRPr="008175C2">
        <w:rPr>
          <w:rFonts w:ascii="Arial" w:hAnsi="Arial" w:cs="Arial"/>
          <w:sz w:val="24"/>
          <w:szCs w:val="24"/>
        </w:rPr>
        <w:t>dostępne we wstążce Narzędzia główne</w:t>
      </w:r>
      <w:r>
        <w:rPr>
          <w:rFonts w:ascii="Arial" w:hAnsi="Arial" w:cs="Arial"/>
          <w:sz w:val="24"/>
          <w:szCs w:val="24"/>
        </w:rPr>
        <w:t>.</w:t>
      </w:r>
    </w:p>
    <w:p w14:paraId="3B297048" w14:textId="77777777" w:rsidR="007D56C0" w:rsidRPr="008175C2" w:rsidRDefault="007D56C0" w:rsidP="007D56C0">
      <w:pPr>
        <w:pStyle w:val="Akapitzlist"/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5E0BBD">
        <w:rPr>
          <w:noProof/>
          <w:lang w:eastAsia="pl-PL"/>
        </w:rPr>
        <w:drawing>
          <wp:inline distT="0" distB="0" distL="0" distR="0" wp14:anchorId="0E0D423C" wp14:editId="2DB2B9A9">
            <wp:extent cx="1860605" cy="1104734"/>
            <wp:effectExtent l="133350" t="114300" r="139700" b="172085"/>
            <wp:docPr id="10" name="Obraz 10" descr="Zrzut ekranu przedstawiający narzędzie Pokaż wszys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Zrzut ekranu przedstawiający narzędzie Pokaż wszystko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0672" cy="11166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FC551D3" w14:textId="77777777" w:rsidR="007D56C0" w:rsidRDefault="007D56C0" w:rsidP="001721B3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E0BBD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5E0BBD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5E0BBD">
        <w:rPr>
          <w:rFonts w:ascii="Arial" w:hAnsi="Arial" w:cs="Arial"/>
          <w:sz w:val="24"/>
          <w:szCs w:val="24"/>
        </w:rPr>
        <w:t xml:space="preserve"> kursywy dla całych akapitów/paragrafów.</w:t>
      </w:r>
    </w:p>
    <w:p w14:paraId="0FE0D310" w14:textId="77777777" w:rsidR="007D56C0" w:rsidRPr="005E0BBD" w:rsidRDefault="007D56C0" w:rsidP="001721B3">
      <w:pPr>
        <w:pStyle w:val="Akapitzlist"/>
        <w:numPr>
          <w:ilvl w:val="0"/>
          <w:numId w:val="2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E0BBD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5E0BBD">
        <w:rPr>
          <w:rFonts w:ascii="Arial" w:hAnsi="Arial" w:cs="Arial"/>
          <w:sz w:val="24"/>
          <w:szCs w:val="24"/>
        </w:rPr>
        <w:t>używ</w:t>
      </w:r>
      <w:r>
        <w:rPr>
          <w:rFonts w:ascii="Arial" w:hAnsi="Arial" w:cs="Arial"/>
          <w:sz w:val="24"/>
          <w:szCs w:val="24"/>
        </w:rPr>
        <w:t>ać</w:t>
      </w:r>
      <w:r w:rsidRPr="005E0BBD">
        <w:rPr>
          <w:rFonts w:ascii="Arial" w:hAnsi="Arial" w:cs="Arial"/>
          <w:sz w:val="24"/>
          <w:szCs w:val="24"/>
        </w:rPr>
        <w:t xml:space="preserve"> podkreśleń w celu wyróżnienia treści. Najlepiej zastos</w:t>
      </w:r>
      <w:r>
        <w:rPr>
          <w:rFonts w:ascii="Arial" w:hAnsi="Arial" w:cs="Arial"/>
          <w:sz w:val="24"/>
          <w:szCs w:val="24"/>
        </w:rPr>
        <w:t xml:space="preserve">ować </w:t>
      </w:r>
      <w:r w:rsidRPr="005E0BBD">
        <w:rPr>
          <w:rFonts w:ascii="Arial" w:hAnsi="Arial" w:cs="Arial"/>
          <w:sz w:val="24"/>
          <w:szCs w:val="24"/>
        </w:rPr>
        <w:t>pogrubienie lub zmie</w:t>
      </w:r>
      <w:r>
        <w:rPr>
          <w:rFonts w:ascii="Arial" w:hAnsi="Arial" w:cs="Arial"/>
          <w:sz w:val="24"/>
          <w:szCs w:val="24"/>
        </w:rPr>
        <w:t>nić</w:t>
      </w:r>
      <w:r w:rsidRPr="005E0BBD">
        <w:rPr>
          <w:rFonts w:ascii="Arial" w:hAnsi="Arial" w:cs="Arial"/>
          <w:sz w:val="24"/>
          <w:szCs w:val="24"/>
        </w:rPr>
        <w:t xml:space="preserve"> rozmiar tekstu.</w:t>
      </w:r>
    </w:p>
    <w:p w14:paraId="3F0DC443" w14:textId="77777777" w:rsidR="007D56C0" w:rsidRPr="005E0BBD" w:rsidRDefault="007D56C0" w:rsidP="00493445">
      <w:pPr>
        <w:pStyle w:val="Nagwek1"/>
      </w:pPr>
      <w:bookmarkStart w:id="6" w:name="_Toc104357574"/>
      <w:r w:rsidRPr="005E0BBD">
        <w:t>Nagłówki/śródtytuły</w:t>
      </w:r>
      <w:bookmarkEnd w:id="6"/>
    </w:p>
    <w:p w14:paraId="0E2F01B4" w14:textId="77777777" w:rsidR="007D56C0" w:rsidRDefault="007D56C0" w:rsidP="001721B3">
      <w:pPr>
        <w:pStyle w:val="Akapitzlist"/>
        <w:numPr>
          <w:ilvl w:val="0"/>
          <w:numId w:val="21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</w:t>
      </w:r>
      <w:r w:rsidRPr="00E14F23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E14F23">
        <w:rPr>
          <w:rFonts w:ascii="Arial" w:hAnsi="Arial" w:cs="Arial"/>
          <w:sz w:val="24"/>
          <w:szCs w:val="24"/>
        </w:rPr>
        <w:t xml:space="preserve"> wbudowan</w:t>
      </w:r>
      <w:r>
        <w:rPr>
          <w:rFonts w:ascii="Arial" w:hAnsi="Arial" w:cs="Arial"/>
          <w:sz w:val="24"/>
          <w:szCs w:val="24"/>
        </w:rPr>
        <w:t>e</w:t>
      </w:r>
      <w:r w:rsidRPr="00E14F23">
        <w:rPr>
          <w:rFonts w:ascii="Arial" w:hAnsi="Arial" w:cs="Arial"/>
          <w:sz w:val="24"/>
          <w:szCs w:val="24"/>
        </w:rPr>
        <w:t xml:space="preserve"> styl</w:t>
      </w:r>
      <w:r>
        <w:rPr>
          <w:rFonts w:ascii="Arial" w:hAnsi="Arial" w:cs="Arial"/>
          <w:sz w:val="24"/>
          <w:szCs w:val="24"/>
        </w:rPr>
        <w:t>e</w:t>
      </w:r>
      <w:r w:rsidRPr="00E14F23">
        <w:rPr>
          <w:rFonts w:ascii="Arial" w:hAnsi="Arial" w:cs="Arial"/>
          <w:sz w:val="24"/>
          <w:szCs w:val="24"/>
        </w:rPr>
        <w:t>: Nagłówek 1, Nagłówek 2 itd., które pozwalają osobom korzystającym z klawiatury i czytników ekranu przenosić kursor bezpośrednio do wybranego nagłówka</w:t>
      </w:r>
      <w:r>
        <w:rPr>
          <w:rFonts w:ascii="Arial" w:hAnsi="Arial" w:cs="Arial"/>
          <w:sz w:val="24"/>
          <w:szCs w:val="24"/>
        </w:rPr>
        <w:t>.</w:t>
      </w:r>
    </w:p>
    <w:p w14:paraId="3C61152E" w14:textId="77777777" w:rsidR="007D56C0" w:rsidRPr="002B12D6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14F23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C895546" wp14:editId="7B991FD7">
            <wp:extent cx="3019846" cy="914528"/>
            <wp:effectExtent l="114300" t="114300" r="104775" b="152400"/>
            <wp:docPr id="8" name="Obraz 8" descr="Zrzut ekranu przedstawiający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rzut ekranu przedstawiający Styl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9145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37667CA" w14:textId="77777777" w:rsidR="007D56C0" w:rsidRDefault="007D56C0" w:rsidP="001721B3">
      <w:pPr>
        <w:pStyle w:val="Akapitzlist"/>
        <w:numPr>
          <w:ilvl w:val="0"/>
          <w:numId w:val="21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2B12D6">
        <w:rPr>
          <w:rFonts w:ascii="Arial" w:hAnsi="Arial" w:cs="Arial"/>
          <w:sz w:val="24"/>
          <w:szCs w:val="24"/>
        </w:rPr>
        <w:t>Prawidłowo oznaczone nagłówki pozwalają wyświetlić konspekt dokumentu, dzięki czemu można szybko zapoznać się z jego strukturą.</w:t>
      </w:r>
    </w:p>
    <w:p w14:paraId="2078A7AC" w14:textId="77777777" w:rsidR="007D56C0" w:rsidRDefault="007D56C0" w:rsidP="001721B3">
      <w:pPr>
        <w:pStyle w:val="Akapitzlist"/>
        <w:numPr>
          <w:ilvl w:val="0"/>
          <w:numId w:val="21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Pomiędzy nagłówkami powinna pojawić się treść.</w:t>
      </w:r>
    </w:p>
    <w:p w14:paraId="4FC52B8E" w14:textId="77777777" w:rsidR="007D56C0" w:rsidRDefault="007D56C0" w:rsidP="001721B3">
      <w:pPr>
        <w:pStyle w:val="Akapitzlist"/>
        <w:numPr>
          <w:ilvl w:val="0"/>
          <w:numId w:val="21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E392D">
        <w:rPr>
          <w:rFonts w:ascii="Arial" w:hAnsi="Arial" w:cs="Arial"/>
          <w:sz w:val="24"/>
          <w:szCs w:val="24"/>
        </w:rPr>
        <w:t>Użyte nagłówki w dokumencie można podejrzeć w panelu Okienko nawigacji</w:t>
      </w:r>
      <w:r>
        <w:rPr>
          <w:rFonts w:ascii="Arial" w:hAnsi="Arial" w:cs="Arial"/>
          <w:sz w:val="24"/>
          <w:szCs w:val="24"/>
        </w:rPr>
        <w:t>,</w:t>
      </w:r>
      <w:r w:rsidRPr="009E392D">
        <w:rPr>
          <w:rFonts w:ascii="Arial" w:hAnsi="Arial" w:cs="Arial"/>
          <w:sz w:val="24"/>
          <w:szCs w:val="24"/>
        </w:rPr>
        <w:t xml:space="preserve"> możliwe do włączenia we wstążce Widok (po zaznaczeniu pozycji Nagłówki)</w:t>
      </w:r>
      <w:r>
        <w:rPr>
          <w:rFonts w:ascii="Arial" w:hAnsi="Arial" w:cs="Arial"/>
          <w:sz w:val="24"/>
          <w:szCs w:val="24"/>
        </w:rPr>
        <w:t>.</w:t>
      </w:r>
    </w:p>
    <w:p w14:paraId="5A24B7A8" w14:textId="77777777" w:rsidR="007D56C0" w:rsidRPr="002B12D6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E392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C676AE6" wp14:editId="667CD3B1">
            <wp:extent cx="3286584" cy="2486372"/>
            <wp:effectExtent l="133350" t="114300" r="123825" b="161925"/>
            <wp:docPr id="12" name="Obraz 12" descr="Zrzut ekranu przedstawiający okno widoku nagłów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rzut ekranu przedstawiający okno widoku nagłówków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24863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DA69666" w14:textId="77777777" w:rsidR="007D56C0" w:rsidRDefault="007D56C0" w:rsidP="001721B3">
      <w:pPr>
        <w:pStyle w:val="Akapitzlist"/>
        <w:numPr>
          <w:ilvl w:val="0"/>
          <w:numId w:val="21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E392D">
        <w:rPr>
          <w:rFonts w:ascii="Arial" w:hAnsi="Arial" w:cs="Arial"/>
          <w:sz w:val="24"/>
          <w:szCs w:val="24"/>
        </w:rPr>
        <w:t>Wszystkie nagłówki o pustej treści widoczne w panelu Okienko nawigacji należy usunąć</w:t>
      </w:r>
      <w:r>
        <w:rPr>
          <w:rFonts w:ascii="Arial" w:hAnsi="Arial" w:cs="Arial"/>
          <w:sz w:val="24"/>
          <w:szCs w:val="24"/>
        </w:rPr>
        <w:t>.</w:t>
      </w:r>
    </w:p>
    <w:p w14:paraId="0AE4B640" w14:textId="77777777" w:rsidR="007D56C0" w:rsidRPr="009E392D" w:rsidRDefault="007D56C0" w:rsidP="00493445">
      <w:pPr>
        <w:pStyle w:val="Nagwek1"/>
      </w:pPr>
      <w:bookmarkStart w:id="7" w:name="_Toc104357575"/>
      <w:r w:rsidRPr="009E392D">
        <w:t>Treść alternatywna ilustracji, zdjęć</w:t>
      </w:r>
      <w:bookmarkEnd w:id="7"/>
    </w:p>
    <w:p w14:paraId="03307E02" w14:textId="4758E3F8" w:rsidR="007D56C0" w:rsidRPr="00493445" w:rsidRDefault="007D56C0" w:rsidP="001721B3">
      <w:pPr>
        <w:pStyle w:val="Akapitzlist"/>
        <w:numPr>
          <w:ilvl w:val="0"/>
          <w:numId w:val="22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493445">
        <w:rPr>
          <w:rFonts w:ascii="Arial" w:hAnsi="Arial" w:cs="Arial"/>
          <w:sz w:val="24"/>
          <w:szCs w:val="24"/>
        </w:rPr>
        <w:t xml:space="preserve">Należy zapewnić treść alternatywną dla </w:t>
      </w:r>
      <w:r w:rsidR="00493445" w:rsidRPr="00493445">
        <w:rPr>
          <w:rFonts w:ascii="Arial" w:hAnsi="Arial" w:cs="Arial"/>
          <w:sz w:val="24"/>
          <w:szCs w:val="24"/>
        </w:rPr>
        <w:t>wszelkich</w:t>
      </w:r>
      <w:r w:rsidR="00493445" w:rsidRPr="00493445">
        <w:rPr>
          <w:rFonts w:ascii="Arial" w:hAnsi="Arial" w:cs="Arial"/>
          <w:sz w:val="24"/>
          <w:szCs w:val="24"/>
        </w:rPr>
        <w:t xml:space="preserve"> </w:t>
      </w:r>
      <w:r w:rsidRPr="00493445">
        <w:rPr>
          <w:rFonts w:ascii="Arial" w:hAnsi="Arial" w:cs="Arial"/>
          <w:sz w:val="24"/>
          <w:szCs w:val="24"/>
        </w:rPr>
        <w:t>umieszczanych ilustracji</w:t>
      </w:r>
      <w:r w:rsidR="00493445" w:rsidRPr="00493445">
        <w:rPr>
          <w:rFonts w:ascii="Arial" w:hAnsi="Arial" w:cs="Arial"/>
          <w:sz w:val="24"/>
          <w:szCs w:val="24"/>
        </w:rPr>
        <w:t xml:space="preserve"> i</w:t>
      </w:r>
      <w:r w:rsidR="00856554">
        <w:rPr>
          <w:rFonts w:ascii="Arial" w:hAnsi="Arial" w:cs="Arial"/>
          <w:sz w:val="24"/>
          <w:szCs w:val="24"/>
        </w:rPr>
        <w:t> </w:t>
      </w:r>
      <w:r w:rsidRPr="00493445">
        <w:rPr>
          <w:rFonts w:ascii="Arial" w:hAnsi="Arial" w:cs="Arial"/>
          <w:sz w:val="24"/>
          <w:szCs w:val="24"/>
        </w:rPr>
        <w:t>zdjęć, które niosą ze sobą ważne treści, np. zdjęcie z uczestnikami konferencji</w:t>
      </w:r>
    </w:p>
    <w:p w14:paraId="765ED483" w14:textId="77777777" w:rsidR="007D56C0" w:rsidRDefault="007D56C0" w:rsidP="001721B3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175C2">
        <w:rPr>
          <w:rFonts w:ascii="Arial" w:hAnsi="Arial" w:cs="Arial"/>
          <w:sz w:val="24"/>
          <w:szCs w:val="24"/>
        </w:rPr>
        <w:t xml:space="preserve">w celu opisania ilustracji, </w:t>
      </w:r>
      <w:r>
        <w:rPr>
          <w:rFonts w:ascii="Arial" w:hAnsi="Arial" w:cs="Arial"/>
          <w:sz w:val="24"/>
          <w:szCs w:val="24"/>
        </w:rPr>
        <w:t xml:space="preserve">należy </w:t>
      </w:r>
      <w:r w:rsidRPr="008175C2">
        <w:rPr>
          <w:rFonts w:ascii="Arial" w:hAnsi="Arial" w:cs="Arial"/>
          <w:sz w:val="24"/>
          <w:szCs w:val="24"/>
        </w:rPr>
        <w:t>klikn</w:t>
      </w:r>
      <w:r>
        <w:rPr>
          <w:rFonts w:ascii="Arial" w:hAnsi="Arial" w:cs="Arial"/>
          <w:sz w:val="24"/>
          <w:szCs w:val="24"/>
        </w:rPr>
        <w:t>ąć</w:t>
      </w:r>
      <w:r w:rsidRPr="008175C2">
        <w:rPr>
          <w:rFonts w:ascii="Arial" w:hAnsi="Arial" w:cs="Arial"/>
          <w:sz w:val="24"/>
          <w:szCs w:val="24"/>
        </w:rPr>
        <w:t xml:space="preserve"> prawym guzikiem myszki na ilustracj</w:t>
      </w:r>
      <w:r>
        <w:rPr>
          <w:rFonts w:ascii="Arial" w:hAnsi="Arial" w:cs="Arial"/>
          <w:sz w:val="24"/>
          <w:szCs w:val="24"/>
        </w:rPr>
        <w:t>ę</w:t>
      </w:r>
      <w:r w:rsidRPr="008175C2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 </w:t>
      </w:r>
      <w:r w:rsidRPr="008175C2">
        <w:rPr>
          <w:rFonts w:ascii="Arial" w:hAnsi="Arial" w:cs="Arial"/>
          <w:sz w:val="24"/>
          <w:szCs w:val="24"/>
        </w:rPr>
        <w:t>wy</w:t>
      </w:r>
      <w:r>
        <w:rPr>
          <w:rFonts w:ascii="Arial" w:hAnsi="Arial" w:cs="Arial"/>
          <w:sz w:val="24"/>
          <w:szCs w:val="24"/>
        </w:rPr>
        <w:t>brać</w:t>
      </w:r>
      <w:r w:rsidRPr="008175C2">
        <w:rPr>
          <w:rFonts w:ascii="Arial" w:hAnsi="Arial" w:cs="Arial"/>
          <w:sz w:val="24"/>
          <w:szCs w:val="24"/>
        </w:rPr>
        <w:t xml:space="preserve"> Formatuj obraz</w:t>
      </w:r>
      <w:r>
        <w:rPr>
          <w:rFonts w:ascii="Arial" w:hAnsi="Arial" w:cs="Arial"/>
          <w:sz w:val="24"/>
          <w:szCs w:val="24"/>
        </w:rPr>
        <w:t>;</w:t>
      </w:r>
    </w:p>
    <w:p w14:paraId="2F0B91DD" w14:textId="77777777" w:rsidR="007D56C0" w:rsidRPr="002B12D6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DD21AD8" wp14:editId="605CBFBC">
            <wp:extent cx="3529868" cy="2758440"/>
            <wp:effectExtent l="133350" t="114300" r="147320" b="156210"/>
            <wp:docPr id="4" name="Obraz 4" descr="Zrzut ekranu przedstawiający menu Formatuj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rzut ekranu przedstawiający menu Formatuj obraz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43" cy="27853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9E7A7D2" w14:textId="77777777" w:rsidR="007D56C0" w:rsidRDefault="007D56C0" w:rsidP="00856554">
      <w:pPr>
        <w:pStyle w:val="Akapitzlist"/>
        <w:pageBreakBefore/>
        <w:numPr>
          <w:ilvl w:val="0"/>
          <w:numId w:val="23"/>
        </w:numPr>
        <w:spacing w:line="360" w:lineRule="auto"/>
        <w:ind w:left="99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należy wybrać z wstęgi górnej Tekst alternatywny;</w:t>
      </w:r>
    </w:p>
    <w:p w14:paraId="771E09A3" w14:textId="77777777" w:rsidR="007D56C0" w:rsidRPr="002B12D6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59F1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1348562" wp14:editId="36EDE4A2">
            <wp:extent cx="2514951" cy="1381318"/>
            <wp:effectExtent l="133350" t="114300" r="152400" b="161925"/>
            <wp:docPr id="16" name="Obraz 16" descr="Zrzut ekranu przedstawiający wprowadzanie tekstu alternatywnego do ilustr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Zrzut ekranu przedstawiający wprowadzanie tekstu alternatywnego do ilustracji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381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664B710" w14:textId="71779B8B" w:rsidR="007D56C0" w:rsidRDefault="007D56C0" w:rsidP="001721B3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</w:t>
      </w:r>
      <w:r w:rsidRPr="00A47C51">
        <w:rPr>
          <w:rFonts w:ascii="Arial" w:hAnsi="Arial" w:cs="Arial"/>
          <w:sz w:val="24"/>
          <w:szCs w:val="24"/>
        </w:rPr>
        <w:t>opis</w:t>
      </w:r>
      <w:r>
        <w:rPr>
          <w:rFonts w:ascii="Arial" w:hAnsi="Arial" w:cs="Arial"/>
          <w:sz w:val="24"/>
          <w:szCs w:val="24"/>
        </w:rPr>
        <w:t>ać</w:t>
      </w:r>
      <w:r w:rsidRPr="00A47C51">
        <w:rPr>
          <w:rFonts w:ascii="Arial" w:hAnsi="Arial" w:cs="Arial"/>
          <w:sz w:val="24"/>
          <w:szCs w:val="24"/>
        </w:rPr>
        <w:t xml:space="preserve"> w sposób jasny i prosty</w:t>
      </w:r>
      <w:r>
        <w:rPr>
          <w:rFonts w:ascii="Arial" w:hAnsi="Arial" w:cs="Arial"/>
          <w:sz w:val="24"/>
          <w:szCs w:val="24"/>
        </w:rPr>
        <w:t>,</w:t>
      </w:r>
      <w:r w:rsidRPr="00A47C51">
        <w:rPr>
          <w:rFonts w:ascii="Arial" w:hAnsi="Arial" w:cs="Arial"/>
          <w:sz w:val="24"/>
          <w:szCs w:val="24"/>
        </w:rPr>
        <w:t xml:space="preserve"> co wid</w:t>
      </w:r>
      <w:r>
        <w:rPr>
          <w:rFonts w:ascii="Arial" w:hAnsi="Arial" w:cs="Arial"/>
          <w:sz w:val="24"/>
          <w:szCs w:val="24"/>
        </w:rPr>
        <w:t>ać</w:t>
      </w:r>
      <w:r w:rsidRPr="00A47C51">
        <w:rPr>
          <w:rFonts w:ascii="Arial" w:hAnsi="Arial" w:cs="Arial"/>
          <w:sz w:val="24"/>
          <w:szCs w:val="24"/>
        </w:rPr>
        <w:t xml:space="preserve"> na ilustracji</w:t>
      </w:r>
      <w:r>
        <w:rPr>
          <w:rFonts w:ascii="Arial" w:hAnsi="Arial" w:cs="Arial"/>
          <w:sz w:val="24"/>
          <w:szCs w:val="24"/>
        </w:rPr>
        <w:t xml:space="preserve"> z</w:t>
      </w:r>
      <w:r w:rsidR="008565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uwzględnieniem kontekstu wstawionej ilustracji.</w:t>
      </w:r>
    </w:p>
    <w:p w14:paraId="70CFBC99" w14:textId="3A1AB2A3" w:rsidR="007D56C0" w:rsidRDefault="002435FC" w:rsidP="001721B3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56C0">
        <w:rPr>
          <w:rFonts w:ascii="Arial" w:hAnsi="Arial" w:cs="Arial"/>
          <w:sz w:val="24"/>
          <w:szCs w:val="24"/>
        </w:rPr>
        <w:t>rzykładowy opis ilustracji ze strony poświęconej wyjazdowi studentów PCz na</w:t>
      </w:r>
      <w:r w:rsidR="00246D31">
        <w:rPr>
          <w:rFonts w:ascii="Arial" w:hAnsi="Arial" w:cs="Arial"/>
          <w:sz w:val="24"/>
          <w:szCs w:val="24"/>
        </w:rPr>
        <w:t> </w:t>
      </w:r>
      <w:r w:rsidR="007D56C0" w:rsidRPr="003A0B29">
        <w:rPr>
          <w:rFonts w:ascii="Arial" w:hAnsi="Arial" w:cs="Arial"/>
          <w:sz w:val="24"/>
          <w:szCs w:val="24"/>
        </w:rPr>
        <w:t>konkurs łazików marsjańskich University Rover Challenge</w:t>
      </w:r>
      <w:r w:rsidR="007D56C0">
        <w:rPr>
          <w:rFonts w:ascii="Arial" w:hAnsi="Arial" w:cs="Arial"/>
          <w:sz w:val="24"/>
          <w:szCs w:val="24"/>
        </w:rPr>
        <w:t>.</w:t>
      </w:r>
    </w:p>
    <w:p w14:paraId="6C8326FA" w14:textId="77777777" w:rsidR="007D56C0" w:rsidRDefault="007D56C0" w:rsidP="007D56C0">
      <w:pPr>
        <w:pStyle w:val="Akapitzlist"/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F68E122" wp14:editId="4D179702">
            <wp:extent cx="3884295" cy="2591243"/>
            <wp:effectExtent l="133350" t="114300" r="154305" b="171450"/>
            <wp:docPr id="5" name="Obraz 5" descr="Przykładowe zdjęcie do o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djęcie do opisu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464" cy="25953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E7B2626" w14:textId="4673C877" w:rsidR="007D56C0" w:rsidRPr="003358A7" w:rsidRDefault="007D56C0" w:rsidP="007D56C0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3358A7">
        <w:rPr>
          <w:rFonts w:ascii="Arial" w:hAnsi="Arial" w:cs="Arial"/>
          <w:sz w:val="24"/>
          <w:szCs w:val="24"/>
        </w:rPr>
        <w:t>„Siedmioosobowy</w:t>
      </w:r>
      <w:r>
        <w:rPr>
          <w:rFonts w:ascii="Arial" w:hAnsi="Arial" w:cs="Arial"/>
          <w:sz w:val="24"/>
          <w:szCs w:val="24"/>
        </w:rPr>
        <w:t xml:space="preserve"> </w:t>
      </w:r>
      <w:r w:rsidRPr="003A0B29">
        <w:rPr>
          <w:rFonts w:ascii="Arial" w:hAnsi="Arial" w:cs="Arial"/>
          <w:sz w:val="24"/>
          <w:szCs w:val="24"/>
        </w:rPr>
        <w:t>Zespół PCz Rover Team</w:t>
      </w:r>
      <w:r>
        <w:rPr>
          <w:rFonts w:ascii="Arial" w:hAnsi="Arial" w:cs="Arial"/>
          <w:sz w:val="24"/>
          <w:szCs w:val="24"/>
        </w:rPr>
        <w:t>. Panowie, ubrani w koszulki z</w:t>
      </w:r>
      <w:r w:rsidR="00246D3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logo uczelni, stoją na tle ścianki reklamowej PCz. Przed zespołem ustawiony jest sześciokołowy łazik z wyprostowanym ramieniem chwytnym”</w:t>
      </w:r>
    </w:p>
    <w:p w14:paraId="55737E35" w14:textId="77777777" w:rsidR="007D56C0" w:rsidRDefault="007D56C0" w:rsidP="001721B3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ilustracja przedstawia np. logotyp, można go opisać: „Logo firmy XYZ”;</w:t>
      </w:r>
    </w:p>
    <w:p w14:paraId="4ABDA194" w14:textId="77777777" w:rsidR="007D56C0" w:rsidRDefault="007D56C0" w:rsidP="001721B3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ilustracja nie zawiera istotnych informacji, a jest jedynie ozdobnikiem, należy oznaczyć ją jako element dekoracyjny;</w:t>
      </w:r>
    </w:p>
    <w:p w14:paraId="67EC7AF0" w14:textId="77777777" w:rsidR="007D56C0" w:rsidRPr="002B12D6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393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3286362" wp14:editId="4F798622">
            <wp:extent cx="1743318" cy="314369"/>
            <wp:effectExtent l="114300" t="114300" r="104775" b="142875"/>
            <wp:docPr id="18" name="Obraz 18" descr="Zrzut ekranu przedstawiający oznaczenie obrazu dekoracyj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Zrzut ekranu przedstawiający oznaczenie obrazu dekoracyjnego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3143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63530A9" w14:textId="7BC1AB33" w:rsidR="007D56C0" w:rsidRPr="004D393E" w:rsidRDefault="007D56C0" w:rsidP="001721B3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nie należy używać opcji automatycznego generowania opisów, ponieważ opisy te są złej jakości (dla powyższej ilustracji „</w:t>
      </w:r>
      <w:r w:rsidRPr="004D393E">
        <w:rPr>
          <w:rFonts w:ascii="Arial" w:hAnsi="Arial" w:cs="Arial"/>
          <w:sz w:val="24"/>
          <w:szCs w:val="24"/>
        </w:rPr>
        <w:t xml:space="preserve">Obraz zawierający tekst, wewnątrz, podłoże, </w:t>
      </w:r>
      <w:r w:rsidR="00D428AA">
        <w:rPr>
          <w:rFonts w:ascii="Arial" w:hAnsi="Arial" w:cs="Arial"/>
          <w:sz w:val="24"/>
          <w:szCs w:val="24"/>
        </w:rPr>
        <w:t>osoba</w:t>
      </w:r>
      <w:r>
        <w:rPr>
          <w:rFonts w:ascii="Arial" w:hAnsi="Arial" w:cs="Arial"/>
          <w:sz w:val="24"/>
          <w:szCs w:val="24"/>
        </w:rPr>
        <w:t>”.</w:t>
      </w:r>
    </w:p>
    <w:p w14:paraId="7198BDAD" w14:textId="77777777" w:rsidR="007D56C0" w:rsidRPr="00F758FB" w:rsidRDefault="007D56C0" w:rsidP="00493445">
      <w:pPr>
        <w:pStyle w:val="Nagwek1"/>
      </w:pPr>
      <w:bookmarkStart w:id="8" w:name="_Toc104357576"/>
      <w:proofErr w:type="spellStart"/>
      <w:r w:rsidRPr="00F758FB">
        <w:t>Pu</w:t>
      </w:r>
      <w:r>
        <w:t>n</w:t>
      </w:r>
      <w:r w:rsidRPr="00F758FB">
        <w:t>ktory</w:t>
      </w:r>
      <w:proofErr w:type="spellEnd"/>
      <w:r w:rsidRPr="00F758FB">
        <w:t xml:space="preserve"> i numerowanie/listy elementów</w:t>
      </w:r>
      <w:bookmarkEnd w:id="8"/>
    </w:p>
    <w:p w14:paraId="0BB18079" w14:textId="77777777" w:rsidR="007D56C0" w:rsidRDefault="007D56C0" w:rsidP="001721B3">
      <w:pPr>
        <w:pStyle w:val="Akapitzlist"/>
        <w:numPr>
          <w:ilvl w:val="0"/>
          <w:numId w:val="2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</w:t>
      </w:r>
      <w:r w:rsidRPr="009A39BF">
        <w:rPr>
          <w:rFonts w:ascii="Arial" w:hAnsi="Arial" w:cs="Arial"/>
          <w:sz w:val="24"/>
          <w:szCs w:val="24"/>
        </w:rPr>
        <w:t>stos</w:t>
      </w:r>
      <w:r>
        <w:rPr>
          <w:rFonts w:ascii="Arial" w:hAnsi="Arial" w:cs="Arial"/>
          <w:sz w:val="24"/>
          <w:szCs w:val="24"/>
        </w:rPr>
        <w:t>ować</w:t>
      </w:r>
      <w:r w:rsidRPr="009A39BF">
        <w:rPr>
          <w:rFonts w:ascii="Arial" w:hAnsi="Arial" w:cs="Arial"/>
          <w:sz w:val="24"/>
          <w:szCs w:val="24"/>
        </w:rPr>
        <w:t xml:space="preserve"> narzędzie edytora tekstu do wstawiania listy elementów</w:t>
      </w:r>
      <w:r>
        <w:rPr>
          <w:rFonts w:ascii="Arial" w:hAnsi="Arial" w:cs="Arial"/>
          <w:sz w:val="24"/>
          <w:szCs w:val="24"/>
        </w:rPr>
        <w:t xml:space="preserve">, </w:t>
      </w:r>
      <w:r w:rsidRPr="009A39BF">
        <w:rPr>
          <w:rFonts w:ascii="Arial" w:hAnsi="Arial" w:cs="Arial"/>
          <w:sz w:val="24"/>
          <w:szCs w:val="24"/>
        </w:rPr>
        <w:t>zamiast wstawiać je ręcznie – po takiej liście można nawigować czytnikiem ekranu</w:t>
      </w:r>
      <w:r>
        <w:rPr>
          <w:rFonts w:ascii="Arial" w:hAnsi="Arial" w:cs="Arial"/>
          <w:sz w:val="24"/>
          <w:szCs w:val="24"/>
        </w:rPr>
        <w:t>.</w:t>
      </w:r>
    </w:p>
    <w:p w14:paraId="339A67B7" w14:textId="77777777" w:rsidR="007D56C0" w:rsidRDefault="007D56C0" w:rsidP="001721B3">
      <w:pPr>
        <w:pStyle w:val="Akapitzlist"/>
        <w:numPr>
          <w:ilvl w:val="0"/>
          <w:numId w:val="2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</w:t>
      </w:r>
      <w:r w:rsidRPr="00D5543C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D5543C">
        <w:rPr>
          <w:rFonts w:ascii="Arial" w:hAnsi="Arial" w:cs="Arial"/>
          <w:sz w:val="24"/>
          <w:szCs w:val="24"/>
        </w:rPr>
        <w:t xml:space="preserve"> funkcji opcji </w:t>
      </w:r>
      <w:proofErr w:type="spellStart"/>
      <w:r w:rsidRPr="00D5543C">
        <w:rPr>
          <w:rFonts w:ascii="Arial" w:hAnsi="Arial" w:cs="Arial"/>
          <w:sz w:val="24"/>
          <w:szCs w:val="24"/>
        </w:rPr>
        <w:t>Punktory</w:t>
      </w:r>
      <w:proofErr w:type="spellEnd"/>
      <w:r w:rsidRPr="00D5543C">
        <w:rPr>
          <w:rFonts w:ascii="Arial" w:hAnsi="Arial" w:cs="Arial"/>
          <w:sz w:val="24"/>
          <w:szCs w:val="24"/>
        </w:rPr>
        <w:t xml:space="preserve"> i Numerowanie dostępnych w sekcji Akapit we</w:t>
      </w:r>
      <w:r>
        <w:rPr>
          <w:rFonts w:ascii="Arial" w:hAnsi="Arial" w:cs="Arial"/>
          <w:sz w:val="24"/>
          <w:szCs w:val="24"/>
        </w:rPr>
        <w:t xml:space="preserve"> </w:t>
      </w:r>
      <w:r w:rsidRPr="00D5543C">
        <w:rPr>
          <w:rFonts w:ascii="Arial" w:hAnsi="Arial" w:cs="Arial"/>
          <w:sz w:val="24"/>
          <w:szCs w:val="24"/>
        </w:rPr>
        <w:t>wstążce Narzędzia główne</w:t>
      </w:r>
      <w:r>
        <w:rPr>
          <w:rFonts w:ascii="Arial" w:hAnsi="Arial" w:cs="Arial"/>
          <w:sz w:val="24"/>
          <w:szCs w:val="24"/>
        </w:rPr>
        <w:t>.</w:t>
      </w:r>
    </w:p>
    <w:p w14:paraId="4589B571" w14:textId="77777777" w:rsidR="007D56C0" w:rsidRPr="002B12D6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5543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41BB6E6" wp14:editId="3644424A">
            <wp:extent cx="2505075" cy="1647825"/>
            <wp:effectExtent l="133350" t="114300" r="142875" b="161925"/>
            <wp:docPr id="19" name="Obraz 19" descr="Zrzut ekranu przedstawiający punkt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Zrzut ekranu przedstawiający punktator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05437" cy="16480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F028159" w14:textId="77777777" w:rsidR="007D56C0" w:rsidRDefault="007D56C0" w:rsidP="001721B3">
      <w:pPr>
        <w:pStyle w:val="Akapitzlist"/>
        <w:numPr>
          <w:ilvl w:val="0"/>
          <w:numId w:val="2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5543C">
        <w:rPr>
          <w:rFonts w:ascii="Arial" w:hAnsi="Arial" w:cs="Arial"/>
          <w:sz w:val="24"/>
          <w:szCs w:val="24"/>
        </w:rPr>
        <w:t xml:space="preserve"> przypadku zagnieżdżania list </w:t>
      </w:r>
      <w:r>
        <w:rPr>
          <w:rFonts w:ascii="Arial" w:hAnsi="Arial" w:cs="Arial"/>
          <w:sz w:val="24"/>
          <w:szCs w:val="24"/>
        </w:rPr>
        <w:t xml:space="preserve">należy </w:t>
      </w:r>
      <w:r w:rsidRPr="00D5543C">
        <w:rPr>
          <w:rFonts w:ascii="Arial" w:hAnsi="Arial" w:cs="Arial"/>
          <w:sz w:val="24"/>
          <w:szCs w:val="24"/>
        </w:rPr>
        <w:t>zwraca</w:t>
      </w:r>
      <w:r>
        <w:rPr>
          <w:rFonts w:ascii="Arial" w:hAnsi="Arial" w:cs="Arial"/>
          <w:sz w:val="24"/>
          <w:szCs w:val="24"/>
        </w:rPr>
        <w:t>ć</w:t>
      </w:r>
      <w:r w:rsidRPr="00D5543C">
        <w:rPr>
          <w:rFonts w:ascii="Arial" w:hAnsi="Arial" w:cs="Arial"/>
          <w:sz w:val="24"/>
          <w:szCs w:val="24"/>
        </w:rPr>
        <w:t xml:space="preserve"> uwagę na odpowiedni poziom list wypunktowanych i numerowanych za pomocą narzędzi Lista wielopoziomowa dostępnego w sekcji Akapit we wstążce Narzędzia główne</w:t>
      </w:r>
      <w:r>
        <w:rPr>
          <w:rFonts w:ascii="Arial" w:hAnsi="Arial" w:cs="Arial"/>
          <w:sz w:val="24"/>
          <w:szCs w:val="24"/>
        </w:rPr>
        <w:t>.</w:t>
      </w:r>
    </w:p>
    <w:p w14:paraId="2E29103F" w14:textId="77777777" w:rsidR="007D56C0" w:rsidRPr="003E1813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342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3AFD537" wp14:editId="3B9391FF">
            <wp:extent cx="1838582" cy="2000529"/>
            <wp:effectExtent l="114300" t="114300" r="142875" b="152400"/>
            <wp:docPr id="20" name="Obraz 20" descr="Zrzut ekranu przedstawiający listę wielopoziomow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Zrzut ekranu przedstawiający listę wielopoziomową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20005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860FD5A" w14:textId="77777777" w:rsidR="007D56C0" w:rsidRDefault="007D56C0" w:rsidP="00121904">
      <w:pPr>
        <w:pStyle w:val="Akapitzlist"/>
        <w:numPr>
          <w:ilvl w:val="0"/>
          <w:numId w:val="2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</w:t>
      </w:r>
      <w:r w:rsidRPr="009D5EE7">
        <w:rPr>
          <w:rFonts w:ascii="Arial" w:hAnsi="Arial" w:cs="Arial"/>
          <w:sz w:val="24"/>
          <w:szCs w:val="24"/>
        </w:rPr>
        <w:t>zapewni</w:t>
      </w:r>
      <w:r>
        <w:rPr>
          <w:rFonts w:ascii="Arial" w:hAnsi="Arial" w:cs="Arial"/>
          <w:sz w:val="24"/>
          <w:szCs w:val="24"/>
        </w:rPr>
        <w:t>ć</w:t>
      </w:r>
      <w:r w:rsidRPr="009D5EE7">
        <w:rPr>
          <w:rFonts w:ascii="Arial" w:hAnsi="Arial" w:cs="Arial"/>
          <w:sz w:val="24"/>
          <w:szCs w:val="24"/>
        </w:rPr>
        <w:t xml:space="preserve"> odstępy pomiędzy elementami list</w:t>
      </w:r>
      <w:r>
        <w:rPr>
          <w:rFonts w:ascii="Arial" w:hAnsi="Arial" w:cs="Arial"/>
          <w:sz w:val="24"/>
          <w:szCs w:val="24"/>
        </w:rPr>
        <w:t>,</w:t>
      </w:r>
      <w:r w:rsidRPr="009D5EE7">
        <w:rPr>
          <w:rFonts w:ascii="Arial" w:hAnsi="Arial" w:cs="Arial"/>
          <w:sz w:val="24"/>
          <w:szCs w:val="24"/>
        </w:rPr>
        <w:t xml:space="preserve"> podobnie jak w przypadku Akapitów tekstu</w:t>
      </w:r>
      <w:r>
        <w:rPr>
          <w:rFonts w:ascii="Arial" w:hAnsi="Arial" w:cs="Arial"/>
          <w:sz w:val="24"/>
          <w:szCs w:val="24"/>
        </w:rPr>
        <w:t>.</w:t>
      </w:r>
    </w:p>
    <w:p w14:paraId="3BE455F0" w14:textId="07D032EE" w:rsidR="007D56C0" w:rsidRDefault="007D56C0" w:rsidP="00121904">
      <w:pPr>
        <w:pStyle w:val="Akapitzlist"/>
        <w:numPr>
          <w:ilvl w:val="0"/>
          <w:numId w:val="2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należy </w:t>
      </w:r>
      <w:r w:rsidRPr="009D5EE7">
        <w:rPr>
          <w:rFonts w:ascii="Arial" w:hAnsi="Arial" w:cs="Arial"/>
          <w:sz w:val="24"/>
          <w:szCs w:val="24"/>
        </w:rPr>
        <w:t>zamieszcza</w:t>
      </w:r>
      <w:r>
        <w:rPr>
          <w:rFonts w:ascii="Arial" w:hAnsi="Arial" w:cs="Arial"/>
          <w:sz w:val="24"/>
          <w:szCs w:val="24"/>
        </w:rPr>
        <w:t>ć</w:t>
      </w:r>
      <w:r w:rsidRPr="009D5EE7">
        <w:rPr>
          <w:rFonts w:ascii="Arial" w:hAnsi="Arial" w:cs="Arial"/>
          <w:sz w:val="24"/>
          <w:szCs w:val="24"/>
        </w:rPr>
        <w:t xml:space="preserve"> pseudo list elementów, np. rozpoczynając wiersze od</w:t>
      </w:r>
      <w:r w:rsidR="00246D31">
        <w:rPr>
          <w:rFonts w:ascii="Arial" w:hAnsi="Arial" w:cs="Arial"/>
          <w:sz w:val="24"/>
          <w:szCs w:val="24"/>
        </w:rPr>
        <w:t> </w:t>
      </w:r>
      <w:r w:rsidRPr="009D5EE7">
        <w:rPr>
          <w:rFonts w:ascii="Arial" w:hAnsi="Arial" w:cs="Arial"/>
          <w:sz w:val="24"/>
          <w:szCs w:val="24"/>
        </w:rPr>
        <w:t>znaku „–”</w:t>
      </w:r>
      <w:r>
        <w:rPr>
          <w:rFonts w:ascii="Arial" w:hAnsi="Arial" w:cs="Arial"/>
          <w:sz w:val="24"/>
          <w:szCs w:val="24"/>
        </w:rPr>
        <w:t xml:space="preserve"> lub myślnika.</w:t>
      </w:r>
    </w:p>
    <w:p w14:paraId="41C1B5EC" w14:textId="77777777" w:rsidR="007D56C0" w:rsidRPr="00A93F95" w:rsidRDefault="007D56C0" w:rsidP="00493445">
      <w:pPr>
        <w:pStyle w:val="Nagwek1"/>
      </w:pPr>
      <w:bookmarkStart w:id="9" w:name="_Toc104357577"/>
      <w:r w:rsidRPr="00A93F95">
        <w:lastRenderedPageBreak/>
        <w:t>Tabele</w:t>
      </w:r>
      <w:bookmarkEnd w:id="9"/>
    </w:p>
    <w:p w14:paraId="3F6D017D" w14:textId="3E766FD8" w:rsidR="007D56C0" w:rsidRDefault="007D56C0" w:rsidP="00121904">
      <w:pPr>
        <w:pStyle w:val="Akapitzlist"/>
        <w:numPr>
          <w:ilvl w:val="0"/>
          <w:numId w:val="2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o</w:t>
      </w:r>
      <w:r w:rsidRPr="00A93F95">
        <w:rPr>
          <w:rFonts w:ascii="Arial" w:hAnsi="Arial" w:cs="Arial"/>
          <w:sz w:val="24"/>
          <w:szCs w:val="24"/>
        </w:rPr>
        <w:t>znacz</w:t>
      </w:r>
      <w:r w:rsidR="008D458B">
        <w:rPr>
          <w:rFonts w:ascii="Arial" w:hAnsi="Arial" w:cs="Arial"/>
          <w:sz w:val="24"/>
          <w:szCs w:val="24"/>
        </w:rPr>
        <w:t>yć</w:t>
      </w:r>
      <w:r w:rsidRPr="00A93F95">
        <w:rPr>
          <w:rFonts w:ascii="Arial" w:hAnsi="Arial" w:cs="Arial"/>
          <w:sz w:val="24"/>
          <w:szCs w:val="24"/>
        </w:rPr>
        <w:t xml:space="preserve"> wiersz komórek nagłówkowych dla kolumn każdej tabeli, umieszcz</w:t>
      </w:r>
      <w:r>
        <w:rPr>
          <w:rFonts w:ascii="Arial" w:hAnsi="Arial" w:cs="Arial"/>
          <w:sz w:val="24"/>
          <w:szCs w:val="24"/>
        </w:rPr>
        <w:t>onej</w:t>
      </w:r>
      <w:r w:rsidRPr="00A93F95">
        <w:rPr>
          <w:rFonts w:ascii="Arial" w:hAnsi="Arial" w:cs="Arial"/>
          <w:sz w:val="24"/>
          <w:szCs w:val="24"/>
        </w:rPr>
        <w:t xml:space="preserve"> w dokumencie</w:t>
      </w:r>
      <w:r>
        <w:rPr>
          <w:rFonts w:ascii="Arial" w:hAnsi="Arial" w:cs="Arial"/>
          <w:sz w:val="24"/>
          <w:szCs w:val="24"/>
        </w:rPr>
        <w:t xml:space="preserve"> – </w:t>
      </w:r>
      <w:r w:rsidRPr="00655FD0">
        <w:rPr>
          <w:rFonts w:ascii="Arial" w:hAnsi="Arial" w:cs="Arial"/>
          <w:sz w:val="24"/>
          <w:szCs w:val="24"/>
        </w:rPr>
        <w:t>zdefiniowanie</w:t>
      </w:r>
      <w:r>
        <w:rPr>
          <w:rFonts w:ascii="Arial" w:hAnsi="Arial" w:cs="Arial"/>
          <w:sz w:val="24"/>
          <w:szCs w:val="24"/>
        </w:rPr>
        <w:t xml:space="preserve"> </w:t>
      </w:r>
      <w:r w:rsidRPr="00655FD0">
        <w:rPr>
          <w:rFonts w:ascii="Arial" w:hAnsi="Arial" w:cs="Arial"/>
          <w:sz w:val="24"/>
          <w:szCs w:val="24"/>
        </w:rPr>
        <w:t>wiersza nagłówków pozwala osobom niewidomym</w:t>
      </w:r>
      <w:r>
        <w:rPr>
          <w:rFonts w:ascii="Arial" w:hAnsi="Arial" w:cs="Arial"/>
          <w:sz w:val="24"/>
          <w:szCs w:val="24"/>
        </w:rPr>
        <w:t>,</w:t>
      </w:r>
      <w:r w:rsidRPr="00655FD0">
        <w:rPr>
          <w:rFonts w:ascii="Arial" w:hAnsi="Arial" w:cs="Arial"/>
          <w:sz w:val="24"/>
          <w:szCs w:val="24"/>
        </w:rPr>
        <w:t xml:space="preserve"> korzystającym z czytnika ekranu</w:t>
      </w:r>
      <w:r>
        <w:rPr>
          <w:rFonts w:ascii="Arial" w:hAnsi="Arial" w:cs="Arial"/>
          <w:sz w:val="24"/>
          <w:szCs w:val="24"/>
        </w:rPr>
        <w:t>,</w:t>
      </w:r>
      <w:r w:rsidRPr="00655FD0">
        <w:rPr>
          <w:rFonts w:ascii="Arial" w:hAnsi="Arial" w:cs="Arial"/>
          <w:sz w:val="24"/>
          <w:szCs w:val="24"/>
        </w:rPr>
        <w:t xml:space="preserve"> zrozumieć znaczenie treści odczytywanych komórek tabeli</w:t>
      </w:r>
      <w:r>
        <w:rPr>
          <w:rFonts w:ascii="Arial" w:hAnsi="Arial" w:cs="Arial"/>
          <w:sz w:val="24"/>
          <w:szCs w:val="24"/>
        </w:rPr>
        <w:t>.</w:t>
      </w:r>
    </w:p>
    <w:p w14:paraId="53DF01AF" w14:textId="77777777" w:rsidR="007D56C0" w:rsidRDefault="007D56C0" w:rsidP="00121904">
      <w:pPr>
        <w:pStyle w:val="Akapitzlist"/>
        <w:numPr>
          <w:ilvl w:val="0"/>
          <w:numId w:val="2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</w:t>
      </w:r>
      <w:r w:rsidRPr="00042E6F">
        <w:rPr>
          <w:rFonts w:ascii="Arial" w:hAnsi="Arial" w:cs="Arial"/>
          <w:sz w:val="24"/>
          <w:szCs w:val="24"/>
        </w:rPr>
        <w:t>używać funkcji „Powtórz wiersz nagłówka na nowych stronach” w</w:t>
      </w:r>
      <w:r>
        <w:rPr>
          <w:rFonts w:ascii="Arial" w:hAnsi="Arial" w:cs="Arial"/>
          <w:sz w:val="24"/>
          <w:szCs w:val="24"/>
        </w:rPr>
        <w:t> </w:t>
      </w:r>
      <w:r w:rsidRPr="00042E6F">
        <w:rPr>
          <w:rFonts w:ascii="Arial" w:hAnsi="Arial" w:cs="Arial"/>
          <w:sz w:val="24"/>
          <w:szCs w:val="24"/>
        </w:rPr>
        <w:t>sytuacji, gdy tabela będzie zajmowała więcej niż jedną stronę dokumentu, wiersz nagłówka automatycznie zostanie powtórzony na kolejnych stronach</w:t>
      </w:r>
      <w:r>
        <w:rPr>
          <w:rFonts w:ascii="Arial" w:hAnsi="Arial" w:cs="Arial"/>
          <w:sz w:val="24"/>
          <w:szCs w:val="24"/>
        </w:rPr>
        <w:t>.</w:t>
      </w:r>
    </w:p>
    <w:p w14:paraId="2D507848" w14:textId="77777777" w:rsidR="007D56C0" w:rsidRPr="00042E6F" w:rsidRDefault="007D56C0" w:rsidP="00121904">
      <w:pPr>
        <w:pStyle w:val="Akapitzlist"/>
        <w:numPr>
          <w:ilvl w:val="0"/>
          <w:numId w:val="2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42E6F">
        <w:rPr>
          <w:rFonts w:ascii="Arial" w:hAnsi="Arial" w:cs="Arial"/>
          <w:sz w:val="24"/>
          <w:szCs w:val="24"/>
        </w:rPr>
        <w:t xml:space="preserve">inie siatki </w:t>
      </w:r>
      <w:r>
        <w:rPr>
          <w:rFonts w:ascii="Arial" w:hAnsi="Arial" w:cs="Arial"/>
          <w:sz w:val="24"/>
          <w:szCs w:val="24"/>
        </w:rPr>
        <w:t>muszą być</w:t>
      </w:r>
      <w:r w:rsidRPr="00042E6F">
        <w:rPr>
          <w:rFonts w:ascii="Arial" w:hAnsi="Arial" w:cs="Arial"/>
          <w:sz w:val="24"/>
          <w:szCs w:val="24"/>
        </w:rPr>
        <w:t xml:space="preserve"> widoczne, co pozwala wizualnie rozpoznawać wiersze i</w:t>
      </w:r>
      <w:r>
        <w:rPr>
          <w:rFonts w:ascii="Arial" w:hAnsi="Arial" w:cs="Arial"/>
          <w:sz w:val="24"/>
          <w:szCs w:val="24"/>
        </w:rPr>
        <w:t> </w:t>
      </w:r>
      <w:r w:rsidRPr="00042E6F">
        <w:rPr>
          <w:rFonts w:ascii="Arial" w:hAnsi="Arial" w:cs="Arial"/>
          <w:sz w:val="24"/>
          <w:szCs w:val="24"/>
        </w:rPr>
        <w:t>kolumny</w:t>
      </w:r>
      <w:r>
        <w:rPr>
          <w:rFonts w:ascii="Arial" w:hAnsi="Arial" w:cs="Arial"/>
          <w:sz w:val="24"/>
          <w:szCs w:val="24"/>
        </w:rPr>
        <w:t>.</w:t>
      </w:r>
    </w:p>
    <w:p w14:paraId="0323369B" w14:textId="77777777" w:rsidR="007D56C0" w:rsidRDefault="007D56C0" w:rsidP="00121904">
      <w:pPr>
        <w:pStyle w:val="Akapitzlist"/>
        <w:numPr>
          <w:ilvl w:val="0"/>
          <w:numId w:val="2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93F95">
        <w:rPr>
          <w:rFonts w:ascii="Arial" w:hAnsi="Arial" w:cs="Arial"/>
          <w:sz w:val="24"/>
          <w:szCs w:val="24"/>
        </w:rPr>
        <w:t xml:space="preserve">abele </w:t>
      </w:r>
      <w:r>
        <w:rPr>
          <w:rFonts w:ascii="Arial" w:hAnsi="Arial" w:cs="Arial"/>
          <w:sz w:val="24"/>
          <w:szCs w:val="24"/>
        </w:rPr>
        <w:t xml:space="preserve">powinny być </w:t>
      </w:r>
      <w:r w:rsidRPr="00A93F95">
        <w:rPr>
          <w:rFonts w:ascii="Arial" w:hAnsi="Arial" w:cs="Arial"/>
          <w:sz w:val="24"/>
          <w:szCs w:val="24"/>
        </w:rPr>
        <w:t>regularne</w:t>
      </w:r>
      <w:r>
        <w:rPr>
          <w:rFonts w:ascii="Arial" w:hAnsi="Arial" w:cs="Arial"/>
          <w:sz w:val="24"/>
          <w:szCs w:val="24"/>
        </w:rPr>
        <w:t xml:space="preserve">, czyli z </w:t>
      </w:r>
      <w:r w:rsidRPr="00A93F95">
        <w:rPr>
          <w:rFonts w:ascii="Arial" w:hAnsi="Arial" w:cs="Arial"/>
          <w:sz w:val="24"/>
          <w:szCs w:val="24"/>
        </w:rPr>
        <w:t>taką samą iloś</w:t>
      </w:r>
      <w:r>
        <w:rPr>
          <w:rFonts w:ascii="Arial" w:hAnsi="Arial" w:cs="Arial"/>
          <w:sz w:val="24"/>
          <w:szCs w:val="24"/>
        </w:rPr>
        <w:t>cią</w:t>
      </w:r>
      <w:r w:rsidRPr="00A93F95">
        <w:rPr>
          <w:rFonts w:ascii="Arial" w:hAnsi="Arial" w:cs="Arial"/>
          <w:sz w:val="24"/>
          <w:szCs w:val="24"/>
        </w:rPr>
        <w:t xml:space="preserve"> komórek</w:t>
      </w:r>
      <w:r>
        <w:rPr>
          <w:rFonts w:ascii="Arial" w:hAnsi="Arial" w:cs="Arial"/>
          <w:sz w:val="24"/>
          <w:szCs w:val="24"/>
        </w:rPr>
        <w:t xml:space="preserve"> </w:t>
      </w:r>
      <w:r w:rsidRPr="00A93F95">
        <w:rPr>
          <w:rFonts w:ascii="Arial" w:hAnsi="Arial" w:cs="Arial"/>
          <w:sz w:val="24"/>
          <w:szCs w:val="24"/>
        </w:rPr>
        <w:t>w każdym wierszu tabeli</w:t>
      </w:r>
      <w:r>
        <w:rPr>
          <w:rFonts w:ascii="Arial" w:hAnsi="Arial" w:cs="Arial"/>
          <w:sz w:val="24"/>
          <w:szCs w:val="24"/>
        </w:rPr>
        <w:t>.</w:t>
      </w:r>
    </w:p>
    <w:p w14:paraId="78F2809E" w14:textId="394C6479" w:rsidR="007D56C0" w:rsidRDefault="007D56C0" w:rsidP="00121904">
      <w:pPr>
        <w:pStyle w:val="Akapitzlist"/>
        <w:numPr>
          <w:ilvl w:val="0"/>
          <w:numId w:val="2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93F95">
        <w:rPr>
          <w:rFonts w:ascii="Arial" w:hAnsi="Arial" w:cs="Arial"/>
          <w:sz w:val="24"/>
          <w:szCs w:val="24"/>
        </w:rPr>
        <w:t xml:space="preserve"> przypadku dużej </w:t>
      </w:r>
      <w:r w:rsidR="008D458B">
        <w:rPr>
          <w:rFonts w:ascii="Arial" w:hAnsi="Arial" w:cs="Arial"/>
          <w:sz w:val="24"/>
          <w:szCs w:val="24"/>
        </w:rPr>
        <w:t>liczby</w:t>
      </w:r>
      <w:r w:rsidRPr="00A93F95">
        <w:rPr>
          <w:rFonts w:ascii="Arial" w:hAnsi="Arial" w:cs="Arial"/>
          <w:sz w:val="24"/>
          <w:szCs w:val="24"/>
        </w:rPr>
        <w:t xml:space="preserve"> kolumn moż</w:t>
      </w:r>
      <w:r>
        <w:rPr>
          <w:rFonts w:ascii="Arial" w:hAnsi="Arial" w:cs="Arial"/>
          <w:sz w:val="24"/>
          <w:szCs w:val="24"/>
        </w:rPr>
        <w:t>na</w:t>
      </w:r>
      <w:r w:rsidRPr="00A93F95">
        <w:rPr>
          <w:rFonts w:ascii="Arial" w:hAnsi="Arial" w:cs="Arial"/>
          <w:sz w:val="24"/>
          <w:szCs w:val="24"/>
        </w:rPr>
        <w:t xml:space="preserve"> użyć czcionki o mniejszym rozmiarze niż zalecan</w:t>
      </w:r>
      <w:r>
        <w:rPr>
          <w:rFonts w:ascii="Arial" w:hAnsi="Arial" w:cs="Arial"/>
          <w:sz w:val="24"/>
          <w:szCs w:val="24"/>
        </w:rPr>
        <w:t xml:space="preserve">e </w:t>
      </w:r>
      <w:r w:rsidRPr="00A93F9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A93F9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k</w:t>
      </w:r>
      <w:r w:rsidRPr="00A93F9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</w:p>
    <w:p w14:paraId="0A3D22F8" w14:textId="77777777" w:rsidR="007D56C0" w:rsidRDefault="007D56C0" w:rsidP="00121904">
      <w:pPr>
        <w:pStyle w:val="Akapitzlist"/>
        <w:numPr>
          <w:ilvl w:val="0"/>
          <w:numId w:val="2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Tekst w </w:t>
      </w:r>
      <w:r w:rsidRPr="00D0550B">
        <w:rPr>
          <w:rFonts w:ascii="Arial" w:hAnsi="Arial" w:cs="Arial"/>
          <w:sz w:val="24"/>
          <w:szCs w:val="24"/>
        </w:rPr>
        <w:t>kolumnach</w:t>
      </w:r>
      <w:r>
        <w:rPr>
          <w:rFonts w:ascii="Arial" w:hAnsi="Arial" w:cs="Arial"/>
          <w:sz w:val="24"/>
          <w:szCs w:val="24"/>
        </w:rPr>
        <w:t xml:space="preserve"> należy </w:t>
      </w:r>
      <w:r w:rsidRPr="00D0550B">
        <w:rPr>
          <w:rFonts w:ascii="Arial" w:hAnsi="Arial" w:cs="Arial"/>
          <w:sz w:val="24"/>
          <w:szCs w:val="24"/>
        </w:rPr>
        <w:t>wyrównywać do lewej, a dane liczbowe do prawej lub do przecinka dziesiętnego</w:t>
      </w:r>
      <w:r>
        <w:rPr>
          <w:rFonts w:ascii="Arial" w:hAnsi="Arial" w:cs="Arial"/>
          <w:sz w:val="24"/>
          <w:szCs w:val="24"/>
        </w:rPr>
        <w:t>.</w:t>
      </w:r>
    </w:p>
    <w:p w14:paraId="667327FB" w14:textId="679EC523" w:rsidR="007D56C0" w:rsidRDefault="007D56C0" w:rsidP="00121904">
      <w:pPr>
        <w:pStyle w:val="Akapitzlist"/>
        <w:numPr>
          <w:ilvl w:val="0"/>
          <w:numId w:val="2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A93F95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>można s</w:t>
      </w:r>
      <w:r w:rsidRPr="00A93F95">
        <w:rPr>
          <w:rFonts w:ascii="Arial" w:hAnsi="Arial" w:cs="Arial"/>
          <w:sz w:val="24"/>
          <w:szCs w:val="24"/>
        </w:rPr>
        <w:t>cala</w:t>
      </w:r>
      <w:r>
        <w:rPr>
          <w:rFonts w:ascii="Arial" w:hAnsi="Arial" w:cs="Arial"/>
          <w:sz w:val="24"/>
          <w:szCs w:val="24"/>
        </w:rPr>
        <w:t>ć</w:t>
      </w:r>
      <w:r w:rsidRPr="00A93F95">
        <w:rPr>
          <w:rFonts w:ascii="Arial" w:hAnsi="Arial" w:cs="Arial"/>
          <w:sz w:val="24"/>
          <w:szCs w:val="24"/>
        </w:rPr>
        <w:t xml:space="preserve"> komór</w:t>
      </w:r>
      <w:r w:rsidR="008D458B">
        <w:rPr>
          <w:rFonts w:ascii="Arial" w:hAnsi="Arial" w:cs="Arial"/>
          <w:sz w:val="24"/>
          <w:szCs w:val="24"/>
        </w:rPr>
        <w:t>ek</w:t>
      </w:r>
      <w:r w:rsidRPr="00A93F95">
        <w:rPr>
          <w:rFonts w:ascii="Arial" w:hAnsi="Arial" w:cs="Arial"/>
          <w:sz w:val="24"/>
          <w:szCs w:val="24"/>
        </w:rPr>
        <w:t xml:space="preserve"> nagłówkow</w:t>
      </w:r>
      <w:r w:rsidR="008D458B">
        <w:rPr>
          <w:rFonts w:ascii="Arial" w:hAnsi="Arial" w:cs="Arial"/>
          <w:sz w:val="24"/>
          <w:szCs w:val="24"/>
        </w:rPr>
        <w:t>ych</w:t>
      </w:r>
      <w:r w:rsidRPr="00A93F95">
        <w:rPr>
          <w:rFonts w:ascii="Arial" w:hAnsi="Arial" w:cs="Arial"/>
          <w:sz w:val="24"/>
          <w:szCs w:val="24"/>
        </w:rPr>
        <w:t xml:space="preserve"> tabel</w:t>
      </w:r>
      <w:r>
        <w:rPr>
          <w:rFonts w:ascii="Arial" w:hAnsi="Arial" w:cs="Arial"/>
          <w:sz w:val="24"/>
          <w:szCs w:val="24"/>
        </w:rPr>
        <w:t>.</w:t>
      </w:r>
    </w:p>
    <w:p w14:paraId="6AD1C89C" w14:textId="77E86926" w:rsidR="007D56C0" w:rsidRDefault="007D56C0" w:rsidP="00121904">
      <w:pPr>
        <w:pStyle w:val="Akapitzlist"/>
        <w:numPr>
          <w:ilvl w:val="0"/>
          <w:numId w:val="2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Tabele powinny być opisywane tytułem i tekstem alternatywnym, poprzez klikniecie prawym guzikiem myszki na tabeli i wybranie opcji Właściwości tabeli, a</w:t>
      </w:r>
      <w:r w:rsidR="00CF451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następnie Tekst alternatywny.</w:t>
      </w:r>
    </w:p>
    <w:p w14:paraId="0D09EF41" w14:textId="77777777" w:rsidR="007D56C0" w:rsidRPr="0014422F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A5F0B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754B696" wp14:editId="77ED4EE3">
            <wp:extent cx="4429743" cy="1571844"/>
            <wp:effectExtent l="133350" t="114300" r="123825" b="161925"/>
            <wp:docPr id="21" name="Obraz 21" descr="Zrzut ekranu przedstawiający Tekst alternatywny dla tab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Zrzut ekranu przedstawiający Tekst alternatywny dla tabeli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15718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12C375A" w14:textId="77777777" w:rsidR="007D56C0" w:rsidRPr="005A27F1" w:rsidRDefault="007D56C0" w:rsidP="00493445">
      <w:pPr>
        <w:pStyle w:val="Nagwek1"/>
      </w:pPr>
      <w:bookmarkStart w:id="10" w:name="_Toc104357578"/>
      <w:r>
        <w:t>N</w:t>
      </w:r>
      <w:r w:rsidRPr="005A27F1">
        <w:t>agłówek, część centralna i stopka dokumentu</w:t>
      </w:r>
      <w:bookmarkEnd w:id="10"/>
    </w:p>
    <w:p w14:paraId="28544E04" w14:textId="77777777" w:rsidR="007D56C0" w:rsidRDefault="007D56C0" w:rsidP="00121904">
      <w:pPr>
        <w:pStyle w:val="Akapitzlist"/>
        <w:numPr>
          <w:ilvl w:val="0"/>
          <w:numId w:val="26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należy zapominać</w:t>
      </w:r>
      <w:r w:rsidRPr="00A93F95">
        <w:rPr>
          <w:rFonts w:ascii="Arial" w:hAnsi="Arial" w:cs="Arial"/>
          <w:sz w:val="24"/>
          <w:szCs w:val="24"/>
        </w:rPr>
        <w:t>, że treści zamieszczone w nagłówku lub stopce dokumentu nie będą przetwarzane przez technologie asystujące po zapisie dokumentu do formatu PDF</w:t>
      </w:r>
      <w:r>
        <w:rPr>
          <w:rFonts w:ascii="Arial" w:hAnsi="Arial" w:cs="Arial"/>
          <w:sz w:val="24"/>
          <w:szCs w:val="24"/>
        </w:rPr>
        <w:t>.</w:t>
      </w:r>
    </w:p>
    <w:p w14:paraId="4541AC85" w14:textId="77777777" w:rsidR="007D56C0" w:rsidRDefault="007D56C0" w:rsidP="00121904">
      <w:pPr>
        <w:pStyle w:val="Akapitzlist"/>
        <w:numPr>
          <w:ilvl w:val="0"/>
          <w:numId w:val="26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A93F95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A93F95">
        <w:rPr>
          <w:rFonts w:ascii="Arial" w:hAnsi="Arial" w:cs="Arial"/>
          <w:sz w:val="24"/>
          <w:szCs w:val="24"/>
        </w:rPr>
        <w:t>umieszcza</w:t>
      </w:r>
      <w:r>
        <w:rPr>
          <w:rFonts w:ascii="Arial" w:hAnsi="Arial" w:cs="Arial"/>
          <w:sz w:val="24"/>
          <w:szCs w:val="24"/>
        </w:rPr>
        <w:t>ć</w:t>
      </w:r>
      <w:r w:rsidRPr="00A93F95">
        <w:rPr>
          <w:rFonts w:ascii="Arial" w:hAnsi="Arial" w:cs="Arial"/>
          <w:sz w:val="24"/>
          <w:szCs w:val="24"/>
        </w:rPr>
        <w:t xml:space="preserve"> hiperłączy w nagłówkach lub stopkach dokumentu</w:t>
      </w:r>
      <w:r>
        <w:rPr>
          <w:rFonts w:ascii="Arial" w:hAnsi="Arial" w:cs="Arial"/>
          <w:sz w:val="24"/>
          <w:szCs w:val="24"/>
        </w:rPr>
        <w:t>.</w:t>
      </w:r>
    </w:p>
    <w:p w14:paraId="03844595" w14:textId="03B74B82" w:rsidR="007D56C0" w:rsidRDefault="007D56C0" w:rsidP="00121904">
      <w:pPr>
        <w:pStyle w:val="Akapitzlist"/>
        <w:numPr>
          <w:ilvl w:val="0"/>
          <w:numId w:val="26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57447">
        <w:rPr>
          <w:rFonts w:ascii="Arial" w:hAnsi="Arial" w:cs="Arial"/>
          <w:sz w:val="24"/>
          <w:szCs w:val="24"/>
        </w:rPr>
        <w:lastRenderedPageBreak/>
        <w:t xml:space="preserve">W przypadku konieczności zamieszczenia w nagłówku lub stopce </w:t>
      </w:r>
      <w:r w:rsidR="008E25A9">
        <w:rPr>
          <w:rFonts w:ascii="Arial" w:hAnsi="Arial" w:cs="Arial"/>
          <w:sz w:val="24"/>
          <w:szCs w:val="24"/>
        </w:rPr>
        <w:t xml:space="preserve">dokumentu </w:t>
      </w:r>
      <w:r w:rsidRPr="00557447">
        <w:rPr>
          <w:rFonts w:ascii="Arial" w:hAnsi="Arial" w:cs="Arial"/>
          <w:sz w:val="24"/>
          <w:szCs w:val="24"/>
        </w:rPr>
        <w:t xml:space="preserve">ważnych </w:t>
      </w:r>
      <w:r w:rsidR="008E25A9">
        <w:rPr>
          <w:rFonts w:ascii="Arial" w:hAnsi="Arial" w:cs="Arial"/>
          <w:sz w:val="24"/>
          <w:szCs w:val="24"/>
        </w:rPr>
        <w:t xml:space="preserve">informacji </w:t>
      </w:r>
      <w:r w:rsidR="008E25A9" w:rsidRPr="008E25A9">
        <w:rPr>
          <w:rFonts w:ascii="Arial" w:hAnsi="Arial" w:cs="Arial"/>
          <w:sz w:val="24"/>
          <w:szCs w:val="24"/>
        </w:rPr>
        <w:t>(np. dan</w:t>
      </w:r>
      <w:r w:rsidR="008E25A9">
        <w:rPr>
          <w:rFonts w:ascii="Arial" w:hAnsi="Arial" w:cs="Arial"/>
          <w:sz w:val="24"/>
          <w:szCs w:val="24"/>
        </w:rPr>
        <w:t>ych</w:t>
      </w:r>
      <w:r w:rsidR="008E25A9" w:rsidRPr="008E25A9">
        <w:rPr>
          <w:rFonts w:ascii="Arial" w:hAnsi="Arial" w:cs="Arial"/>
          <w:sz w:val="24"/>
          <w:szCs w:val="24"/>
        </w:rPr>
        <w:t xml:space="preserve"> teleadresow</w:t>
      </w:r>
      <w:r w:rsidR="008E25A9">
        <w:rPr>
          <w:rFonts w:ascii="Arial" w:hAnsi="Arial" w:cs="Arial"/>
          <w:sz w:val="24"/>
          <w:szCs w:val="24"/>
        </w:rPr>
        <w:t>ych</w:t>
      </w:r>
      <w:r w:rsidR="008E25A9" w:rsidRPr="008E25A9">
        <w:rPr>
          <w:rFonts w:ascii="Arial" w:hAnsi="Arial" w:cs="Arial"/>
          <w:sz w:val="24"/>
          <w:szCs w:val="24"/>
        </w:rPr>
        <w:t>)</w:t>
      </w:r>
      <w:r w:rsidRPr="00557447">
        <w:rPr>
          <w:rFonts w:ascii="Arial" w:hAnsi="Arial" w:cs="Arial"/>
          <w:sz w:val="24"/>
          <w:szCs w:val="24"/>
        </w:rPr>
        <w:t xml:space="preserve">, należy podzielić </w:t>
      </w:r>
      <w:r w:rsidR="008E25A9">
        <w:rPr>
          <w:rFonts w:ascii="Arial" w:hAnsi="Arial" w:cs="Arial"/>
          <w:sz w:val="24"/>
          <w:szCs w:val="24"/>
        </w:rPr>
        <w:t>dokument</w:t>
      </w:r>
      <w:r w:rsidRPr="00557447">
        <w:rPr>
          <w:rFonts w:ascii="Arial" w:hAnsi="Arial" w:cs="Arial"/>
          <w:sz w:val="24"/>
          <w:szCs w:val="24"/>
        </w:rPr>
        <w:t xml:space="preserve"> przynajmniej na dwie sekcje.</w:t>
      </w:r>
      <w:r>
        <w:rPr>
          <w:rFonts w:ascii="Arial" w:hAnsi="Arial" w:cs="Arial"/>
          <w:sz w:val="24"/>
          <w:szCs w:val="24"/>
        </w:rPr>
        <w:t xml:space="preserve"> </w:t>
      </w:r>
      <w:r w:rsidRPr="00A93F95">
        <w:rPr>
          <w:rFonts w:ascii="Arial" w:hAnsi="Arial" w:cs="Arial"/>
          <w:sz w:val="24"/>
          <w:szCs w:val="24"/>
        </w:rPr>
        <w:t xml:space="preserve">W pierwszej </w:t>
      </w:r>
      <w:r>
        <w:rPr>
          <w:rFonts w:ascii="Arial" w:hAnsi="Arial" w:cs="Arial"/>
          <w:sz w:val="24"/>
          <w:szCs w:val="24"/>
        </w:rPr>
        <w:t xml:space="preserve">sekcji </w:t>
      </w:r>
      <w:r w:rsidRPr="00A93F95">
        <w:rPr>
          <w:rFonts w:ascii="Arial" w:hAnsi="Arial" w:cs="Arial"/>
          <w:sz w:val="24"/>
          <w:szCs w:val="24"/>
        </w:rPr>
        <w:t xml:space="preserve">informacje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A93F95">
        <w:rPr>
          <w:rFonts w:ascii="Arial" w:hAnsi="Arial" w:cs="Arial"/>
          <w:sz w:val="24"/>
          <w:szCs w:val="24"/>
        </w:rPr>
        <w:t>umieść</w:t>
      </w:r>
      <w:r w:rsidR="008E25A9">
        <w:rPr>
          <w:rFonts w:ascii="Arial" w:hAnsi="Arial" w:cs="Arial"/>
          <w:sz w:val="24"/>
          <w:szCs w:val="24"/>
        </w:rPr>
        <w:t xml:space="preserve"> informacje</w:t>
      </w:r>
      <w:r w:rsidRPr="00A93F95">
        <w:rPr>
          <w:rFonts w:ascii="Arial" w:hAnsi="Arial" w:cs="Arial"/>
          <w:sz w:val="24"/>
          <w:szCs w:val="24"/>
        </w:rPr>
        <w:t xml:space="preserve"> w części centralnej, a w drugiej np. w</w:t>
      </w:r>
      <w:r>
        <w:rPr>
          <w:rFonts w:ascii="Arial" w:hAnsi="Arial" w:cs="Arial"/>
          <w:sz w:val="24"/>
          <w:szCs w:val="24"/>
        </w:rPr>
        <w:t> </w:t>
      </w:r>
      <w:r w:rsidRPr="00A93F95">
        <w:rPr>
          <w:rFonts w:ascii="Arial" w:hAnsi="Arial" w:cs="Arial"/>
          <w:sz w:val="24"/>
          <w:szCs w:val="24"/>
        </w:rPr>
        <w:t>stopce dokumentu</w:t>
      </w:r>
      <w:r>
        <w:rPr>
          <w:rFonts w:ascii="Arial" w:hAnsi="Arial" w:cs="Arial"/>
          <w:sz w:val="24"/>
          <w:szCs w:val="24"/>
        </w:rPr>
        <w:t>.</w:t>
      </w:r>
    </w:p>
    <w:p w14:paraId="046E21C0" w14:textId="77777777" w:rsidR="007D56C0" w:rsidRDefault="007D56C0" w:rsidP="00121904">
      <w:pPr>
        <w:pStyle w:val="Akapitzlist"/>
        <w:numPr>
          <w:ilvl w:val="0"/>
          <w:numId w:val="26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A93F95">
        <w:rPr>
          <w:rFonts w:ascii="Arial" w:hAnsi="Arial" w:cs="Arial"/>
          <w:sz w:val="24"/>
          <w:szCs w:val="24"/>
        </w:rPr>
        <w:t xml:space="preserve">umerację stron </w:t>
      </w:r>
      <w:r>
        <w:rPr>
          <w:rFonts w:ascii="Arial" w:hAnsi="Arial" w:cs="Arial"/>
          <w:sz w:val="24"/>
          <w:szCs w:val="24"/>
        </w:rPr>
        <w:t xml:space="preserve">należy </w:t>
      </w:r>
      <w:r w:rsidRPr="00A93F95">
        <w:rPr>
          <w:rFonts w:ascii="Arial" w:hAnsi="Arial" w:cs="Arial"/>
          <w:sz w:val="24"/>
          <w:szCs w:val="24"/>
        </w:rPr>
        <w:t>zawsze zamieszcza</w:t>
      </w:r>
      <w:r>
        <w:rPr>
          <w:rFonts w:ascii="Arial" w:hAnsi="Arial" w:cs="Arial"/>
          <w:sz w:val="24"/>
          <w:szCs w:val="24"/>
        </w:rPr>
        <w:t>ć</w:t>
      </w:r>
      <w:r w:rsidRPr="00A93F95">
        <w:rPr>
          <w:rFonts w:ascii="Arial" w:hAnsi="Arial" w:cs="Arial"/>
          <w:sz w:val="24"/>
          <w:szCs w:val="24"/>
        </w:rPr>
        <w:t xml:space="preserve"> w nagłówku lub stopce dokumentu.</w:t>
      </w:r>
    </w:p>
    <w:p w14:paraId="10117435" w14:textId="77777777" w:rsidR="007D56C0" w:rsidRPr="00A93F95" w:rsidRDefault="007D56C0" w:rsidP="00493445">
      <w:pPr>
        <w:pStyle w:val="Nagwek1"/>
      </w:pPr>
      <w:bookmarkStart w:id="11" w:name="_Toc104357579"/>
      <w:r w:rsidRPr="00A93F95">
        <w:t>Hiperłącza/linki</w:t>
      </w:r>
      <w:bookmarkEnd w:id="11"/>
    </w:p>
    <w:p w14:paraId="08A3C43D" w14:textId="77777777" w:rsidR="007D56C0" w:rsidRDefault="007D56C0" w:rsidP="00121904">
      <w:pPr>
        <w:pStyle w:val="Akapitzlist"/>
        <w:numPr>
          <w:ilvl w:val="0"/>
          <w:numId w:val="27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4C50D5">
        <w:rPr>
          <w:rFonts w:ascii="Arial" w:hAnsi="Arial" w:cs="Arial"/>
          <w:sz w:val="24"/>
          <w:szCs w:val="24"/>
        </w:rPr>
        <w:t xml:space="preserve">ażde hiperłącze/link musi mieć zrozumiałą treść. Nie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4C50D5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4C50D5">
        <w:rPr>
          <w:rFonts w:ascii="Arial" w:hAnsi="Arial" w:cs="Arial"/>
          <w:sz w:val="24"/>
          <w:szCs w:val="24"/>
        </w:rPr>
        <w:t xml:space="preserve"> hiperłączy dla</w:t>
      </w:r>
      <w:r>
        <w:rPr>
          <w:rFonts w:ascii="Arial" w:hAnsi="Arial" w:cs="Arial"/>
          <w:sz w:val="24"/>
          <w:szCs w:val="24"/>
        </w:rPr>
        <w:t xml:space="preserve"> </w:t>
      </w:r>
      <w:r w:rsidRPr="004C50D5">
        <w:rPr>
          <w:rFonts w:ascii="Arial" w:hAnsi="Arial" w:cs="Arial"/>
          <w:sz w:val="24"/>
          <w:szCs w:val="24"/>
        </w:rPr>
        <w:t xml:space="preserve">treści, które mało znaczą, np.: </w:t>
      </w:r>
      <w:r>
        <w:rPr>
          <w:rFonts w:ascii="Arial" w:hAnsi="Arial" w:cs="Arial"/>
          <w:sz w:val="24"/>
          <w:szCs w:val="24"/>
        </w:rPr>
        <w:t xml:space="preserve">stąd, </w:t>
      </w:r>
      <w:r w:rsidRPr="004C50D5">
        <w:rPr>
          <w:rFonts w:ascii="Arial" w:hAnsi="Arial" w:cs="Arial"/>
          <w:sz w:val="24"/>
          <w:szCs w:val="24"/>
        </w:rPr>
        <w:t xml:space="preserve">tutaj, tu, więcej, czytaj więcej </w:t>
      </w:r>
      <w:r>
        <w:rPr>
          <w:rFonts w:ascii="Arial" w:hAnsi="Arial" w:cs="Arial"/>
          <w:sz w:val="24"/>
          <w:szCs w:val="24"/>
        </w:rPr>
        <w:t>itd.</w:t>
      </w:r>
    </w:p>
    <w:p w14:paraId="0DAC075E" w14:textId="77777777" w:rsidR="007D56C0" w:rsidRDefault="007D56C0" w:rsidP="00121904">
      <w:pPr>
        <w:pStyle w:val="Akapitzlist"/>
        <w:numPr>
          <w:ilvl w:val="0"/>
          <w:numId w:val="27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4C50D5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4C50D5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4C50D5">
        <w:rPr>
          <w:rFonts w:ascii="Arial" w:hAnsi="Arial" w:cs="Arial"/>
          <w:sz w:val="24"/>
          <w:szCs w:val="24"/>
        </w:rPr>
        <w:t xml:space="preserve"> hiperłączy/linków dla treści zawierających niezrozumiałe adresy stron, np.: https://pcz.pl/1S23Qct4dqaS</w:t>
      </w:r>
      <w:r>
        <w:rPr>
          <w:rFonts w:ascii="Arial" w:hAnsi="Arial" w:cs="Arial"/>
          <w:sz w:val="24"/>
          <w:szCs w:val="24"/>
        </w:rPr>
        <w:t>.</w:t>
      </w:r>
    </w:p>
    <w:p w14:paraId="1BA36543" w14:textId="4DB2C237" w:rsidR="007D56C0" w:rsidRDefault="007D56C0" w:rsidP="00121904">
      <w:pPr>
        <w:pStyle w:val="Akapitzlist"/>
        <w:numPr>
          <w:ilvl w:val="0"/>
          <w:numId w:val="27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C50D5">
        <w:rPr>
          <w:rFonts w:ascii="Arial" w:hAnsi="Arial" w:cs="Arial"/>
          <w:sz w:val="24"/>
          <w:szCs w:val="24"/>
        </w:rPr>
        <w:t>szystkie hiperłącza/linki w dokumencie muszą posiadać podkreślenie</w:t>
      </w:r>
      <w:r>
        <w:rPr>
          <w:rFonts w:ascii="Arial" w:hAnsi="Arial" w:cs="Arial"/>
          <w:sz w:val="24"/>
          <w:szCs w:val="24"/>
        </w:rPr>
        <w:t>, które</w:t>
      </w:r>
      <w:r w:rsidR="00246D31">
        <w:rPr>
          <w:rFonts w:ascii="Arial" w:hAnsi="Arial" w:cs="Arial"/>
          <w:sz w:val="24"/>
          <w:szCs w:val="24"/>
        </w:rPr>
        <w:t> </w:t>
      </w:r>
      <w:r w:rsidRPr="004C50D5">
        <w:rPr>
          <w:rFonts w:ascii="Arial" w:hAnsi="Arial" w:cs="Arial"/>
          <w:sz w:val="24"/>
          <w:szCs w:val="24"/>
        </w:rPr>
        <w:t>utworzy się automatycznie po poprawnym umieszczeniu hiperłącza w</w:t>
      </w:r>
      <w:r>
        <w:rPr>
          <w:rFonts w:ascii="Arial" w:hAnsi="Arial" w:cs="Arial"/>
          <w:sz w:val="24"/>
          <w:szCs w:val="24"/>
        </w:rPr>
        <w:t> </w:t>
      </w:r>
      <w:r w:rsidRPr="004C50D5">
        <w:rPr>
          <w:rFonts w:ascii="Arial" w:hAnsi="Arial" w:cs="Arial"/>
          <w:sz w:val="24"/>
          <w:szCs w:val="24"/>
        </w:rPr>
        <w:t>dokumencie</w:t>
      </w:r>
      <w:r>
        <w:rPr>
          <w:rFonts w:ascii="Arial" w:hAnsi="Arial" w:cs="Arial"/>
          <w:sz w:val="24"/>
          <w:szCs w:val="24"/>
        </w:rPr>
        <w:t xml:space="preserve">; </w:t>
      </w:r>
      <w:r w:rsidRPr="004C50D5">
        <w:rPr>
          <w:rFonts w:ascii="Arial" w:hAnsi="Arial" w:cs="Arial"/>
          <w:sz w:val="24"/>
          <w:szCs w:val="24"/>
        </w:rPr>
        <w:t>nie ma konieczności dodatkowego podkreślania tekstu</w:t>
      </w:r>
      <w:r>
        <w:rPr>
          <w:rFonts w:ascii="Arial" w:hAnsi="Arial" w:cs="Arial"/>
          <w:sz w:val="24"/>
          <w:szCs w:val="24"/>
        </w:rPr>
        <w:t>.</w:t>
      </w:r>
    </w:p>
    <w:p w14:paraId="66707316" w14:textId="77777777" w:rsidR="007D56C0" w:rsidRDefault="007D56C0" w:rsidP="00121904">
      <w:pPr>
        <w:pStyle w:val="Akapitzlist"/>
        <w:numPr>
          <w:ilvl w:val="0"/>
          <w:numId w:val="27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można wstawiać za pomocą Wstęgi górnej, w zakładce Wstawianie, Link.</w:t>
      </w:r>
    </w:p>
    <w:p w14:paraId="02FBF23B" w14:textId="77777777" w:rsidR="007D56C0" w:rsidRPr="0014422F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03C1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5F855B8" wp14:editId="02FD6C68">
            <wp:extent cx="5078867" cy="904875"/>
            <wp:effectExtent l="114300" t="114300" r="102870" b="142875"/>
            <wp:docPr id="22" name="Obraz 22" descr="Zrzut ekranu przedstawiający menu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Zrzut ekranu przedstawiający menu Link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94127" cy="9075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6886FBE" w14:textId="77777777" w:rsidR="007D56C0" w:rsidRDefault="007D56C0" w:rsidP="00121904">
      <w:pPr>
        <w:pStyle w:val="Akapitzlist"/>
        <w:numPr>
          <w:ilvl w:val="0"/>
          <w:numId w:val="27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oknie dialogowym należy uzupełniać informacje.</w:t>
      </w:r>
    </w:p>
    <w:p w14:paraId="0B33893F" w14:textId="77777777" w:rsidR="007D56C0" w:rsidRPr="0014422F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F348F39" wp14:editId="2E675574">
            <wp:extent cx="5048250" cy="2314575"/>
            <wp:effectExtent l="133350" t="114300" r="152400" b="142875"/>
            <wp:docPr id="23" name="Obraz 23" descr="Zrzut ekranu przedstawiający tworzenie hiperłą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descr="Zrzut ekranu przedstawiający tworzenie hiperłącza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66052" cy="23227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324E95D" w14:textId="77777777" w:rsidR="007D56C0" w:rsidRDefault="007D56C0" w:rsidP="00856554">
      <w:pPr>
        <w:pStyle w:val="Akapitzlist"/>
        <w:pageBreakBefore/>
        <w:numPr>
          <w:ilvl w:val="0"/>
          <w:numId w:val="27"/>
        </w:numPr>
        <w:spacing w:line="360" w:lineRule="auto"/>
        <w:ind w:left="56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Przykład poprawnie sporządzonego linku przedstawiono poniżej.</w:t>
      </w:r>
    </w:p>
    <w:p w14:paraId="4A196675" w14:textId="77777777" w:rsidR="007D56C0" w:rsidRPr="0014422F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03C1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D460228" wp14:editId="11CD8928">
            <wp:extent cx="5042518" cy="898331"/>
            <wp:effectExtent l="114300" t="114300" r="139700" b="149860"/>
            <wp:docPr id="24" name="Obraz 24" descr="Zrzut ekranu przedstawiający poprawne hiperłącze w dokumen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Zrzut ekranu przedstawiający poprawne hiperłącze w dokumenci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85675" cy="923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B7C6FE5" w14:textId="77777777" w:rsidR="007D56C0" w:rsidRPr="004C50D5" w:rsidRDefault="007D56C0" w:rsidP="00493445">
      <w:pPr>
        <w:pStyle w:val="Nagwek1"/>
      </w:pPr>
      <w:bookmarkStart w:id="12" w:name="_Toc104357580"/>
      <w:r w:rsidRPr="004C50D5">
        <w:t>Użycie koloru</w:t>
      </w:r>
      <w:bookmarkEnd w:id="12"/>
    </w:p>
    <w:p w14:paraId="7FDD726A" w14:textId="77777777" w:rsidR="007D56C0" w:rsidRDefault="007D56C0" w:rsidP="00121904">
      <w:pPr>
        <w:pStyle w:val="Akapitzlist"/>
        <w:numPr>
          <w:ilvl w:val="0"/>
          <w:numId w:val="28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925C8"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1925C8">
        <w:rPr>
          <w:rFonts w:ascii="Arial" w:hAnsi="Arial" w:cs="Arial"/>
          <w:sz w:val="24"/>
          <w:szCs w:val="24"/>
        </w:rPr>
        <w:t>używa</w:t>
      </w:r>
      <w:r>
        <w:rPr>
          <w:rFonts w:ascii="Arial" w:hAnsi="Arial" w:cs="Arial"/>
          <w:sz w:val="24"/>
          <w:szCs w:val="24"/>
        </w:rPr>
        <w:t>ć</w:t>
      </w:r>
      <w:r w:rsidRPr="001925C8">
        <w:rPr>
          <w:rFonts w:ascii="Arial" w:hAnsi="Arial" w:cs="Arial"/>
          <w:sz w:val="24"/>
          <w:szCs w:val="24"/>
        </w:rPr>
        <w:t xml:space="preserve"> jedynie koloru w celu wyróżnienia treści</w:t>
      </w:r>
      <w:r>
        <w:rPr>
          <w:rFonts w:ascii="Arial" w:hAnsi="Arial" w:cs="Arial"/>
          <w:sz w:val="24"/>
          <w:szCs w:val="24"/>
        </w:rPr>
        <w:t>.</w:t>
      </w:r>
    </w:p>
    <w:p w14:paraId="6D7B3E9F" w14:textId="77777777" w:rsidR="007D56C0" w:rsidRDefault="007D56C0" w:rsidP="00121904">
      <w:pPr>
        <w:pStyle w:val="Akapitzlist"/>
        <w:numPr>
          <w:ilvl w:val="0"/>
          <w:numId w:val="28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362E9">
        <w:rPr>
          <w:rFonts w:ascii="Arial" w:hAnsi="Arial" w:cs="Arial"/>
          <w:sz w:val="24"/>
          <w:szCs w:val="24"/>
        </w:rPr>
        <w:t xml:space="preserve">Jeśli </w:t>
      </w:r>
      <w:r>
        <w:rPr>
          <w:rFonts w:ascii="Arial" w:hAnsi="Arial" w:cs="Arial"/>
          <w:sz w:val="24"/>
          <w:szCs w:val="24"/>
        </w:rPr>
        <w:t xml:space="preserve">zostaje </w:t>
      </w:r>
      <w:r w:rsidRPr="005362E9">
        <w:rPr>
          <w:rFonts w:ascii="Arial" w:hAnsi="Arial" w:cs="Arial"/>
          <w:sz w:val="24"/>
          <w:szCs w:val="24"/>
        </w:rPr>
        <w:t>uży</w:t>
      </w:r>
      <w:r>
        <w:rPr>
          <w:rFonts w:ascii="Arial" w:hAnsi="Arial" w:cs="Arial"/>
          <w:sz w:val="24"/>
          <w:szCs w:val="24"/>
        </w:rPr>
        <w:t>ty</w:t>
      </w:r>
      <w:r w:rsidRPr="005362E9">
        <w:rPr>
          <w:rFonts w:ascii="Arial" w:hAnsi="Arial" w:cs="Arial"/>
          <w:sz w:val="24"/>
          <w:szCs w:val="24"/>
        </w:rPr>
        <w:t xml:space="preserve"> kolor dla treści, konieczn</w:t>
      </w:r>
      <w:r>
        <w:rPr>
          <w:rFonts w:ascii="Arial" w:hAnsi="Arial" w:cs="Arial"/>
          <w:sz w:val="24"/>
          <w:szCs w:val="24"/>
        </w:rPr>
        <w:t>e</w:t>
      </w:r>
      <w:r w:rsidRPr="005362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 </w:t>
      </w:r>
      <w:r w:rsidRPr="005362E9">
        <w:rPr>
          <w:rFonts w:ascii="Arial" w:hAnsi="Arial" w:cs="Arial"/>
          <w:sz w:val="24"/>
          <w:szCs w:val="24"/>
        </w:rPr>
        <w:t>sprawd</w:t>
      </w:r>
      <w:r>
        <w:rPr>
          <w:rFonts w:ascii="Arial" w:hAnsi="Arial" w:cs="Arial"/>
          <w:sz w:val="24"/>
          <w:szCs w:val="24"/>
        </w:rPr>
        <w:t>zenie</w:t>
      </w:r>
      <w:r w:rsidRPr="005362E9">
        <w:rPr>
          <w:rFonts w:ascii="Arial" w:hAnsi="Arial" w:cs="Arial"/>
          <w:sz w:val="24"/>
          <w:szCs w:val="24"/>
        </w:rPr>
        <w:t xml:space="preserve"> odpowiedni</w:t>
      </w:r>
      <w:r>
        <w:rPr>
          <w:rFonts w:ascii="Arial" w:hAnsi="Arial" w:cs="Arial"/>
          <w:sz w:val="24"/>
          <w:szCs w:val="24"/>
        </w:rPr>
        <w:t>ego</w:t>
      </w:r>
      <w:r w:rsidRPr="005362E9">
        <w:rPr>
          <w:rFonts w:ascii="Arial" w:hAnsi="Arial" w:cs="Arial"/>
          <w:sz w:val="24"/>
          <w:szCs w:val="24"/>
        </w:rPr>
        <w:t xml:space="preserve"> kontrast</w:t>
      </w:r>
      <w:r>
        <w:rPr>
          <w:rFonts w:ascii="Arial" w:hAnsi="Arial" w:cs="Arial"/>
          <w:sz w:val="24"/>
          <w:szCs w:val="24"/>
        </w:rPr>
        <w:t>u</w:t>
      </w:r>
      <w:r w:rsidRPr="005362E9">
        <w:rPr>
          <w:rFonts w:ascii="Arial" w:hAnsi="Arial" w:cs="Arial"/>
          <w:sz w:val="24"/>
          <w:szCs w:val="24"/>
        </w:rPr>
        <w:t xml:space="preserve"> w stosunku do tła, na którym została </w:t>
      </w:r>
      <w:r>
        <w:rPr>
          <w:rFonts w:ascii="Arial" w:hAnsi="Arial" w:cs="Arial"/>
          <w:sz w:val="24"/>
          <w:szCs w:val="24"/>
        </w:rPr>
        <w:t xml:space="preserve">ona </w:t>
      </w:r>
      <w:r w:rsidRPr="005362E9">
        <w:rPr>
          <w:rFonts w:ascii="Arial" w:hAnsi="Arial" w:cs="Arial"/>
          <w:sz w:val="24"/>
          <w:szCs w:val="24"/>
        </w:rPr>
        <w:t>umieszczona</w:t>
      </w:r>
      <w:r>
        <w:rPr>
          <w:rFonts w:ascii="Arial" w:hAnsi="Arial" w:cs="Arial"/>
          <w:sz w:val="24"/>
          <w:szCs w:val="24"/>
        </w:rPr>
        <w:t>.</w:t>
      </w:r>
    </w:p>
    <w:p w14:paraId="2C1E4C2E" w14:textId="77777777" w:rsidR="007D56C0" w:rsidRDefault="007D56C0" w:rsidP="00121904">
      <w:pPr>
        <w:pStyle w:val="Akapitzlist"/>
        <w:numPr>
          <w:ilvl w:val="0"/>
          <w:numId w:val="28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362E9">
        <w:rPr>
          <w:rFonts w:ascii="Arial" w:hAnsi="Arial" w:cs="Arial"/>
          <w:sz w:val="24"/>
          <w:szCs w:val="24"/>
        </w:rPr>
        <w:t>ekst podstawowy powinien posiadać kontrast względem tła na poziomie minimum 4,5:1 (</w:t>
      </w:r>
      <w:r w:rsidRPr="00940878">
        <w:rPr>
          <w:rFonts w:ascii="Arial" w:hAnsi="Arial" w:cs="Arial"/>
          <w:sz w:val="24"/>
          <w:szCs w:val="24"/>
        </w:rPr>
        <w:t>czarny tekst na białym tle to kontrast na poziomie 21:1</w:t>
      </w:r>
      <w:r w:rsidRPr="005362E9">
        <w:rPr>
          <w:rFonts w:ascii="Arial" w:hAnsi="Arial" w:cs="Arial"/>
          <w:sz w:val="24"/>
          <w:szCs w:val="24"/>
        </w:rPr>
        <w:t>). Pozostałe elementy</w:t>
      </w:r>
      <w:r>
        <w:rPr>
          <w:rFonts w:ascii="Arial" w:hAnsi="Arial" w:cs="Arial"/>
          <w:sz w:val="24"/>
          <w:szCs w:val="24"/>
        </w:rPr>
        <w:t>, takie</w:t>
      </w:r>
      <w:r w:rsidRPr="005362E9">
        <w:rPr>
          <w:rFonts w:ascii="Arial" w:hAnsi="Arial" w:cs="Arial"/>
          <w:sz w:val="24"/>
          <w:szCs w:val="24"/>
        </w:rPr>
        <w:t xml:space="preserve"> jak tytuł, logotypy czy elementy nietekstowe powinny posiadać kontrastowanie na poziomie minimum 3,0:1</w:t>
      </w:r>
      <w:r>
        <w:rPr>
          <w:rFonts w:ascii="Arial" w:hAnsi="Arial" w:cs="Arial"/>
          <w:sz w:val="24"/>
          <w:szCs w:val="24"/>
        </w:rPr>
        <w:t>.</w:t>
      </w:r>
    </w:p>
    <w:p w14:paraId="215D4247" w14:textId="77777777" w:rsidR="007D56C0" w:rsidRDefault="007D56C0" w:rsidP="00121904">
      <w:pPr>
        <w:pStyle w:val="Akapitzlist"/>
        <w:numPr>
          <w:ilvl w:val="0"/>
          <w:numId w:val="28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362E9">
        <w:rPr>
          <w:rFonts w:ascii="Arial" w:hAnsi="Arial" w:cs="Arial"/>
          <w:sz w:val="24"/>
          <w:szCs w:val="24"/>
        </w:rPr>
        <w:t xml:space="preserve">Kontrastowanie należy również zachować dla komórek tabel, obramowania </w:t>
      </w:r>
      <w:r>
        <w:rPr>
          <w:rFonts w:ascii="Arial" w:hAnsi="Arial" w:cs="Arial"/>
          <w:sz w:val="24"/>
          <w:szCs w:val="24"/>
        </w:rPr>
        <w:t>oraz</w:t>
      </w:r>
      <w:r w:rsidRPr="005362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2E9">
        <w:rPr>
          <w:rFonts w:ascii="Arial" w:hAnsi="Arial" w:cs="Arial"/>
          <w:sz w:val="24"/>
          <w:szCs w:val="24"/>
        </w:rPr>
        <w:t>punktorów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1C44ECD" w14:textId="77777777" w:rsidR="007D56C0" w:rsidRPr="004B0899" w:rsidRDefault="007D56C0" w:rsidP="00121904">
      <w:pPr>
        <w:pStyle w:val="Akapitzlist"/>
        <w:numPr>
          <w:ilvl w:val="0"/>
          <w:numId w:val="28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skontrolowania poziomu kontrastu, z</w:t>
      </w:r>
      <w:r w:rsidRPr="005362E9">
        <w:rPr>
          <w:rFonts w:ascii="Arial" w:hAnsi="Arial" w:cs="Arial"/>
          <w:sz w:val="24"/>
          <w:szCs w:val="24"/>
        </w:rPr>
        <w:t>aleca się wykorzystanie</w:t>
      </w:r>
      <w:r>
        <w:rPr>
          <w:rFonts w:ascii="Arial" w:hAnsi="Arial" w:cs="Arial"/>
          <w:sz w:val="24"/>
          <w:szCs w:val="24"/>
        </w:rPr>
        <w:t xml:space="preserve"> </w:t>
      </w:r>
      <w:r w:rsidRPr="005362E9">
        <w:rPr>
          <w:rFonts w:ascii="Arial" w:hAnsi="Arial" w:cs="Arial"/>
          <w:sz w:val="24"/>
          <w:szCs w:val="24"/>
        </w:rPr>
        <w:t xml:space="preserve">darmowego i prostego w obsłudze programu </w:t>
      </w:r>
      <w:proofErr w:type="spellStart"/>
      <w:r w:rsidRPr="003358A7">
        <w:rPr>
          <w:rFonts w:ascii="Arial" w:hAnsi="Arial" w:cs="Arial"/>
          <w:sz w:val="24"/>
          <w:szCs w:val="24"/>
        </w:rPr>
        <w:t>Colour</w:t>
      </w:r>
      <w:proofErr w:type="spellEnd"/>
      <w:r w:rsidRPr="003358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8A7">
        <w:rPr>
          <w:rFonts w:ascii="Arial" w:hAnsi="Arial" w:cs="Arial"/>
          <w:sz w:val="24"/>
          <w:szCs w:val="24"/>
        </w:rPr>
        <w:t>Contrast</w:t>
      </w:r>
      <w:proofErr w:type="spellEnd"/>
      <w:r w:rsidRPr="003358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8A7">
        <w:rPr>
          <w:rFonts w:ascii="Arial" w:hAnsi="Arial" w:cs="Arial"/>
          <w:sz w:val="24"/>
          <w:szCs w:val="24"/>
        </w:rPr>
        <w:t>Analyser</w:t>
      </w:r>
      <w:proofErr w:type="spellEnd"/>
      <w:r w:rsidRPr="005362E9">
        <w:rPr>
          <w:rFonts w:ascii="Arial" w:hAnsi="Arial" w:cs="Arial"/>
          <w:sz w:val="24"/>
          <w:szCs w:val="24"/>
        </w:rPr>
        <w:t xml:space="preserve"> (</w:t>
      </w:r>
      <w:hyperlink r:id="rId32" w:history="1">
        <w:r w:rsidRPr="00790FA8">
          <w:rPr>
            <w:rStyle w:val="Hipercze"/>
            <w:rFonts w:ascii="Arial" w:hAnsi="Arial" w:cs="Arial"/>
            <w:sz w:val="24"/>
            <w:szCs w:val="24"/>
          </w:rPr>
          <w:t>instrukcja używania i link do pobrania CCA -  https://pad.widzialni.org/index.php?p=new&amp;idg=mg,13&amp;id=551</w:t>
        </w:r>
      </w:hyperlink>
      <w:r w:rsidRPr="004B0899">
        <w:rPr>
          <w:rFonts w:ascii="Arial" w:hAnsi="Arial" w:cs="Arial"/>
          <w:sz w:val="24"/>
          <w:szCs w:val="24"/>
        </w:rPr>
        <w:t>).</w:t>
      </w:r>
    </w:p>
    <w:p w14:paraId="330FBA02" w14:textId="77777777" w:rsidR="007D56C0" w:rsidRPr="00B76C09" w:rsidRDefault="007D56C0" w:rsidP="00493445">
      <w:pPr>
        <w:pStyle w:val="Nagwek1"/>
      </w:pPr>
      <w:bookmarkStart w:id="13" w:name="_Toc104357581"/>
      <w:r w:rsidRPr="00B76C09">
        <w:t>Wyróżnianie tekstu</w:t>
      </w:r>
      <w:bookmarkEnd w:id="13"/>
    </w:p>
    <w:p w14:paraId="7D5FA6A8" w14:textId="77777777" w:rsidR="007D56C0" w:rsidRPr="00CF451A" w:rsidRDefault="007D56C0" w:rsidP="00CF451A">
      <w:pPr>
        <w:spacing w:after="0" w:line="360" w:lineRule="auto"/>
        <w:ind w:firstLine="708"/>
        <w:contextualSpacing/>
        <w:rPr>
          <w:rFonts w:ascii="Arial" w:hAnsi="Arial" w:cs="Arial"/>
          <w:sz w:val="24"/>
        </w:rPr>
      </w:pPr>
      <w:r w:rsidRPr="00CF451A">
        <w:rPr>
          <w:rFonts w:ascii="Arial" w:hAnsi="Arial" w:cs="Arial"/>
          <w:sz w:val="24"/>
        </w:rPr>
        <w:t>Do wyróżnienia tekstu nie należy używać jedynie koloru, ponieważ takie wyróżnienie będzie nieczytelne, np. dla daltonistów, dlatego oprócz zmiany koloru, należy użyć pogrubienia tekstu lub/i zmiany wielkości czcionki.</w:t>
      </w:r>
    </w:p>
    <w:p w14:paraId="59896341" w14:textId="77777777" w:rsidR="007D56C0" w:rsidRPr="008175C2" w:rsidRDefault="007D56C0" w:rsidP="007D56C0">
      <w:pPr>
        <w:spacing w:line="360" w:lineRule="auto"/>
        <w:rPr>
          <w:rFonts w:ascii="Arial" w:hAnsi="Arial" w:cs="Arial"/>
          <w:sz w:val="24"/>
          <w:szCs w:val="24"/>
        </w:rPr>
      </w:pPr>
      <w:r w:rsidRPr="008175C2">
        <w:rPr>
          <w:rFonts w:ascii="Arial" w:hAnsi="Arial" w:cs="Arial"/>
          <w:sz w:val="24"/>
          <w:szCs w:val="24"/>
        </w:rPr>
        <w:t>Takie wyróżnienie tekstu staje się bardziej zauważalne nawet dla osób bez problemów ze wzrokiem i jest dostępne dla daltonistów.</w:t>
      </w:r>
    </w:p>
    <w:p w14:paraId="06B1A7EF" w14:textId="77777777" w:rsidR="007D56C0" w:rsidRPr="00B76C09" w:rsidRDefault="007D56C0" w:rsidP="00493445">
      <w:pPr>
        <w:pStyle w:val="Nagwek1"/>
      </w:pPr>
      <w:bookmarkStart w:id="14" w:name="_Toc104357582"/>
      <w:r w:rsidRPr="00B76C09">
        <w:t>Word art i ramki tekstu</w:t>
      </w:r>
      <w:bookmarkEnd w:id="14"/>
    </w:p>
    <w:p w14:paraId="68841DD7" w14:textId="77777777" w:rsidR="007D56C0" w:rsidRDefault="007D56C0" w:rsidP="00121904">
      <w:pPr>
        <w:pStyle w:val="Akapitzlist"/>
        <w:numPr>
          <w:ilvl w:val="0"/>
          <w:numId w:val="29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u</w:t>
      </w:r>
      <w:r w:rsidRPr="00B76C09">
        <w:rPr>
          <w:rFonts w:ascii="Arial" w:hAnsi="Arial" w:cs="Arial"/>
          <w:sz w:val="24"/>
          <w:szCs w:val="24"/>
        </w:rPr>
        <w:t>nika</w:t>
      </w:r>
      <w:r>
        <w:rPr>
          <w:rFonts w:ascii="Arial" w:hAnsi="Arial" w:cs="Arial"/>
          <w:sz w:val="24"/>
          <w:szCs w:val="24"/>
        </w:rPr>
        <w:t>ć</w:t>
      </w:r>
      <w:r w:rsidRPr="00B76C09">
        <w:rPr>
          <w:rFonts w:ascii="Arial" w:hAnsi="Arial" w:cs="Arial"/>
          <w:sz w:val="24"/>
          <w:szCs w:val="24"/>
        </w:rPr>
        <w:t xml:space="preserve"> używania </w:t>
      </w:r>
      <w:r>
        <w:rPr>
          <w:rFonts w:ascii="Arial" w:hAnsi="Arial" w:cs="Arial"/>
          <w:sz w:val="24"/>
          <w:szCs w:val="24"/>
        </w:rPr>
        <w:t xml:space="preserve">elementów </w:t>
      </w:r>
      <w:r w:rsidRPr="00B76C09">
        <w:rPr>
          <w:rFonts w:ascii="Arial" w:hAnsi="Arial" w:cs="Arial"/>
          <w:sz w:val="24"/>
          <w:szCs w:val="24"/>
        </w:rPr>
        <w:t xml:space="preserve">Word art i ramki tekstu, </w:t>
      </w:r>
      <w:r>
        <w:rPr>
          <w:rFonts w:ascii="Arial" w:hAnsi="Arial" w:cs="Arial"/>
          <w:sz w:val="24"/>
          <w:szCs w:val="24"/>
        </w:rPr>
        <w:t>ponieważ są one interpretowane przez programy czytające jako grafiki.</w:t>
      </w:r>
    </w:p>
    <w:p w14:paraId="2F79ACC7" w14:textId="77777777" w:rsidR="007D56C0" w:rsidRPr="005362E9" w:rsidRDefault="007D56C0" w:rsidP="00121904">
      <w:pPr>
        <w:pStyle w:val="Akapitzlist"/>
        <w:numPr>
          <w:ilvl w:val="0"/>
          <w:numId w:val="29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k</w:t>
      </w:r>
      <w:r w:rsidRPr="00B76C09">
        <w:rPr>
          <w:rFonts w:ascii="Arial" w:hAnsi="Arial" w:cs="Arial"/>
          <w:sz w:val="24"/>
          <w:szCs w:val="24"/>
        </w:rPr>
        <w:t>orzysta</w:t>
      </w:r>
      <w:r>
        <w:rPr>
          <w:rFonts w:ascii="Arial" w:hAnsi="Arial" w:cs="Arial"/>
          <w:sz w:val="24"/>
          <w:szCs w:val="24"/>
        </w:rPr>
        <w:t>ć</w:t>
      </w:r>
      <w:r w:rsidRPr="00B76C09">
        <w:rPr>
          <w:rFonts w:ascii="Arial" w:hAnsi="Arial" w:cs="Arial"/>
          <w:sz w:val="24"/>
          <w:szCs w:val="24"/>
        </w:rPr>
        <w:t xml:space="preserve"> z innych metod wyróżnienia tekstu bądź dołącza</w:t>
      </w:r>
      <w:r>
        <w:rPr>
          <w:rFonts w:ascii="Arial" w:hAnsi="Arial" w:cs="Arial"/>
          <w:sz w:val="24"/>
          <w:szCs w:val="24"/>
        </w:rPr>
        <w:t>ć</w:t>
      </w:r>
      <w:r w:rsidRPr="00B76C09">
        <w:rPr>
          <w:rFonts w:ascii="Arial" w:hAnsi="Arial" w:cs="Arial"/>
          <w:sz w:val="24"/>
          <w:szCs w:val="24"/>
        </w:rPr>
        <w:t xml:space="preserve"> do taki</w:t>
      </w:r>
      <w:r>
        <w:rPr>
          <w:rFonts w:ascii="Arial" w:hAnsi="Arial" w:cs="Arial"/>
          <w:sz w:val="24"/>
          <w:szCs w:val="24"/>
        </w:rPr>
        <w:t>ch</w:t>
      </w:r>
      <w:r w:rsidRPr="00B76C09">
        <w:rPr>
          <w:rFonts w:ascii="Arial" w:hAnsi="Arial" w:cs="Arial"/>
          <w:sz w:val="24"/>
          <w:szCs w:val="24"/>
        </w:rPr>
        <w:t xml:space="preserve"> obiekt</w:t>
      </w:r>
      <w:r>
        <w:rPr>
          <w:rFonts w:ascii="Arial" w:hAnsi="Arial" w:cs="Arial"/>
          <w:sz w:val="24"/>
          <w:szCs w:val="24"/>
        </w:rPr>
        <w:t>ów</w:t>
      </w:r>
      <w:r w:rsidRPr="00B76C09">
        <w:rPr>
          <w:rFonts w:ascii="Arial" w:hAnsi="Arial" w:cs="Arial"/>
          <w:sz w:val="24"/>
          <w:szCs w:val="24"/>
        </w:rPr>
        <w:t xml:space="preserve"> tekst alternatyw</w:t>
      </w:r>
      <w:r>
        <w:rPr>
          <w:rFonts w:ascii="Arial" w:hAnsi="Arial" w:cs="Arial"/>
          <w:sz w:val="24"/>
          <w:szCs w:val="24"/>
        </w:rPr>
        <w:t>ny.</w:t>
      </w:r>
    </w:p>
    <w:p w14:paraId="69E628CE" w14:textId="77777777" w:rsidR="007D56C0" w:rsidRPr="00F523E1" w:rsidRDefault="007D56C0" w:rsidP="00493445">
      <w:pPr>
        <w:pStyle w:val="Nagwek1"/>
      </w:pPr>
      <w:bookmarkStart w:id="15" w:name="_Toc104357583"/>
      <w:r w:rsidRPr="00F523E1">
        <w:lastRenderedPageBreak/>
        <w:t>Tytuł dokumentu</w:t>
      </w:r>
      <w:bookmarkEnd w:id="15"/>
    </w:p>
    <w:p w14:paraId="3DB850DC" w14:textId="77777777" w:rsidR="007D56C0" w:rsidRDefault="007D56C0" w:rsidP="007D56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 dokumentu należy wpisać w </w:t>
      </w:r>
      <w:r w:rsidRPr="008175C2">
        <w:rPr>
          <w:rFonts w:ascii="Arial" w:hAnsi="Arial" w:cs="Arial"/>
          <w:sz w:val="24"/>
          <w:szCs w:val="24"/>
        </w:rPr>
        <w:t>menu Plik, w zakładce Informacje</w:t>
      </w:r>
      <w:r>
        <w:rPr>
          <w:rFonts w:ascii="Arial" w:hAnsi="Arial" w:cs="Arial"/>
          <w:sz w:val="24"/>
          <w:szCs w:val="24"/>
        </w:rPr>
        <w:t>,</w:t>
      </w:r>
      <w:r w:rsidRPr="008175C2">
        <w:rPr>
          <w:rFonts w:ascii="Arial" w:hAnsi="Arial" w:cs="Arial"/>
          <w:sz w:val="24"/>
          <w:szCs w:val="24"/>
        </w:rPr>
        <w:t xml:space="preserve"> w polu Tytuł.</w:t>
      </w:r>
    </w:p>
    <w:p w14:paraId="6302E295" w14:textId="77777777" w:rsidR="007D56C0" w:rsidRPr="008175C2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72A22">
        <w:rPr>
          <w:noProof/>
          <w:lang w:eastAsia="pl-PL"/>
        </w:rPr>
        <w:drawing>
          <wp:inline distT="0" distB="0" distL="0" distR="0" wp14:anchorId="15138818" wp14:editId="2958BBEA">
            <wp:extent cx="3267531" cy="266737"/>
            <wp:effectExtent l="133350" t="114300" r="123825" b="152400"/>
            <wp:docPr id="25" name="Obraz 25" descr="Zrzut ekranu przedstawiający wpisywanie tytułu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 descr="Zrzut ekranu przedstawiający wpisywanie tytułu dokumentu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2667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0BB6618" w14:textId="77777777" w:rsidR="007D56C0" w:rsidRPr="00F523E1" w:rsidRDefault="007D56C0" w:rsidP="00493445">
      <w:pPr>
        <w:pStyle w:val="Nagwek1"/>
      </w:pPr>
      <w:bookmarkStart w:id="16" w:name="_Toc104357584"/>
      <w:r w:rsidRPr="00F523E1">
        <w:t>Zapis do formatu PDF</w:t>
      </w:r>
      <w:bookmarkEnd w:id="16"/>
    </w:p>
    <w:p w14:paraId="304852C7" w14:textId="77777777" w:rsidR="007D56C0" w:rsidRDefault="007D56C0" w:rsidP="00CF451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175C2">
        <w:rPr>
          <w:rFonts w:ascii="Arial" w:hAnsi="Arial" w:cs="Arial"/>
          <w:sz w:val="24"/>
          <w:szCs w:val="24"/>
        </w:rPr>
        <w:t>Podczas zapisu z formatu DOCX lub DOC do formatu PDF</w:t>
      </w:r>
      <w:r>
        <w:rPr>
          <w:rFonts w:ascii="Arial" w:hAnsi="Arial" w:cs="Arial"/>
          <w:sz w:val="24"/>
          <w:szCs w:val="24"/>
        </w:rPr>
        <w:t xml:space="preserve">, należy </w:t>
      </w:r>
      <w:r w:rsidRPr="008175C2">
        <w:rPr>
          <w:rFonts w:ascii="Arial" w:hAnsi="Arial" w:cs="Arial"/>
          <w:sz w:val="24"/>
          <w:szCs w:val="24"/>
        </w:rPr>
        <w:t>sprawd</w:t>
      </w:r>
      <w:r>
        <w:rPr>
          <w:rFonts w:ascii="Arial" w:hAnsi="Arial" w:cs="Arial"/>
          <w:sz w:val="24"/>
          <w:szCs w:val="24"/>
        </w:rPr>
        <w:t>zić</w:t>
      </w:r>
      <w:r w:rsidRPr="008175C2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 </w:t>
      </w:r>
      <w:r w:rsidRPr="008175C2">
        <w:rPr>
          <w:rFonts w:ascii="Arial" w:hAnsi="Arial" w:cs="Arial"/>
          <w:sz w:val="24"/>
          <w:szCs w:val="24"/>
        </w:rPr>
        <w:t>oknie Opcje, czy zaznacz</w:t>
      </w:r>
      <w:r>
        <w:rPr>
          <w:rFonts w:ascii="Arial" w:hAnsi="Arial" w:cs="Arial"/>
          <w:sz w:val="24"/>
          <w:szCs w:val="24"/>
        </w:rPr>
        <w:t>ono</w:t>
      </w:r>
      <w:r w:rsidRPr="008175C2">
        <w:rPr>
          <w:rFonts w:ascii="Arial" w:hAnsi="Arial" w:cs="Arial"/>
          <w:sz w:val="24"/>
          <w:szCs w:val="24"/>
        </w:rPr>
        <w:t xml:space="preserve"> pozycję Utwórz zakładki przy użyciu: Nagłówki, Właściwości dokumentu oraz </w:t>
      </w:r>
      <w:proofErr w:type="spellStart"/>
      <w:r w:rsidRPr="008175C2">
        <w:rPr>
          <w:rFonts w:ascii="Arial" w:hAnsi="Arial" w:cs="Arial"/>
          <w:sz w:val="24"/>
          <w:szCs w:val="24"/>
        </w:rPr>
        <w:t>Tagi</w:t>
      </w:r>
      <w:proofErr w:type="spellEnd"/>
      <w:r w:rsidRPr="008175C2">
        <w:rPr>
          <w:rFonts w:ascii="Arial" w:hAnsi="Arial" w:cs="Arial"/>
          <w:sz w:val="24"/>
          <w:szCs w:val="24"/>
        </w:rPr>
        <w:t xml:space="preserve"> struktury dokumentu dla ułatwień dostępu. Koniecznie </w:t>
      </w:r>
      <w:r>
        <w:rPr>
          <w:rFonts w:ascii="Arial" w:hAnsi="Arial" w:cs="Arial"/>
          <w:sz w:val="24"/>
          <w:szCs w:val="24"/>
        </w:rPr>
        <w:t xml:space="preserve">należy </w:t>
      </w:r>
      <w:r w:rsidRPr="008175C2">
        <w:rPr>
          <w:rFonts w:ascii="Arial" w:hAnsi="Arial" w:cs="Arial"/>
          <w:sz w:val="24"/>
          <w:szCs w:val="24"/>
        </w:rPr>
        <w:t>odznacz</w:t>
      </w:r>
      <w:r>
        <w:rPr>
          <w:rFonts w:ascii="Arial" w:hAnsi="Arial" w:cs="Arial"/>
          <w:sz w:val="24"/>
          <w:szCs w:val="24"/>
        </w:rPr>
        <w:t>yć</w:t>
      </w:r>
      <w:r w:rsidRPr="008175C2">
        <w:rPr>
          <w:rFonts w:ascii="Arial" w:hAnsi="Arial" w:cs="Arial"/>
          <w:sz w:val="24"/>
          <w:szCs w:val="24"/>
        </w:rPr>
        <w:t xml:space="preserve"> Przedstaw tekst jako mapy bitowe.</w:t>
      </w:r>
    </w:p>
    <w:p w14:paraId="619C6EA3" w14:textId="77777777" w:rsidR="007D56C0" w:rsidRPr="008175C2" w:rsidRDefault="007D56C0" w:rsidP="007D56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14C8">
        <w:rPr>
          <w:noProof/>
          <w:lang w:eastAsia="pl-PL"/>
        </w:rPr>
        <w:drawing>
          <wp:inline distT="0" distB="0" distL="0" distR="0" wp14:anchorId="4C2DC684" wp14:editId="13258CDF">
            <wp:extent cx="5069840" cy="2533650"/>
            <wp:effectExtent l="133350" t="114300" r="130810" b="171450"/>
            <wp:docPr id="26" name="Obraz 26" descr="Zrzut ekranu przedstawiający zapisywanie pliku do formatu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Zrzut ekranu przedstawiający zapisywanie pliku do formatu pd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99473" cy="25484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94D6075" w14:textId="77777777" w:rsidR="007D56C0" w:rsidRPr="00F925D3" w:rsidRDefault="007D56C0" w:rsidP="00493445">
      <w:pPr>
        <w:pStyle w:val="Nagwek1"/>
      </w:pPr>
      <w:bookmarkStart w:id="17" w:name="_Toc104357585"/>
      <w:r w:rsidRPr="00F925D3">
        <w:t>Skany i wzory</w:t>
      </w:r>
      <w:bookmarkEnd w:id="17"/>
    </w:p>
    <w:p w14:paraId="387A469D" w14:textId="77777777" w:rsidR="007D56C0" w:rsidRDefault="007D56C0" w:rsidP="00121904">
      <w:pPr>
        <w:pStyle w:val="Akapitzlist"/>
        <w:numPr>
          <w:ilvl w:val="0"/>
          <w:numId w:val="3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</w:t>
      </w:r>
      <w:r w:rsidRPr="00F925D3">
        <w:rPr>
          <w:rFonts w:ascii="Arial" w:hAnsi="Arial" w:cs="Arial"/>
          <w:sz w:val="24"/>
          <w:szCs w:val="24"/>
        </w:rPr>
        <w:t>dokument</w:t>
      </w:r>
      <w:r>
        <w:rPr>
          <w:rFonts w:ascii="Arial" w:hAnsi="Arial" w:cs="Arial"/>
          <w:sz w:val="24"/>
          <w:szCs w:val="24"/>
        </w:rPr>
        <w:t>,</w:t>
      </w:r>
      <w:r w:rsidRPr="00F925D3">
        <w:rPr>
          <w:rFonts w:ascii="Arial" w:hAnsi="Arial" w:cs="Arial"/>
          <w:sz w:val="24"/>
          <w:szCs w:val="24"/>
        </w:rPr>
        <w:t xml:space="preserve"> ze względu na swoją specyfikę</w:t>
      </w:r>
      <w:r>
        <w:rPr>
          <w:rFonts w:ascii="Arial" w:hAnsi="Arial" w:cs="Arial"/>
          <w:sz w:val="24"/>
          <w:szCs w:val="24"/>
        </w:rPr>
        <w:t>,</w:t>
      </w:r>
      <w:r w:rsidRPr="00F925D3">
        <w:rPr>
          <w:rFonts w:ascii="Arial" w:hAnsi="Arial" w:cs="Arial"/>
          <w:sz w:val="24"/>
          <w:szCs w:val="24"/>
        </w:rPr>
        <w:t xml:space="preserve"> powin</w:t>
      </w:r>
      <w:r>
        <w:rPr>
          <w:rFonts w:ascii="Arial" w:hAnsi="Arial" w:cs="Arial"/>
          <w:sz w:val="24"/>
          <w:szCs w:val="24"/>
        </w:rPr>
        <w:t>ien</w:t>
      </w:r>
      <w:r w:rsidRPr="00F925D3">
        <w:rPr>
          <w:rFonts w:ascii="Arial" w:hAnsi="Arial" w:cs="Arial"/>
          <w:sz w:val="24"/>
          <w:szCs w:val="24"/>
        </w:rPr>
        <w:t xml:space="preserve"> pozostać w wersji oryginalnej</w:t>
      </w:r>
      <w:r>
        <w:rPr>
          <w:rFonts w:ascii="Arial" w:hAnsi="Arial" w:cs="Arial"/>
          <w:sz w:val="24"/>
          <w:szCs w:val="24"/>
        </w:rPr>
        <w:t>, to należy pamiętać o dodaniu do niego</w:t>
      </w:r>
      <w:r w:rsidRPr="00F925D3">
        <w:rPr>
          <w:rFonts w:ascii="Arial" w:hAnsi="Arial" w:cs="Arial"/>
          <w:sz w:val="24"/>
          <w:szCs w:val="24"/>
        </w:rPr>
        <w:t xml:space="preserve"> alternatywn</w:t>
      </w:r>
      <w:r>
        <w:rPr>
          <w:rFonts w:ascii="Arial" w:hAnsi="Arial" w:cs="Arial"/>
          <w:sz w:val="24"/>
          <w:szCs w:val="24"/>
        </w:rPr>
        <w:t>ej</w:t>
      </w:r>
      <w:r w:rsidRPr="00F925D3">
        <w:rPr>
          <w:rFonts w:ascii="Arial" w:hAnsi="Arial" w:cs="Arial"/>
          <w:sz w:val="24"/>
          <w:szCs w:val="24"/>
        </w:rPr>
        <w:t xml:space="preserve"> wersj</w:t>
      </w:r>
      <w:r>
        <w:rPr>
          <w:rFonts w:ascii="Arial" w:hAnsi="Arial" w:cs="Arial"/>
          <w:sz w:val="24"/>
          <w:szCs w:val="24"/>
        </w:rPr>
        <w:t>i</w:t>
      </w:r>
      <w:r w:rsidRPr="00F925D3">
        <w:rPr>
          <w:rFonts w:ascii="Arial" w:hAnsi="Arial" w:cs="Arial"/>
          <w:sz w:val="24"/>
          <w:szCs w:val="24"/>
        </w:rPr>
        <w:t xml:space="preserve"> dostępn</w:t>
      </w:r>
      <w:r>
        <w:rPr>
          <w:rFonts w:ascii="Arial" w:hAnsi="Arial" w:cs="Arial"/>
          <w:sz w:val="24"/>
          <w:szCs w:val="24"/>
        </w:rPr>
        <w:t>ej</w:t>
      </w:r>
      <w:r w:rsidRPr="00F925D3">
        <w:rPr>
          <w:rFonts w:ascii="Arial" w:hAnsi="Arial" w:cs="Arial"/>
          <w:sz w:val="24"/>
          <w:szCs w:val="24"/>
        </w:rPr>
        <w:t xml:space="preserve"> cyfrowo. W takiej sytuacji </w:t>
      </w:r>
      <w:r>
        <w:rPr>
          <w:rFonts w:ascii="Arial" w:hAnsi="Arial" w:cs="Arial"/>
          <w:sz w:val="24"/>
          <w:szCs w:val="24"/>
        </w:rPr>
        <w:t>można:</w:t>
      </w:r>
    </w:p>
    <w:p w14:paraId="45F3D445" w14:textId="77777777" w:rsidR="007D56C0" w:rsidRDefault="007D56C0" w:rsidP="00121904">
      <w:pPr>
        <w:pStyle w:val="Akapitzlist"/>
        <w:numPr>
          <w:ilvl w:val="0"/>
          <w:numId w:val="31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udostępnić </w:t>
      </w:r>
      <w:r w:rsidRPr="00F925D3">
        <w:rPr>
          <w:rFonts w:ascii="Arial" w:hAnsi="Arial" w:cs="Arial"/>
          <w:sz w:val="24"/>
          <w:szCs w:val="24"/>
        </w:rPr>
        <w:t>drugi plik</w:t>
      </w:r>
      <w:r>
        <w:rPr>
          <w:rFonts w:ascii="Arial" w:hAnsi="Arial" w:cs="Arial"/>
          <w:sz w:val="24"/>
          <w:szCs w:val="24"/>
        </w:rPr>
        <w:t xml:space="preserve">, który nie będzie zgodny wizualnie z </w:t>
      </w:r>
      <w:r w:rsidRPr="00F925D3">
        <w:rPr>
          <w:rFonts w:ascii="Arial" w:hAnsi="Arial" w:cs="Arial"/>
          <w:sz w:val="24"/>
          <w:szCs w:val="24"/>
        </w:rPr>
        <w:t>oryginal</w:t>
      </w:r>
      <w:r>
        <w:rPr>
          <w:rFonts w:ascii="Arial" w:hAnsi="Arial" w:cs="Arial"/>
          <w:sz w:val="24"/>
          <w:szCs w:val="24"/>
        </w:rPr>
        <w:t>nym dokumentem</w:t>
      </w:r>
      <w:r w:rsidRPr="00F925D3">
        <w:rPr>
          <w:rFonts w:ascii="Arial" w:hAnsi="Arial" w:cs="Arial"/>
          <w:sz w:val="24"/>
          <w:szCs w:val="24"/>
        </w:rPr>
        <w:t>, ale jego treś</w:t>
      </w:r>
      <w:r>
        <w:rPr>
          <w:rFonts w:ascii="Arial" w:hAnsi="Arial" w:cs="Arial"/>
          <w:sz w:val="24"/>
          <w:szCs w:val="24"/>
        </w:rPr>
        <w:t>ć</w:t>
      </w:r>
      <w:r w:rsidRPr="00F925D3">
        <w:rPr>
          <w:rFonts w:ascii="Arial" w:hAnsi="Arial" w:cs="Arial"/>
          <w:sz w:val="24"/>
          <w:szCs w:val="24"/>
        </w:rPr>
        <w:t xml:space="preserve"> przeka</w:t>
      </w:r>
      <w:r>
        <w:rPr>
          <w:rFonts w:ascii="Arial" w:hAnsi="Arial" w:cs="Arial"/>
          <w:sz w:val="24"/>
          <w:szCs w:val="24"/>
        </w:rPr>
        <w:t>że</w:t>
      </w:r>
      <w:r w:rsidRPr="00F925D3">
        <w:rPr>
          <w:rFonts w:ascii="Arial" w:hAnsi="Arial" w:cs="Arial"/>
          <w:sz w:val="24"/>
          <w:szCs w:val="24"/>
        </w:rPr>
        <w:t xml:space="preserve"> te same informacje dla osoby zainteresowanej</w:t>
      </w:r>
      <w:r>
        <w:rPr>
          <w:rFonts w:ascii="Arial" w:hAnsi="Arial" w:cs="Arial"/>
          <w:sz w:val="24"/>
          <w:szCs w:val="24"/>
        </w:rPr>
        <w:t>;</w:t>
      </w:r>
    </w:p>
    <w:p w14:paraId="36232FBC" w14:textId="77777777" w:rsidR="007D56C0" w:rsidRPr="00F925D3" w:rsidRDefault="007D56C0" w:rsidP="00121904">
      <w:pPr>
        <w:pStyle w:val="Akapitzlist"/>
        <w:numPr>
          <w:ilvl w:val="0"/>
          <w:numId w:val="31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dodać warstwę opisowa do dokumencie w formacie PDF.</w:t>
      </w:r>
    </w:p>
    <w:p w14:paraId="7EEB22E0" w14:textId="77777777" w:rsidR="007D56C0" w:rsidRDefault="007D56C0" w:rsidP="00121904">
      <w:pPr>
        <w:pStyle w:val="Akapitzlist"/>
        <w:numPr>
          <w:ilvl w:val="0"/>
          <w:numId w:val="30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925D3">
        <w:rPr>
          <w:rFonts w:ascii="Arial" w:hAnsi="Arial" w:cs="Arial"/>
          <w:sz w:val="24"/>
          <w:szCs w:val="24"/>
        </w:rPr>
        <w:t>Wszelkie skany dokumentów w formie obrazów</w:t>
      </w:r>
      <w:r>
        <w:rPr>
          <w:rFonts w:ascii="Arial" w:hAnsi="Arial" w:cs="Arial"/>
          <w:sz w:val="24"/>
          <w:szCs w:val="24"/>
        </w:rPr>
        <w:t>,</w:t>
      </w:r>
      <w:r w:rsidRPr="00F925D3">
        <w:rPr>
          <w:rFonts w:ascii="Arial" w:hAnsi="Arial" w:cs="Arial"/>
          <w:sz w:val="24"/>
          <w:szCs w:val="24"/>
        </w:rPr>
        <w:t xml:space="preserve"> niezależnie od formatu </w:t>
      </w:r>
      <w:r>
        <w:rPr>
          <w:rFonts w:ascii="Arial" w:hAnsi="Arial" w:cs="Arial"/>
          <w:sz w:val="24"/>
          <w:szCs w:val="24"/>
        </w:rPr>
        <w:t>JPG</w:t>
      </w:r>
      <w:r w:rsidRPr="00F925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PNG</w:t>
      </w:r>
      <w:r w:rsidRPr="00F925D3">
        <w:rPr>
          <w:rFonts w:ascii="Arial" w:hAnsi="Arial" w:cs="Arial"/>
          <w:sz w:val="24"/>
          <w:szCs w:val="24"/>
        </w:rPr>
        <w:t xml:space="preserve"> czy </w:t>
      </w:r>
      <w:r>
        <w:rPr>
          <w:rFonts w:ascii="Arial" w:hAnsi="Arial" w:cs="Arial"/>
          <w:sz w:val="24"/>
          <w:szCs w:val="24"/>
        </w:rPr>
        <w:t>PDF</w:t>
      </w:r>
      <w:r w:rsidRPr="00F925D3">
        <w:rPr>
          <w:rFonts w:ascii="Arial" w:hAnsi="Arial" w:cs="Arial"/>
          <w:sz w:val="24"/>
          <w:szCs w:val="24"/>
        </w:rPr>
        <w:t>, również powinny posiadać dostępny cyfrowo plik źródłowy.</w:t>
      </w:r>
    </w:p>
    <w:p w14:paraId="4CADC580" w14:textId="77777777" w:rsidR="00AC5D16" w:rsidRPr="00B732D9" w:rsidRDefault="00AC5D16" w:rsidP="00AC5D16">
      <w:pPr>
        <w:rPr>
          <w:rFonts w:ascii="Roboto" w:hAnsi="Roboto"/>
          <w:b/>
          <w:sz w:val="24"/>
          <w:szCs w:val="24"/>
        </w:rPr>
      </w:pPr>
    </w:p>
    <w:p w14:paraId="56B02E73" w14:textId="5328D7A3" w:rsidR="000C20CC" w:rsidRPr="001D5C84" w:rsidRDefault="000C20CC" w:rsidP="00121904">
      <w:pPr>
        <w:pageBreakBefore/>
        <w:rPr>
          <w:rFonts w:ascii="Roboto" w:hAnsi="Roboto"/>
          <w:i/>
          <w:sz w:val="24"/>
          <w:szCs w:val="24"/>
        </w:rPr>
      </w:pPr>
      <w:bookmarkStart w:id="18" w:name="_Hlk83113658"/>
      <w:r w:rsidRPr="001D5C84">
        <w:rPr>
          <w:rFonts w:ascii="Arial" w:hAnsi="Arial" w:cs="Arial"/>
          <w:i/>
          <w:sz w:val="24"/>
          <w:szCs w:val="24"/>
        </w:rPr>
        <w:lastRenderedPageBreak/>
        <w:t>Sporządził/-</w:t>
      </w:r>
      <w:proofErr w:type="spellStart"/>
      <w:r w:rsidRPr="001D5C84">
        <w:rPr>
          <w:rFonts w:ascii="Arial" w:hAnsi="Arial" w:cs="Arial"/>
          <w:i/>
          <w:sz w:val="24"/>
          <w:szCs w:val="24"/>
        </w:rPr>
        <w:t>ła</w:t>
      </w:r>
      <w:proofErr w:type="spellEnd"/>
      <w:r w:rsidRPr="001D5C84">
        <w:rPr>
          <w:rFonts w:ascii="Arial" w:hAnsi="Arial" w:cs="Arial"/>
          <w:i/>
          <w:sz w:val="24"/>
          <w:szCs w:val="24"/>
        </w:rPr>
        <w:t>:</w:t>
      </w:r>
      <w:r w:rsidRPr="001D5C84">
        <w:rPr>
          <w:rFonts w:ascii="Roboto" w:hAnsi="Roboto"/>
          <w:i/>
          <w:sz w:val="24"/>
          <w:szCs w:val="24"/>
        </w:rPr>
        <w:t xml:space="preserve"> </w:t>
      </w:r>
      <w:r w:rsidR="00027CE0">
        <w:rPr>
          <w:rFonts w:ascii="Arial" w:hAnsi="Arial" w:cs="Arial"/>
          <w:sz w:val="24"/>
          <w:szCs w:val="24"/>
        </w:rPr>
        <w:t>Piotr Kupczak</w:t>
      </w:r>
    </w:p>
    <w:p w14:paraId="3FF2D236" w14:textId="77777777" w:rsidR="000C20CC" w:rsidRPr="001D5C84" w:rsidRDefault="000C20CC" w:rsidP="000C20CC">
      <w:pPr>
        <w:jc w:val="right"/>
        <w:rPr>
          <w:rFonts w:ascii="Arial" w:hAnsi="Arial" w:cs="Arial"/>
          <w:sz w:val="24"/>
          <w:szCs w:val="24"/>
        </w:rPr>
      </w:pPr>
      <w:r w:rsidRPr="001D5C84">
        <w:rPr>
          <w:rFonts w:ascii="Arial" w:hAnsi="Arial" w:cs="Arial"/>
          <w:sz w:val="24"/>
          <w:szCs w:val="24"/>
        </w:rPr>
        <w:t>…………………………………</w:t>
      </w:r>
      <w:r w:rsidRPr="001D5C84">
        <w:rPr>
          <w:rFonts w:ascii="Arial" w:hAnsi="Arial" w:cs="Arial"/>
          <w:sz w:val="24"/>
          <w:szCs w:val="24"/>
        </w:rPr>
        <w:br/>
        <w:t>podpis osoby zatwierdzającej</w:t>
      </w:r>
    </w:p>
    <w:p w14:paraId="617732B0" w14:textId="77777777" w:rsidR="0090356B" w:rsidRPr="001D5C84" w:rsidRDefault="0090356B" w:rsidP="000C20CC">
      <w:pPr>
        <w:jc w:val="right"/>
        <w:rPr>
          <w:rFonts w:ascii="Arial" w:hAnsi="Arial" w:cs="Arial"/>
          <w:sz w:val="24"/>
          <w:szCs w:val="24"/>
        </w:rPr>
      </w:pPr>
    </w:p>
    <w:p w14:paraId="34E0784F" w14:textId="77777777" w:rsidR="0090356B" w:rsidRPr="001D5C84" w:rsidRDefault="0090356B" w:rsidP="000C20CC">
      <w:pPr>
        <w:jc w:val="right"/>
        <w:rPr>
          <w:rFonts w:ascii="Arial" w:hAnsi="Arial" w:cs="Arial"/>
          <w:sz w:val="24"/>
          <w:szCs w:val="24"/>
        </w:rPr>
      </w:pPr>
    </w:p>
    <w:p w14:paraId="22743788" w14:textId="77777777" w:rsidR="0090356B" w:rsidRPr="001D5C84" w:rsidRDefault="0090356B" w:rsidP="001D5C84">
      <w:pPr>
        <w:jc w:val="right"/>
        <w:rPr>
          <w:rFonts w:ascii="Arial" w:hAnsi="Arial" w:cs="Arial"/>
          <w:sz w:val="24"/>
          <w:szCs w:val="24"/>
        </w:rPr>
      </w:pPr>
      <w:r w:rsidRPr="001D5C84">
        <w:rPr>
          <w:rFonts w:ascii="Arial" w:hAnsi="Arial" w:cs="Arial"/>
          <w:sz w:val="24"/>
          <w:szCs w:val="24"/>
        </w:rPr>
        <w:t>…………………………………</w:t>
      </w:r>
      <w:r w:rsidRPr="001D5C84">
        <w:rPr>
          <w:rFonts w:ascii="Arial" w:hAnsi="Arial" w:cs="Arial"/>
          <w:sz w:val="24"/>
          <w:szCs w:val="24"/>
        </w:rPr>
        <w:br/>
        <w:t>podpis Kwestora</w:t>
      </w:r>
      <w:r w:rsidR="001D5C84" w:rsidRPr="001D5C8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1D5C84" w:rsidRPr="001D5C84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</w:p>
    <w:p w14:paraId="5F832529" w14:textId="77777777" w:rsidR="0090356B" w:rsidRPr="001D5C84" w:rsidRDefault="0090356B" w:rsidP="000C20CC">
      <w:pPr>
        <w:jc w:val="right"/>
        <w:rPr>
          <w:rFonts w:ascii="Arial" w:hAnsi="Arial" w:cs="Arial"/>
          <w:sz w:val="24"/>
          <w:szCs w:val="24"/>
        </w:rPr>
      </w:pPr>
    </w:p>
    <w:p w14:paraId="45357E0B" w14:textId="77777777" w:rsidR="000C20CC" w:rsidRPr="001D5C84" w:rsidRDefault="000C20CC" w:rsidP="000C20CC">
      <w:pPr>
        <w:jc w:val="right"/>
        <w:rPr>
          <w:rFonts w:ascii="Arial" w:hAnsi="Arial" w:cs="Arial"/>
          <w:sz w:val="24"/>
          <w:szCs w:val="24"/>
        </w:rPr>
      </w:pPr>
    </w:p>
    <w:p w14:paraId="30315845" w14:textId="77777777" w:rsidR="000C20CC" w:rsidRPr="001D5C84" w:rsidRDefault="000C20CC" w:rsidP="000C20CC">
      <w:pPr>
        <w:jc w:val="right"/>
        <w:rPr>
          <w:rFonts w:ascii="Arial" w:hAnsi="Arial" w:cs="Arial"/>
          <w:sz w:val="24"/>
          <w:szCs w:val="24"/>
        </w:rPr>
      </w:pPr>
    </w:p>
    <w:p w14:paraId="70141499" w14:textId="57BFBD93" w:rsidR="000C20CC" w:rsidRPr="001D5C84" w:rsidRDefault="001D5C84" w:rsidP="0090356B">
      <w:pPr>
        <w:jc w:val="both"/>
        <w:rPr>
          <w:rFonts w:ascii="Arial" w:hAnsi="Arial" w:cs="Arial"/>
          <w:sz w:val="24"/>
          <w:szCs w:val="24"/>
        </w:rPr>
      </w:pPr>
      <w:r w:rsidRPr="001D5C84">
        <w:rPr>
          <w:rFonts w:ascii="Arial" w:hAnsi="Arial" w:cs="Arial"/>
          <w:sz w:val="24"/>
          <w:szCs w:val="24"/>
        </w:rPr>
        <w:t>[akceptacja radcy prawnego - parafka]</w:t>
      </w:r>
    </w:p>
    <w:bookmarkEnd w:id="18"/>
    <w:p w14:paraId="4D672100" w14:textId="77777777" w:rsidR="000C20CC" w:rsidRPr="001D5C84" w:rsidRDefault="000C20CC">
      <w:pPr>
        <w:rPr>
          <w:rFonts w:ascii="Arial" w:hAnsi="Arial" w:cs="Arial"/>
          <w:sz w:val="24"/>
          <w:szCs w:val="24"/>
        </w:rPr>
      </w:pPr>
    </w:p>
    <w:sectPr w:rsidR="000C20CC" w:rsidRPr="001D5C84" w:rsidSect="0090356B">
      <w:footerReference w:type="default" r:id="rId35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0621" w14:textId="77777777" w:rsidR="00796062" w:rsidRDefault="00796062" w:rsidP="00301225">
      <w:pPr>
        <w:spacing w:after="0" w:line="240" w:lineRule="auto"/>
      </w:pPr>
      <w:r>
        <w:separator/>
      </w:r>
    </w:p>
  </w:endnote>
  <w:endnote w:type="continuationSeparator" w:id="0">
    <w:p w14:paraId="238E1932" w14:textId="77777777" w:rsidR="00796062" w:rsidRDefault="00796062" w:rsidP="0030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113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EEF3A2" w14:textId="77777777" w:rsidR="00301225" w:rsidRDefault="00301225" w:rsidP="00301225">
            <w:pPr>
              <w:pStyle w:val="Stopka"/>
              <w:jc w:val="center"/>
            </w:pPr>
            <w:r w:rsidRPr="004246A4">
              <w:rPr>
                <w:rFonts w:ascii="Arial" w:hAnsi="Arial" w:cs="Arial"/>
                <w:sz w:val="24"/>
                <w:szCs w:val="18"/>
              </w:rPr>
              <w:t xml:space="preserve">Strona </w:t>
            </w:r>
            <w:r w:rsidRPr="004246A4">
              <w:rPr>
                <w:rFonts w:ascii="Arial" w:hAnsi="Arial" w:cs="Arial"/>
                <w:b/>
                <w:bCs/>
                <w:sz w:val="24"/>
                <w:szCs w:val="18"/>
              </w:rPr>
              <w:fldChar w:fldCharType="begin"/>
            </w:r>
            <w:r w:rsidRPr="004246A4">
              <w:rPr>
                <w:rFonts w:ascii="Arial" w:hAnsi="Arial" w:cs="Arial"/>
                <w:b/>
                <w:bCs/>
                <w:sz w:val="24"/>
                <w:szCs w:val="18"/>
              </w:rPr>
              <w:instrText>PAGE</w:instrText>
            </w:r>
            <w:r w:rsidRPr="004246A4">
              <w:rPr>
                <w:rFonts w:ascii="Arial" w:hAnsi="Arial" w:cs="Arial"/>
                <w:b/>
                <w:bCs/>
                <w:sz w:val="24"/>
                <w:szCs w:val="18"/>
              </w:rPr>
              <w:fldChar w:fldCharType="separate"/>
            </w:r>
            <w:r w:rsidR="00E34F41" w:rsidRPr="004246A4">
              <w:rPr>
                <w:rFonts w:ascii="Arial" w:hAnsi="Arial" w:cs="Arial"/>
                <w:b/>
                <w:bCs/>
                <w:noProof/>
                <w:sz w:val="24"/>
                <w:szCs w:val="18"/>
              </w:rPr>
              <w:t>12</w:t>
            </w:r>
            <w:r w:rsidRPr="004246A4">
              <w:rPr>
                <w:rFonts w:ascii="Arial" w:hAnsi="Arial" w:cs="Arial"/>
                <w:b/>
                <w:bCs/>
                <w:sz w:val="24"/>
                <w:szCs w:val="18"/>
              </w:rPr>
              <w:fldChar w:fldCharType="end"/>
            </w:r>
            <w:r w:rsidRPr="004246A4">
              <w:rPr>
                <w:rFonts w:ascii="Arial" w:hAnsi="Arial" w:cs="Arial"/>
                <w:sz w:val="24"/>
                <w:szCs w:val="18"/>
              </w:rPr>
              <w:t xml:space="preserve"> z </w:t>
            </w:r>
            <w:r w:rsidRPr="004246A4">
              <w:rPr>
                <w:rFonts w:ascii="Arial" w:hAnsi="Arial" w:cs="Arial"/>
                <w:b/>
                <w:bCs/>
                <w:sz w:val="24"/>
                <w:szCs w:val="18"/>
              </w:rPr>
              <w:fldChar w:fldCharType="begin"/>
            </w:r>
            <w:r w:rsidRPr="004246A4">
              <w:rPr>
                <w:rFonts w:ascii="Arial" w:hAnsi="Arial" w:cs="Arial"/>
                <w:b/>
                <w:bCs/>
                <w:sz w:val="24"/>
                <w:szCs w:val="18"/>
              </w:rPr>
              <w:instrText>NUMPAGES</w:instrText>
            </w:r>
            <w:r w:rsidRPr="004246A4">
              <w:rPr>
                <w:rFonts w:ascii="Arial" w:hAnsi="Arial" w:cs="Arial"/>
                <w:b/>
                <w:bCs/>
                <w:sz w:val="24"/>
                <w:szCs w:val="18"/>
              </w:rPr>
              <w:fldChar w:fldCharType="separate"/>
            </w:r>
            <w:r w:rsidR="00E34F41" w:rsidRPr="004246A4">
              <w:rPr>
                <w:rFonts w:ascii="Arial" w:hAnsi="Arial" w:cs="Arial"/>
                <w:b/>
                <w:bCs/>
                <w:noProof/>
                <w:sz w:val="24"/>
                <w:szCs w:val="18"/>
              </w:rPr>
              <w:t>17</w:t>
            </w:r>
            <w:r w:rsidRPr="004246A4">
              <w:rPr>
                <w:rFonts w:ascii="Arial" w:hAnsi="Arial" w:cs="Arial"/>
                <w:b/>
                <w:bCs/>
                <w:sz w:val="24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C84C" w14:textId="77777777" w:rsidR="00796062" w:rsidRDefault="00796062" w:rsidP="00301225">
      <w:pPr>
        <w:spacing w:after="0" w:line="240" w:lineRule="auto"/>
      </w:pPr>
      <w:r>
        <w:separator/>
      </w:r>
    </w:p>
  </w:footnote>
  <w:footnote w:type="continuationSeparator" w:id="0">
    <w:p w14:paraId="7448057D" w14:textId="77777777" w:rsidR="00796062" w:rsidRDefault="00796062" w:rsidP="00301225">
      <w:pPr>
        <w:spacing w:after="0" w:line="240" w:lineRule="auto"/>
      </w:pPr>
      <w:r>
        <w:continuationSeparator/>
      </w:r>
    </w:p>
  </w:footnote>
  <w:footnote w:id="1">
    <w:p w14:paraId="32BF3625" w14:textId="77777777" w:rsidR="001D5C84" w:rsidRPr="001D5C84" w:rsidRDefault="001D5C84">
      <w:pPr>
        <w:pStyle w:val="Tekstprzypisudolnego"/>
        <w:rPr>
          <w:rFonts w:ascii="Arial" w:hAnsi="Arial" w:cs="Arial"/>
          <w:sz w:val="24"/>
          <w:szCs w:val="24"/>
        </w:rPr>
      </w:pPr>
      <w:r w:rsidRPr="001D5C84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1D5C84">
        <w:rPr>
          <w:rFonts w:ascii="Arial" w:hAnsi="Arial" w:cs="Arial"/>
          <w:sz w:val="24"/>
          <w:szCs w:val="24"/>
        </w:rPr>
        <w:t xml:space="preserve"> Wymagan</w:t>
      </w:r>
      <w:r>
        <w:rPr>
          <w:rFonts w:ascii="Arial" w:hAnsi="Arial" w:cs="Arial"/>
          <w:sz w:val="24"/>
          <w:szCs w:val="24"/>
        </w:rPr>
        <w:t>y,</w:t>
      </w:r>
      <w:r w:rsidRPr="001D5C84">
        <w:rPr>
          <w:rFonts w:ascii="Arial" w:hAnsi="Arial" w:cs="Arial"/>
          <w:sz w:val="24"/>
          <w:szCs w:val="24"/>
        </w:rPr>
        <w:t xml:space="preserve"> jeśli dokument wywołuje skutki finansowe.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9DB"/>
    <w:multiLevelType w:val="hybridMultilevel"/>
    <w:tmpl w:val="0144DCDC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4D6E"/>
    <w:multiLevelType w:val="hybridMultilevel"/>
    <w:tmpl w:val="D1F40746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006FD"/>
    <w:multiLevelType w:val="hybridMultilevel"/>
    <w:tmpl w:val="A0542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50B7"/>
    <w:multiLevelType w:val="hybridMultilevel"/>
    <w:tmpl w:val="DD9AD7C8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22D"/>
    <w:multiLevelType w:val="hybridMultilevel"/>
    <w:tmpl w:val="6C4E4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C1FDE"/>
    <w:multiLevelType w:val="hybridMultilevel"/>
    <w:tmpl w:val="6C4E4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BD2CE5"/>
    <w:multiLevelType w:val="hybridMultilevel"/>
    <w:tmpl w:val="286E578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06423C"/>
    <w:multiLevelType w:val="hybridMultilevel"/>
    <w:tmpl w:val="FFCA742E"/>
    <w:lvl w:ilvl="0" w:tplc="6A18731A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61D5"/>
    <w:multiLevelType w:val="hybridMultilevel"/>
    <w:tmpl w:val="867C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801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66775"/>
    <w:multiLevelType w:val="hybridMultilevel"/>
    <w:tmpl w:val="621E76EA"/>
    <w:lvl w:ilvl="0" w:tplc="EE04C020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0A4F"/>
    <w:multiLevelType w:val="hybridMultilevel"/>
    <w:tmpl w:val="4906FBF0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B0155"/>
    <w:multiLevelType w:val="hybridMultilevel"/>
    <w:tmpl w:val="6DB883E0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01B0"/>
    <w:multiLevelType w:val="hybridMultilevel"/>
    <w:tmpl w:val="DC08C69E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0CFB"/>
    <w:multiLevelType w:val="hybridMultilevel"/>
    <w:tmpl w:val="491292BA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BE9"/>
    <w:multiLevelType w:val="hybridMultilevel"/>
    <w:tmpl w:val="265E4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76DC4"/>
    <w:multiLevelType w:val="hybridMultilevel"/>
    <w:tmpl w:val="AB94F266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97406"/>
    <w:multiLevelType w:val="hybridMultilevel"/>
    <w:tmpl w:val="6C4E4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412CF4"/>
    <w:multiLevelType w:val="hybridMultilevel"/>
    <w:tmpl w:val="BA18AB90"/>
    <w:lvl w:ilvl="0" w:tplc="30A0BFF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49D5"/>
    <w:multiLevelType w:val="hybridMultilevel"/>
    <w:tmpl w:val="87DEF2B6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20396"/>
    <w:multiLevelType w:val="hybridMultilevel"/>
    <w:tmpl w:val="0694A032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839A2"/>
    <w:multiLevelType w:val="hybridMultilevel"/>
    <w:tmpl w:val="6C4E4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AF4191"/>
    <w:multiLevelType w:val="hybridMultilevel"/>
    <w:tmpl w:val="243A3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13088"/>
    <w:multiLevelType w:val="hybridMultilevel"/>
    <w:tmpl w:val="1C042E9A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D52D4"/>
    <w:multiLevelType w:val="hybridMultilevel"/>
    <w:tmpl w:val="286E5782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AA40A2D"/>
    <w:multiLevelType w:val="hybridMultilevel"/>
    <w:tmpl w:val="419456BE"/>
    <w:lvl w:ilvl="0" w:tplc="AC0CE1BE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A116A"/>
    <w:multiLevelType w:val="hybridMultilevel"/>
    <w:tmpl w:val="6C4E4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550B7B"/>
    <w:multiLevelType w:val="hybridMultilevel"/>
    <w:tmpl w:val="6C4E4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86D95"/>
    <w:multiLevelType w:val="hybridMultilevel"/>
    <w:tmpl w:val="6C4E4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F36F75"/>
    <w:multiLevelType w:val="hybridMultilevel"/>
    <w:tmpl w:val="6C4E4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793322"/>
    <w:multiLevelType w:val="hybridMultilevel"/>
    <w:tmpl w:val="6C4E4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CD6CD2"/>
    <w:multiLevelType w:val="hybridMultilevel"/>
    <w:tmpl w:val="6C4E4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6575627">
    <w:abstractNumId w:val="7"/>
  </w:num>
  <w:num w:numId="2" w16cid:durableId="699939447">
    <w:abstractNumId w:val="8"/>
  </w:num>
  <w:num w:numId="3" w16cid:durableId="1092436721">
    <w:abstractNumId w:val="11"/>
  </w:num>
  <w:num w:numId="4" w16cid:durableId="1165316189">
    <w:abstractNumId w:val="13"/>
  </w:num>
  <w:num w:numId="5" w16cid:durableId="1714382426">
    <w:abstractNumId w:val="19"/>
  </w:num>
  <w:num w:numId="6" w16cid:durableId="1193180008">
    <w:abstractNumId w:val="0"/>
  </w:num>
  <w:num w:numId="7" w16cid:durableId="1222180883">
    <w:abstractNumId w:val="3"/>
  </w:num>
  <w:num w:numId="8" w16cid:durableId="1174219682">
    <w:abstractNumId w:val="1"/>
  </w:num>
  <w:num w:numId="9" w16cid:durableId="1407147741">
    <w:abstractNumId w:val="2"/>
  </w:num>
  <w:num w:numId="10" w16cid:durableId="888416401">
    <w:abstractNumId w:val="10"/>
  </w:num>
  <w:num w:numId="11" w16cid:durableId="886650799">
    <w:abstractNumId w:val="18"/>
  </w:num>
  <w:num w:numId="12" w16cid:durableId="283460468">
    <w:abstractNumId w:val="15"/>
  </w:num>
  <w:num w:numId="13" w16cid:durableId="907836722">
    <w:abstractNumId w:val="12"/>
  </w:num>
  <w:num w:numId="14" w16cid:durableId="1349983167">
    <w:abstractNumId w:val="24"/>
  </w:num>
  <w:num w:numId="15" w16cid:durableId="1783381488">
    <w:abstractNumId w:val="22"/>
  </w:num>
  <w:num w:numId="16" w16cid:durableId="320305963">
    <w:abstractNumId w:val="9"/>
  </w:num>
  <w:num w:numId="17" w16cid:durableId="2036273551">
    <w:abstractNumId w:val="17"/>
  </w:num>
  <w:num w:numId="18" w16cid:durableId="1165241845">
    <w:abstractNumId w:val="21"/>
  </w:num>
  <w:num w:numId="19" w16cid:durableId="1047140413">
    <w:abstractNumId w:val="14"/>
  </w:num>
  <w:num w:numId="20" w16cid:durableId="1880825163">
    <w:abstractNumId w:val="27"/>
  </w:num>
  <w:num w:numId="21" w16cid:durableId="569849771">
    <w:abstractNumId w:val="26"/>
  </w:num>
  <w:num w:numId="22" w16cid:durableId="685713781">
    <w:abstractNumId w:val="20"/>
  </w:num>
  <w:num w:numId="23" w16cid:durableId="388656445">
    <w:abstractNumId w:val="6"/>
  </w:num>
  <w:num w:numId="24" w16cid:durableId="832065921">
    <w:abstractNumId w:val="25"/>
  </w:num>
  <w:num w:numId="25" w16cid:durableId="954291455">
    <w:abstractNumId w:val="28"/>
  </w:num>
  <w:num w:numId="26" w16cid:durableId="1733311554">
    <w:abstractNumId w:val="16"/>
  </w:num>
  <w:num w:numId="27" w16cid:durableId="399787059">
    <w:abstractNumId w:val="4"/>
  </w:num>
  <w:num w:numId="28" w16cid:durableId="1775709766">
    <w:abstractNumId w:val="29"/>
  </w:num>
  <w:num w:numId="29" w16cid:durableId="1936594954">
    <w:abstractNumId w:val="30"/>
  </w:num>
  <w:num w:numId="30" w16cid:durableId="1362126001">
    <w:abstractNumId w:val="5"/>
  </w:num>
  <w:num w:numId="31" w16cid:durableId="12632245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D8"/>
    <w:rsid w:val="00027CE0"/>
    <w:rsid w:val="00036979"/>
    <w:rsid w:val="000421CE"/>
    <w:rsid w:val="000C0261"/>
    <w:rsid w:val="000C20CC"/>
    <w:rsid w:val="000F7A04"/>
    <w:rsid w:val="00121904"/>
    <w:rsid w:val="00130C21"/>
    <w:rsid w:val="00155092"/>
    <w:rsid w:val="001721B3"/>
    <w:rsid w:val="0017377C"/>
    <w:rsid w:val="00177144"/>
    <w:rsid w:val="001A3878"/>
    <w:rsid w:val="001D5C84"/>
    <w:rsid w:val="002435FC"/>
    <w:rsid w:val="00246D31"/>
    <w:rsid w:val="00282370"/>
    <w:rsid w:val="002A2498"/>
    <w:rsid w:val="00301225"/>
    <w:rsid w:val="003925C4"/>
    <w:rsid w:val="003A7598"/>
    <w:rsid w:val="003B3092"/>
    <w:rsid w:val="004246A4"/>
    <w:rsid w:val="00427BA3"/>
    <w:rsid w:val="00493445"/>
    <w:rsid w:val="005D0511"/>
    <w:rsid w:val="005E3A87"/>
    <w:rsid w:val="0061237F"/>
    <w:rsid w:val="00612C8B"/>
    <w:rsid w:val="00623BEB"/>
    <w:rsid w:val="00625FF7"/>
    <w:rsid w:val="006643C6"/>
    <w:rsid w:val="006E50A0"/>
    <w:rsid w:val="00706F78"/>
    <w:rsid w:val="00716AD3"/>
    <w:rsid w:val="00796062"/>
    <w:rsid w:val="007A698F"/>
    <w:rsid w:val="007B7529"/>
    <w:rsid w:val="007D56C0"/>
    <w:rsid w:val="00845164"/>
    <w:rsid w:val="00856554"/>
    <w:rsid w:val="00890828"/>
    <w:rsid w:val="00896EE0"/>
    <w:rsid w:val="008A4BAC"/>
    <w:rsid w:val="008D13A8"/>
    <w:rsid w:val="008D458B"/>
    <w:rsid w:val="008E25A9"/>
    <w:rsid w:val="0090356B"/>
    <w:rsid w:val="00960352"/>
    <w:rsid w:val="00965ECC"/>
    <w:rsid w:val="00981C23"/>
    <w:rsid w:val="009B0447"/>
    <w:rsid w:val="009E4AD8"/>
    <w:rsid w:val="00A07BC5"/>
    <w:rsid w:val="00A15A36"/>
    <w:rsid w:val="00A44056"/>
    <w:rsid w:val="00AB32E2"/>
    <w:rsid w:val="00AC5D16"/>
    <w:rsid w:val="00B0563C"/>
    <w:rsid w:val="00B55551"/>
    <w:rsid w:val="00B67A91"/>
    <w:rsid w:val="00B732D9"/>
    <w:rsid w:val="00B9127D"/>
    <w:rsid w:val="00B96D13"/>
    <w:rsid w:val="00C055A1"/>
    <w:rsid w:val="00C94BB8"/>
    <w:rsid w:val="00CF451A"/>
    <w:rsid w:val="00D32C19"/>
    <w:rsid w:val="00D41947"/>
    <w:rsid w:val="00D428AA"/>
    <w:rsid w:val="00E059EF"/>
    <w:rsid w:val="00E34F41"/>
    <w:rsid w:val="00F3068F"/>
    <w:rsid w:val="00F47905"/>
    <w:rsid w:val="00F53E85"/>
    <w:rsid w:val="00FB649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381F"/>
  <w15:docId w15:val="{9B469BA5-26B6-4630-8012-760B173E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93445"/>
    <w:pPr>
      <w:keepNext/>
      <w:keepLines/>
      <w:numPr>
        <w:numId w:val="17"/>
      </w:numPr>
      <w:spacing w:before="240" w:after="0" w:line="360" w:lineRule="auto"/>
      <w:ind w:left="284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4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225"/>
  </w:style>
  <w:style w:type="paragraph" w:styleId="Stopka">
    <w:name w:val="footer"/>
    <w:basedOn w:val="Normalny"/>
    <w:link w:val="StopkaZnak"/>
    <w:uiPriority w:val="99"/>
    <w:unhideWhenUsed/>
    <w:rsid w:val="0030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2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C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C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C8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93445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64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643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3C6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643C6"/>
    <w:pPr>
      <w:tabs>
        <w:tab w:val="left" w:pos="426"/>
        <w:tab w:val="right" w:leader="dot" w:pos="9062"/>
      </w:tabs>
      <w:spacing w:after="100" w:line="36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4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43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43C6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47905"/>
    <w:pPr>
      <w:spacing w:before="120" w:after="12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90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Spistreci2">
    <w:name w:val="toc 2"/>
    <w:basedOn w:val="Normalny"/>
    <w:next w:val="Normalny"/>
    <w:autoRedefine/>
    <w:uiPriority w:val="39"/>
    <w:unhideWhenUsed/>
    <w:rsid w:val="009B0447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C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5C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51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F4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hyperlink" Target="file:///G:\Inne%20komputery\Moje%20urz&#261;dzenie%20Laptop\Projekt%20Uczelnia%20Dost&#281;pna\Procedury%20dla%20PCz\instrukcja%20u&#380;ywania%20i%20link%20do%20pobrania%20CCA%20-%20%20https:\pad.widzialni.org\index.php%3fp=new&amp;idg=mg,13&amp;id=551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%20https://pcz.pl/wspolpraca-promocja/promocja/instrukcja-instalacji-czcionki-roboto/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90DC-AE0B-421F-A7F3-75B1E950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2345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Piotr Kupczak</cp:lastModifiedBy>
  <cp:revision>8</cp:revision>
  <cp:lastPrinted>2022-05-25T10:54:00Z</cp:lastPrinted>
  <dcterms:created xsi:type="dcterms:W3CDTF">2022-05-29T21:46:00Z</dcterms:created>
  <dcterms:modified xsi:type="dcterms:W3CDTF">2022-05-29T22:14:00Z</dcterms:modified>
</cp:coreProperties>
</file>