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FE034A" w14:textId="491A552E" w:rsidR="00CE18D2" w:rsidRPr="00F81607" w:rsidRDefault="00CE18D2" w:rsidP="0026669F">
      <w:pPr>
        <w:pStyle w:val="Podtytu"/>
        <w:suppressAutoHyphens/>
        <w:spacing w:after="0" w:line="360" w:lineRule="auto"/>
        <w:jc w:val="right"/>
        <w:rPr>
          <w:rFonts w:ascii="Arial" w:hAnsi="Arial" w:cs="Arial"/>
          <w:color w:val="auto"/>
          <w:spacing w:val="0"/>
          <w:sz w:val="24"/>
          <w:szCs w:val="24"/>
        </w:rPr>
      </w:pPr>
      <w:r w:rsidRPr="00F81607">
        <w:rPr>
          <w:rFonts w:ascii="Arial" w:hAnsi="Arial" w:cs="Arial"/>
          <w:color w:val="auto"/>
          <w:spacing w:val="0"/>
          <w:sz w:val="24"/>
          <w:szCs w:val="24"/>
        </w:rPr>
        <w:t>Zał</w:t>
      </w:r>
      <w:r w:rsidR="00CC7B4E" w:rsidRPr="00F81607">
        <w:rPr>
          <w:rFonts w:ascii="Arial" w:hAnsi="Arial" w:cs="Arial"/>
          <w:color w:val="auto"/>
          <w:spacing w:val="0"/>
          <w:sz w:val="24"/>
          <w:szCs w:val="24"/>
        </w:rPr>
        <w:t xml:space="preserve">. </w:t>
      </w:r>
      <w:r w:rsidRPr="00F81607">
        <w:rPr>
          <w:rFonts w:ascii="Arial" w:hAnsi="Arial" w:cs="Arial"/>
          <w:color w:val="auto"/>
          <w:spacing w:val="0"/>
          <w:sz w:val="24"/>
          <w:szCs w:val="24"/>
        </w:rPr>
        <w:t>do Z</w:t>
      </w:r>
      <w:r w:rsidR="004D3562" w:rsidRPr="00F81607">
        <w:rPr>
          <w:rFonts w:ascii="Arial" w:hAnsi="Arial" w:cs="Arial"/>
          <w:color w:val="auto"/>
          <w:spacing w:val="0"/>
          <w:sz w:val="24"/>
          <w:szCs w:val="24"/>
        </w:rPr>
        <w:t>ARZĄDZENIA</w:t>
      </w:r>
      <w:r w:rsidR="0060138B" w:rsidRPr="00F81607">
        <w:rPr>
          <w:rFonts w:ascii="Arial" w:hAnsi="Arial" w:cs="Arial"/>
          <w:color w:val="auto"/>
          <w:spacing w:val="0"/>
          <w:sz w:val="24"/>
          <w:szCs w:val="24"/>
        </w:rPr>
        <w:t xml:space="preserve"> </w:t>
      </w:r>
      <w:r w:rsidR="006E4DEC" w:rsidRPr="00F81607">
        <w:rPr>
          <w:rFonts w:ascii="Arial" w:hAnsi="Arial" w:cs="Arial"/>
          <w:color w:val="auto"/>
          <w:spacing w:val="0"/>
          <w:sz w:val="24"/>
          <w:szCs w:val="24"/>
        </w:rPr>
        <w:t>N</w:t>
      </w:r>
      <w:r w:rsidR="0060138B" w:rsidRPr="00F81607">
        <w:rPr>
          <w:rFonts w:ascii="Arial" w:hAnsi="Arial" w:cs="Arial"/>
          <w:color w:val="auto"/>
          <w:spacing w:val="0"/>
          <w:sz w:val="24"/>
          <w:szCs w:val="24"/>
        </w:rPr>
        <w:t>r</w:t>
      </w:r>
      <w:r w:rsidR="00BB211C" w:rsidRPr="00F81607">
        <w:rPr>
          <w:rFonts w:ascii="Arial" w:hAnsi="Arial" w:cs="Arial"/>
          <w:color w:val="auto"/>
          <w:spacing w:val="0"/>
          <w:sz w:val="24"/>
          <w:szCs w:val="24"/>
        </w:rPr>
        <w:t xml:space="preserve"> </w:t>
      </w:r>
      <w:r w:rsidR="001A00C2" w:rsidRPr="00F81607">
        <w:rPr>
          <w:rFonts w:ascii="Arial" w:hAnsi="Arial" w:cs="Arial"/>
          <w:color w:val="auto"/>
          <w:spacing w:val="0"/>
          <w:sz w:val="24"/>
          <w:szCs w:val="24"/>
        </w:rPr>
        <w:t>116</w:t>
      </w:r>
      <w:r w:rsidR="00095978" w:rsidRPr="00F81607">
        <w:rPr>
          <w:rFonts w:ascii="Arial" w:hAnsi="Arial" w:cs="Arial"/>
          <w:color w:val="auto"/>
          <w:spacing w:val="0"/>
          <w:sz w:val="24"/>
          <w:szCs w:val="24"/>
        </w:rPr>
        <w:t xml:space="preserve">/2025 </w:t>
      </w:r>
      <w:r w:rsidR="007D7C0D" w:rsidRPr="00F81607">
        <w:rPr>
          <w:rFonts w:ascii="Arial" w:hAnsi="Arial" w:cs="Arial"/>
          <w:color w:val="auto"/>
          <w:spacing w:val="0"/>
          <w:sz w:val="24"/>
          <w:szCs w:val="24"/>
        </w:rPr>
        <w:t>Rektora PCz</w:t>
      </w:r>
    </w:p>
    <w:p w14:paraId="7213CD8B" w14:textId="6C849F56" w:rsidR="00CE18D2" w:rsidRPr="00F81607" w:rsidRDefault="00DF1BD9" w:rsidP="006A78FF">
      <w:pPr>
        <w:pStyle w:val="Podtytu"/>
        <w:suppressAutoHyphens/>
        <w:spacing w:before="4200" w:after="0"/>
        <w:ind w:left="0" w:firstLine="0"/>
        <w:jc w:val="center"/>
        <w:rPr>
          <w:rFonts w:ascii="Arial" w:hAnsi="Arial" w:cs="Arial"/>
          <w:b/>
          <w:color w:val="auto"/>
          <w:sz w:val="40"/>
          <w:szCs w:val="40"/>
        </w:rPr>
      </w:pPr>
      <w:r w:rsidRPr="00F81607">
        <w:rPr>
          <w:rFonts w:ascii="Arial" w:hAnsi="Arial" w:cs="Arial"/>
          <w:noProof/>
          <w:color w:val="auto"/>
          <w:sz w:val="40"/>
          <w:szCs w:val="40"/>
        </w:rPr>
        <mc:AlternateContent>
          <mc:Choice Requires="wps">
            <w:drawing>
              <wp:anchor distT="0" distB="0" distL="114300" distR="114300" simplePos="0" relativeHeight="252000256" behindDoc="0" locked="0" layoutInCell="1" allowOverlap="1" wp14:anchorId="4281F09E" wp14:editId="7CAA72C1">
                <wp:simplePos x="0" y="0"/>
                <wp:positionH relativeFrom="column">
                  <wp:posOffset>2927000</wp:posOffset>
                </wp:positionH>
                <wp:positionV relativeFrom="paragraph">
                  <wp:posOffset>7177208</wp:posOffset>
                </wp:positionV>
                <wp:extent cx="704193" cy="399393"/>
                <wp:effectExtent l="0" t="0" r="1270" b="1905"/>
                <wp:wrapNone/>
                <wp:docPr id="217" name="Pole tekstowe 217"/>
                <wp:cNvGraphicFramePr/>
                <a:graphic xmlns:a="http://schemas.openxmlformats.org/drawingml/2006/main">
                  <a:graphicData uri="http://schemas.microsoft.com/office/word/2010/wordprocessingShape">
                    <wps:wsp>
                      <wps:cNvSpPr txBox="1"/>
                      <wps:spPr>
                        <a:xfrm>
                          <a:off x="0" y="0"/>
                          <a:ext cx="704193" cy="399393"/>
                        </a:xfrm>
                        <a:prstGeom prst="rect">
                          <a:avLst/>
                        </a:prstGeom>
                        <a:solidFill>
                          <a:schemeClr val="bg1"/>
                        </a:solidFill>
                        <a:ln w="6350">
                          <a:noFill/>
                        </a:ln>
                        <a:effectLst/>
                        <a:sp3d/>
                      </wps:spPr>
                      <wps:style>
                        <a:lnRef idx="0">
                          <a:scrgbClr r="0" g="0" b="0"/>
                        </a:lnRef>
                        <a:fillRef idx="0">
                          <a:scrgbClr r="0" g="0" b="0"/>
                        </a:fillRef>
                        <a:effectRef idx="0">
                          <a:scrgbClr r="0" g="0" b="0"/>
                        </a:effectRef>
                        <a:fontRef idx="none"/>
                      </wps:style>
                      <wps:txbx>
                        <w:txbxContent>
                          <w:p w14:paraId="0EE1660B" w14:textId="77777777" w:rsidR="00F81607" w:rsidRDefault="00F81607">
                            <w:pPr>
                              <w:ind w:left="0"/>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type w14:anchorId="4281F09E" id="_x0000_t202" coordsize="21600,21600" o:spt="202" path="m,l,21600r21600,l21600,xe">
                <v:stroke joinstyle="miter"/>
                <v:path gradientshapeok="t" o:connecttype="rect"/>
              </v:shapetype>
              <v:shape id="Pole tekstowe 217" o:spid="_x0000_s1026" type="#_x0000_t202" style="position:absolute;left:0;text-align:left;margin-left:230.45pt;margin-top:565.15pt;width:55.45pt;height:31.45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" fillcolor="white [3212]" stroked="f" strokeweight=".5pt">
                <v:textbox style="mso-fit-shape-to-text:t" inset="1.27mm,1.27mm,1.27mm,1.27mm">
                  <w:txbxContent>
                    <w:p w14:paraId="0EE1660B" w14:textId="77777777" w:rsidR="00F81607" w:rsidRDefault="00F81607">
                      <w:pPr>
                        <w:ind w:left="0"/>
                      </w:pPr>
                    </w:p>
                  </w:txbxContent>
                </v:textbox>
              </v:shape>
            </w:pict>
          </mc:Fallback>
        </mc:AlternateContent>
      </w:r>
      <w:r w:rsidR="009D64C8" w:rsidRPr="00F81607">
        <w:rPr>
          <w:rFonts w:ascii="Arial" w:hAnsi="Arial" w:cs="Arial"/>
          <w:b/>
          <w:color w:val="auto"/>
          <w:sz w:val="40"/>
          <w:szCs w:val="40"/>
        </w:rPr>
        <w:t>Regulamin pracy</w:t>
      </w:r>
      <w:bookmarkStart w:id="0" w:name="_GoBack"/>
      <w:bookmarkEnd w:id="0"/>
    </w:p>
    <w:p w14:paraId="47DDC07E" w14:textId="6AAB3076" w:rsidR="00EE020E" w:rsidRPr="00F81607" w:rsidRDefault="00CE18D2" w:rsidP="006A78FF">
      <w:pPr>
        <w:tabs>
          <w:tab w:val="left" w:pos="0"/>
        </w:tabs>
        <w:suppressAutoHyphens/>
        <w:spacing w:line="360" w:lineRule="auto"/>
        <w:ind w:left="0" w:firstLine="0"/>
        <w:jc w:val="center"/>
        <w:rPr>
          <w:rFonts w:ascii="Arial" w:hAnsi="Arial" w:cs="Arial"/>
          <w:b/>
          <w:bCs/>
          <w:color w:val="auto"/>
          <w:sz w:val="40"/>
          <w:szCs w:val="40"/>
        </w:rPr>
      </w:pPr>
      <w:r w:rsidRPr="00F81607">
        <w:rPr>
          <w:rFonts w:ascii="Arial" w:hAnsi="Arial" w:cs="Arial"/>
          <w:b/>
          <w:bCs/>
          <w:color w:val="auto"/>
          <w:sz w:val="40"/>
          <w:szCs w:val="40"/>
        </w:rPr>
        <w:t>Politechniki Częstochowskiej</w:t>
      </w:r>
    </w:p>
    <w:p w14:paraId="3BE64C07" w14:textId="0FEAE867" w:rsidR="00CE18D2" w:rsidRPr="00F81607" w:rsidRDefault="00CE18D2" w:rsidP="006A78FF">
      <w:pPr>
        <w:pStyle w:val="Nagwekspisutreci"/>
        <w:suppressAutoHyphens/>
        <w:spacing w:before="480" w:line="360" w:lineRule="auto"/>
        <w:rPr>
          <w:rFonts w:ascii="Arial" w:hAnsi="Arial" w:cs="Arial"/>
          <w:color w:val="auto"/>
          <w:sz w:val="24"/>
        </w:rPr>
      </w:pPr>
      <w:r w:rsidRPr="00F81607">
        <w:rPr>
          <w:rFonts w:ascii="Arial" w:hAnsi="Arial" w:cs="Arial"/>
          <w:color w:val="auto"/>
          <w:sz w:val="24"/>
        </w:rPr>
        <w:t>wprowadzony w życie Z</w:t>
      </w:r>
      <w:r w:rsidR="00CB6483" w:rsidRPr="00F81607">
        <w:rPr>
          <w:rFonts w:ascii="Arial" w:hAnsi="Arial" w:cs="Arial"/>
          <w:color w:val="auto"/>
          <w:sz w:val="24"/>
        </w:rPr>
        <w:t>ARZĄDZENIEM</w:t>
      </w:r>
      <w:r w:rsidRPr="00F81607">
        <w:rPr>
          <w:rFonts w:ascii="Arial" w:hAnsi="Arial" w:cs="Arial"/>
          <w:color w:val="auto"/>
          <w:sz w:val="24"/>
        </w:rPr>
        <w:t xml:space="preserve"> </w:t>
      </w:r>
      <w:r w:rsidR="00CB6483" w:rsidRPr="00F81607">
        <w:rPr>
          <w:rFonts w:ascii="Arial" w:hAnsi="Arial" w:cs="Arial"/>
          <w:color w:val="auto"/>
          <w:sz w:val="24"/>
        </w:rPr>
        <w:t>N</w:t>
      </w:r>
      <w:r w:rsidRPr="00F81607">
        <w:rPr>
          <w:rFonts w:ascii="Arial" w:hAnsi="Arial" w:cs="Arial"/>
          <w:color w:val="auto"/>
          <w:sz w:val="24"/>
        </w:rPr>
        <w:t xml:space="preserve">r </w:t>
      </w:r>
      <w:r w:rsidR="0000404C" w:rsidRPr="00F81607">
        <w:rPr>
          <w:rFonts w:ascii="Arial" w:hAnsi="Arial" w:cs="Arial"/>
          <w:color w:val="auto"/>
          <w:sz w:val="24"/>
        </w:rPr>
        <w:t>116</w:t>
      </w:r>
      <w:r w:rsidR="00724F07" w:rsidRPr="00F81607">
        <w:rPr>
          <w:rFonts w:ascii="Arial" w:hAnsi="Arial" w:cs="Arial"/>
          <w:color w:val="auto"/>
          <w:sz w:val="24"/>
        </w:rPr>
        <w:t>/20</w:t>
      </w:r>
      <w:r w:rsidR="0000404C" w:rsidRPr="00F81607">
        <w:rPr>
          <w:rFonts w:ascii="Arial" w:hAnsi="Arial" w:cs="Arial"/>
          <w:color w:val="auto"/>
          <w:sz w:val="24"/>
        </w:rPr>
        <w:t>25</w:t>
      </w:r>
      <w:r w:rsidR="00724F07" w:rsidRPr="00F81607">
        <w:rPr>
          <w:rFonts w:ascii="Arial" w:hAnsi="Arial" w:cs="Arial"/>
          <w:color w:val="auto"/>
          <w:sz w:val="24"/>
        </w:rPr>
        <w:t xml:space="preserve"> Rektora PCz z dnia </w:t>
      </w:r>
      <w:r w:rsidR="0000404C" w:rsidRPr="00F81607">
        <w:rPr>
          <w:rFonts w:ascii="Arial" w:hAnsi="Arial" w:cs="Arial"/>
          <w:color w:val="auto"/>
          <w:sz w:val="24"/>
          <w:szCs w:val="24"/>
        </w:rPr>
        <w:t>1</w:t>
      </w:r>
      <w:r w:rsidR="00CB6483" w:rsidRPr="00F81607">
        <w:rPr>
          <w:rFonts w:ascii="Arial" w:hAnsi="Arial" w:cs="Arial"/>
          <w:color w:val="auto"/>
          <w:sz w:val="24"/>
          <w:szCs w:val="24"/>
        </w:rPr>
        <w:t>5</w:t>
      </w:r>
      <w:r w:rsidR="0000404C" w:rsidRPr="00F81607">
        <w:rPr>
          <w:rFonts w:ascii="Arial" w:hAnsi="Arial" w:cs="Arial"/>
          <w:color w:val="auto"/>
          <w:sz w:val="24"/>
          <w:szCs w:val="24"/>
        </w:rPr>
        <w:t xml:space="preserve"> września 2025 r.</w:t>
      </w:r>
    </w:p>
    <w:p w14:paraId="55B00068" w14:textId="0117CEFB" w:rsidR="007A7DA9" w:rsidRPr="00F81607" w:rsidRDefault="007A7DA9" w:rsidP="0000404C">
      <w:pPr>
        <w:spacing w:before="7800" w:line="360" w:lineRule="auto"/>
        <w:ind w:left="0" w:firstLine="0"/>
        <w:jc w:val="center"/>
        <w:rPr>
          <w:rFonts w:ascii="Arial" w:hAnsi="Arial" w:cs="Arial"/>
          <w:color w:val="auto"/>
          <w:sz w:val="24"/>
          <w:szCs w:val="24"/>
        </w:rPr>
      </w:pPr>
      <w:r w:rsidRPr="00F81607">
        <w:rPr>
          <w:rFonts w:ascii="Arial" w:hAnsi="Arial" w:cs="Arial"/>
          <w:color w:val="auto"/>
          <w:sz w:val="24"/>
          <w:szCs w:val="24"/>
        </w:rPr>
        <w:t>Częstochowa 202</w:t>
      </w:r>
      <w:r w:rsidR="00823F40" w:rsidRPr="00F81607">
        <w:rPr>
          <w:rFonts w:ascii="Arial" w:hAnsi="Arial" w:cs="Arial"/>
          <w:color w:val="auto"/>
          <w:sz w:val="24"/>
          <w:szCs w:val="24"/>
        </w:rPr>
        <w:t>5</w:t>
      </w:r>
    </w:p>
    <w:p w14:paraId="4116C66B" w14:textId="77777777" w:rsidR="00724F07" w:rsidRPr="00F81607" w:rsidRDefault="00724F07" w:rsidP="007D7C2E">
      <w:pPr>
        <w:pStyle w:val="Tytu"/>
        <w:tabs>
          <w:tab w:val="left" w:pos="426"/>
        </w:tabs>
        <w:spacing w:line="276" w:lineRule="auto"/>
        <w:ind w:left="0" w:firstLine="0"/>
        <w:jc w:val="both"/>
        <w:rPr>
          <w:rFonts w:ascii="Arial" w:hAnsi="Arial" w:cs="Arial"/>
          <w:color w:val="auto"/>
          <w:szCs w:val="24"/>
        </w:rPr>
        <w:sectPr w:rsidR="00724F07" w:rsidRPr="00F81607" w:rsidSect="00CB6483">
          <w:footerReference w:type="default" r:id="rId8"/>
          <w:headerReference w:type="first" r:id="rId9"/>
          <w:footerReference w:type="first" r:id="rId10"/>
          <w:pgSz w:w="11900" w:h="16840"/>
          <w:pgMar w:top="709" w:right="701" w:bottom="851" w:left="1134" w:header="709" w:footer="567" w:gutter="0"/>
          <w:cols w:space="708"/>
          <w:docGrid w:linePitch="299"/>
        </w:sectPr>
      </w:pPr>
    </w:p>
    <w:p w14:paraId="2FEDDDA6" w14:textId="12A624AA" w:rsidR="00492357" w:rsidRPr="00F81607" w:rsidRDefault="00D31312" w:rsidP="00D978B4">
      <w:pPr>
        <w:pStyle w:val="Tytu"/>
        <w:tabs>
          <w:tab w:val="left" w:pos="426"/>
        </w:tabs>
        <w:spacing w:after="360" w:line="360" w:lineRule="auto"/>
        <w:ind w:left="0" w:firstLine="0"/>
        <w:rPr>
          <w:rFonts w:ascii="Arial" w:hAnsi="Arial" w:cs="Arial"/>
          <w:bCs w:val="0"/>
          <w:color w:val="auto"/>
          <w:sz w:val="24"/>
          <w:szCs w:val="24"/>
        </w:rPr>
      </w:pPr>
      <w:r w:rsidRPr="00F81607">
        <w:rPr>
          <w:rFonts w:ascii="Arial" w:hAnsi="Arial" w:cs="Arial"/>
          <w:color w:val="auto"/>
          <w:sz w:val="24"/>
          <w:szCs w:val="24"/>
        </w:rPr>
        <w:lastRenderedPageBreak/>
        <w:t>Regulamin p</w:t>
      </w:r>
      <w:r w:rsidR="004D77DB" w:rsidRPr="00F81607">
        <w:rPr>
          <w:rFonts w:ascii="Arial" w:hAnsi="Arial" w:cs="Arial"/>
          <w:color w:val="auto"/>
          <w:sz w:val="24"/>
          <w:szCs w:val="24"/>
        </w:rPr>
        <w:t>racy</w:t>
      </w:r>
      <w:r w:rsidR="000F4365" w:rsidRPr="00F81607">
        <w:rPr>
          <w:rFonts w:ascii="Arial" w:hAnsi="Arial" w:cs="Arial"/>
          <w:color w:val="auto"/>
          <w:sz w:val="24"/>
          <w:szCs w:val="24"/>
        </w:rPr>
        <w:t xml:space="preserve"> </w:t>
      </w:r>
      <w:r w:rsidR="004D77DB" w:rsidRPr="00F81607">
        <w:rPr>
          <w:rFonts w:ascii="Arial" w:hAnsi="Arial" w:cs="Arial"/>
          <w:bCs w:val="0"/>
          <w:color w:val="auto"/>
          <w:sz w:val="24"/>
          <w:szCs w:val="24"/>
        </w:rPr>
        <w:t>Politechni</w:t>
      </w:r>
      <w:r w:rsidR="00EE020E" w:rsidRPr="00F81607">
        <w:rPr>
          <w:rFonts w:ascii="Arial" w:hAnsi="Arial" w:cs="Arial"/>
          <w:bCs w:val="0"/>
          <w:color w:val="auto"/>
          <w:sz w:val="24"/>
          <w:szCs w:val="24"/>
        </w:rPr>
        <w:t>ki</w:t>
      </w:r>
      <w:r w:rsidR="004D77DB" w:rsidRPr="00F81607">
        <w:rPr>
          <w:rFonts w:ascii="Arial" w:hAnsi="Arial" w:cs="Arial"/>
          <w:bCs w:val="0"/>
          <w:color w:val="auto"/>
          <w:sz w:val="24"/>
          <w:szCs w:val="24"/>
        </w:rPr>
        <w:t xml:space="preserve"> Częstochowskiej</w:t>
      </w:r>
    </w:p>
    <w:p w14:paraId="3222AE55" w14:textId="4E8C1C60" w:rsidR="00441C47" w:rsidRPr="00F81607" w:rsidRDefault="00441C47" w:rsidP="00441C47">
      <w:pPr>
        <w:tabs>
          <w:tab w:val="left" w:pos="0"/>
        </w:tabs>
        <w:suppressAutoHyphens/>
        <w:spacing w:line="360" w:lineRule="auto"/>
        <w:ind w:left="0" w:hanging="28"/>
        <w:rPr>
          <w:rFonts w:ascii="Arial" w:hAnsi="Arial" w:cs="Arial"/>
          <w:color w:val="auto"/>
          <w:sz w:val="24"/>
          <w:szCs w:val="24"/>
        </w:rPr>
      </w:pPr>
      <w:r w:rsidRPr="00F81607">
        <w:rPr>
          <w:rFonts w:ascii="Arial" w:hAnsi="Arial" w:cs="Arial"/>
          <w:color w:val="auto"/>
          <w:sz w:val="24"/>
          <w:szCs w:val="24"/>
        </w:rPr>
        <w:t>Niniejszy Regulamin pracy opracowano na podstawie art. 126 ust. 1 ustawy z dnia 20</w:t>
      </w:r>
      <w:r w:rsidR="009D64C8" w:rsidRPr="00F81607">
        <w:rPr>
          <w:rFonts w:ascii="Arial" w:hAnsi="Arial" w:cs="Arial"/>
          <w:color w:val="auto"/>
          <w:sz w:val="24"/>
          <w:szCs w:val="24"/>
        </w:rPr>
        <w:t> </w:t>
      </w:r>
      <w:r w:rsidRPr="00F81607">
        <w:rPr>
          <w:rFonts w:ascii="Arial" w:hAnsi="Arial" w:cs="Arial"/>
          <w:color w:val="auto"/>
          <w:sz w:val="24"/>
          <w:szCs w:val="24"/>
        </w:rPr>
        <w:t>lipca 2018 r. – Prawo o szkolnictwie wyższym i nauce (</w:t>
      </w:r>
      <w:proofErr w:type="spellStart"/>
      <w:r w:rsidRPr="00F81607">
        <w:rPr>
          <w:rFonts w:ascii="Arial" w:hAnsi="Arial" w:cs="Arial"/>
          <w:color w:val="auto"/>
          <w:sz w:val="24"/>
          <w:szCs w:val="24"/>
        </w:rPr>
        <w:t>t.j</w:t>
      </w:r>
      <w:proofErr w:type="spellEnd"/>
      <w:r w:rsidRPr="00F81607">
        <w:rPr>
          <w:rFonts w:ascii="Arial" w:hAnsi="Arial" w:cs="Arial"/>
          <w:color w:val="auto"/>
          <w:sz w:val="24"/>
          <w:szCs w:val="24"/>
        </w:rPr>
        <w:t>. Dz. U. z 2024 roku poz. 1571, z </w:t>
      </w:r>
      <w:proofErr w:type="spellStart"/>
      <w:r w:rsidRPr="00F81607">
        <w:rPr>
          <w:rFonts w:ascii="Arial" w:hAnsi="Arial" w:cs="Arial"/>
          <w:color w:val="auto"/>
          <w:sz w:val="24"/>
          <w:szCs w:val="24"/>
        </w:rPr>
        <w:t>późn</w:t>
      </w:r>
      <w:proofErr w:type="spellEnd"/>
      <w:r w:rsidRPr="00F81607">
        <w:rPr>
          <w:rFonts w:ascii="Arial" w:hAnsi="Arial" w:cs="Arial"/>
          <w:color w:val="auto"/>
          <w:sz w:val="24"/>
          <w:szCs w:val="24"/>
        </w:rPr>
        <w:t>. zm.), art. 104 § 1 i § 1¹ oraz art. 104² ustawy z dnia 26 czerwca 1974 r. – Kodeks pracy (</w:t>
      </w:r>
      <w:proofErr w:type="spellStart"/>
      <w:r w:rsidRPr="00F81607">
        <w:rPr>
          <w:rFonts w:ascii="Arial" w:hAnsi="Arial" w:cs="Arial"/>
          <w:color w:val="auto"/>
          <w:sz w:val="24"/>
          <w:szCs w:val="24"/>
        </w:rPr>
        <w:t>t.j</w:t>
      </w:r>
      <w:proofErr w:type="spellEnd"/>
      <w:r w:rsidRPr="00F81607">
        <w:rPr>
          <w:rFonts w:ascii="Arial" w:hAnsi="Arial" w:cs="Arial"/>
          <w:color w:val="auto"/>
          <w:sz w:val="24"/>
          <w:szCs w:val="24"/>
        </w:rPr>
        <w:t>. Dz. U. z 2025 roku poz. 277</w:t>
      </w:r>
      <w:r w:rsidR="00FE400E" w:rsidRPr="00F81607">
        <w:rPr>
          <w:rFonts w:ascii="Arial" w:hAnsi="Arial" w:cs="Arial"/>
          <w:color w:val="auto"/>
          <w:sz w:val="24"/>
          <w:szCs w:val="24"/>
        </w:rPr>
        <w:t xml:space="preserve">, z </w:t>
      </w:r>
      <w:proofErr w:type="spellStart"/>
      <w:r w:rsidR="00FE400E" w:rsidRPr="00F81607">
        <w:rPr>
          <w:rFonts w:ascii="Arial" w:hAnsi="Arial" w:cs="Arial"/>
          <w:color w:val="auto"/>
          <w:sz w:val="24"/>
          <w:szCs w:val="24"/>
        </w:rPr>
        <w:t>późn</w:t>
      </w:r>
      <w:proofErr w:type="spellEnd"/>
      <w:r w:rsidR="00FE400E" w:rsidRPr="00F81607">
        <w:rPr>
          <w:rFonts w:ascii="Arial" w:hAnsi="Arial" w:cs="Arial"/>
          <w:color w:val="auto"/>
          <w:sz w:val="24"/>
          <w:szCs w:val="24"/>
        </w:rPr>
        <w:t>. zm.</w:t>
      </w:r>
      <w:r w:rsidRPr="00F81607">
        <w:rPr>
          <w:rFonts w:ascii="Arial" w:hAnsi="Arial" w:cs="Arial"/>
          <w:color w:val="auto"/>
          <w:sz w:val="24"/>
          <w:szCs w:val="24"/>
        </w:rPr>
        <w:t>), art. 30 ust. 6 pkt 4 ustawy z</w:t>
      </w:r>
      <w:r w:rsidR="00DA2949" w:rsidRPr="00F81607">
        <w:rPr>
          <w:rFonts w:ascii="Arial" w:hAnsi="Arial" w:cs="Arial"/>
          <w:color w:val="auto"/>
          <w:sz w:val="24"/>
          <w:szCs w:val="24"/>
        </w:rPr>
        <w:t xml:space="preserve"> </w:t>
      </w:r>
      <w:r w:rsidRPr="00F81607">
        <w:rPr>
          <w:rFonts w:ascii="Arial" w:hAnsi="Arial" w:cs="Arial"/>
          <w:color w:val="auto"/>
          <w:sz w:val="24"/>
          <w:szCs w:val="24"/>
        </w:rPr>
        <w:t>dnia 23 maja 1991 r. o związkach zawodowych (</w:t>
      </w:r>
      <w:proofErr w:type="spellStart"/>
      <w:r w:rsidRPr="00F81607">
        <w:rPr>
          <w:rFonts w:ascii="Arial" w:hAnsi="Arial" w:cs="Arial"/>
          <w:color w:val="auto"/>
          <w:sz w:val="24"/>
          <w:szCs w:val="24"/>
        </w:rPr>
        <w:t>t.j</w:t>
      </w:r>
      <w:proofErr w:type="spellEnd"/>
      <w:r w:rsidRPr="00F81607">
        <w:rPr>
          <w:rFonts w:ascii="Arial" w:hAnsi="Arial" w:cs="Arial"/>
          <w:color w:val="auto"/>
          <w:sz w:val="24"/>
          <w:szCs w:val="24"/>
        </w:rPr>
        <w:t>. Dz. U. z 2025 roku poz. 440).</w:t>
      </w:r>
    </w:p>
    <w:p w14:paraId="0E6835AE" w14:textId="5B0D730E" w:rsidR="00CA0E9E" w:rsidRPr="00F81607" w:rsidRDefault="00CA0E9E" w:rsidP="00D978B4">
      <w:pPr>
        <w:tabs>
          <w:tab w:val="left" w:pos="426"/>
        </w:tabs>
        <w:suppressAutoHyphens/>
        <w:spacing w:line="360" w:lineRule="auto"/>
        <w:rPr>
          <w:rFonts w:ascii="Arial" w:hAnsi="Arial" w:cs="Arial"/>
          <w:color w:val="auto"/>
          <w:sz w:val="24"/>
          <w:szCs w:val="24"/>
        </w:rPr>
        <w:sectPr w:rsidR="00CA0E9E" w:rsidRPr="00F81607" w:rsidSect="00AD04F7">
          <w:pgSz w:w="11900" w:h="16840"/>
          <w:pgMar w:top="1134" w:right="1418" w:bottom="1418" w:left="1418" w:header="709" w:footer="567" w:gutter="0"/>
          <w:cols w:space="708"/>
          <w:titlePg/>
          <w:docGrid w:linePitch="299"/>
        </w:sectPr>
      </w:pPr>
    </w:p>
    <w:p w14:paraId="682A88FF" w14:textId="4BA241D7" w:rsidR="00C57857" w:rsidRPr="00F81607" w:rsidRDefault="003C47D3" w:rsidP="00D978B4">
      <w:pPr>
        <w:tabs>
          <w:tab w:val="left" w:pos="426"/>
        </w:tabs>
        <w:suppressAutoHyphens/>
        <w:spacing w:after="100" w:afterAutospacing="1" w:line="360" w:lineRule="auto"/>
        <w:ind w:left="0" w:firstLine="0"/>
        <w:jc w:val="left"/>
        <w:rPr>
          <w:rFonts w:ascii="Arial" w:hAnsi="Arial" w:cs="Arial"/>
          <w:b/>
          <w:color w:val="auto"/>
          <w:sz w:val="24"/>
          <w:szCs w:val="24"/>
        </w:rPr>
      </w:pPr>
      <w:r w:rsidRPr="00F81607">
        <w:rPr>
          <w:rFonts w:ascii="Arial" w:hAnsi="Arial" w:cs="Arial"/>
          <w:b/>
          <w:color w:val="auto"/>
          <w:sz w:val="24"/>
          <w:szCs w:val="24"/>
        </w:rPr>
        <w:lastRenderedPageBreak/>
        <w:t>S</w:t>
      </w:r>
      <w:r w:rsidR="00A131FD" w:rsidRPr="00F81607">
        <w:rPr>
          <w:rFonts w:ascii="Arial" w:hAnsi="Arial" w:cs="Arial"/>
          <w:b/>
          <w:color w:val="auto"/>
          <w:sz w:val="24"/>
          <w:szCs w:val="24"/>
        </w:rPr>
        <w:t>pis treści</w:t>
      </w:r>
    </w:p>
    <w:p w14:paraId="16E7FDD1" w14:textId="15EAAE5A" w:rsidR="00A035B2" w:rsidRPr="00F81607" w:rsidRDefault="00C57857" w:rsidP="00A035B2">
      <w:pPr>
        <w:pStyle w:val="Spistreci1"/>
        <w:spacing w:after="0" w:line="360" w:lineRule="auto"/>
        <w:rPr>
          <w:rFonts w:ascii="Arial" w:eastAsiaTheme="minorEastAsia" w:hAnsi="Arial" w:cs="Arial"/>
          <w:color w:val="auto"/>
          <w:sz w:val="22"/>
          <w:bdr w:val="none" w:sz="0" w:space="0" w:color="auto"/>
          <w:lang w:eastAsia="pl-PL"/>
        </w:rPr>
      </w:pPr>
      <w:r w:rsidRPr="00F81607">
        <w:rPr>
          <w:rFonts w:ascii="Arial" w:hAnsi="Arial" w:cs="Arial"/>
          <w:color w:val="auto"/>
          <w:szCs w:val="24"/>
        </w:rPr>
        <w:fldChar w:fldCharType="begin"/>
      </w:r>
      <w:r w:rsidRPr="00F81607">
        <w:rPr>
          <w:rFonts w:ascii="Arial" w:hAnsi="Arial" w:cs="Arial"/>
          <w:color w:val="auto"/>
          <w:szCs w:val="24"/>
        </w:rPr>
        <w:instrText xml:space="preserve"> TOC \h \z \u \t "Nagłówek 3;1" </w:instrText>
      </w:r>
      <w:r w:rsidRPr="00F81607">
        <w:rPr>
          <w:rFonts w:ascii="Arial" w:hAnsi="Arial" w:cs="Arial"/>
          <w:color w:val="auto"/>
          <w:szCs w:val="24"/>
        </w:rPr>
        <w:fldChar w:fldCharType="separate"/>
      </w:r>
      <w:hyperlink w:anchor="_Toc208570224" w:history="1">
        <w:r w:rsidR="00A035B2" w:rsidRPr="00F81607">
          <w:rPr>
            <w:rStyle w:val="Hipercze"/>
            <w:rFonts w:ascii="Arial" w:hAnsi="Arial" w:cs="Arial"/>
            <w:color w:val="auto"/>
          </w:rPr>
          <w:t>I.</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hAnsi="Arial" w:cs="Arial"/>
            <w:color w:val="auto"/>
          </w:rPr>
          <w:t>Postanowienia ogólne</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_Toc208570224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4</w:t>
        </w:r>
        <w:r w:rsidR="00A035B2" w:rsidRPr="00F81607">
          <w:rPr>
            <w:rFonts w:ascii="Arial" w:hAnsi="Arial" w:cs="Arial"/>
            <w:webHidden/>
            <w:color w:val="auto"/>
          </w:rPr>
          <w:fldChar w:fldCharType="end"/>
        </w:r>
      </w:hyperlink>
    </w:p>
    <w:p w14:paraId="5D00F4CE" w14:textId="1DE009C7"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25" w:history="1">
        <w:r w:rsidR="00A035B2" w:rsidRPr="00F81607">
          <w:rPr>
            <w:rStyle w:val="Hipercze"/>
            <w:rFonts w:ascii="Arial" w:hAnsi="Arial" w:cs="Arial"/>
            <w:color w:val="auto"/>
          </w:rPr>
          <w:t>II.</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hAnsi="Arial" w:cs="Arial"/>
            <w:color w:val="auto"/>
          </w:rPr>
          <w:t>Obowiązki pracodawcy</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_Toc208570225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7</w:t>
        </w:r>
        <w:r w:rsidR="00A035B2" w:rsidRPr="00F81607">
          <w:rPr>
            <w:rFonts w:ascii="Arial" w:hAnsi="Arial" w:cs="Arial"/>
            <w:webHidden/>
            <w:color w:val="auto"/>
          </w:rPr>
          <w:fldChar w:fldCharType="end"/>
        </w:r>
      </w:hyperlink>
    </w:p>
    <w:p w14:paraId="08BC7C09" w14:textId="5F1CD440"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26" w:history="1">
        <w:r w:rsidR="00A035B2" w:rsidRPr="00F81607">
          <w:rPr>
            <w:rStyle w:val="Hipercze"/>
            <w:rFonts w:ascii="Arial" w:hAnsi="Arial" w:cs="Arial"/>
            <w:color w:val="auto"/>
          </w:rPr>
          <w:t>III.</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hAnsi="Arial" w:cs="Arial"/>
            <w:color w:val="auto"/>
          </w:rPr>
          <w:t>Obowiązki pracownika</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_Toc208570226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8</w:t>
        </w:r>
        <w:r w:rsidR="00A035B2" w:rsidRPr="00F81607">
          <w:rPr>
            <w:rFonts w:ascii="Arial" w:hAnsi="Arial" w:cs="Arial"/>
            <w:webHidden/>
            <w:color w:val="auto"/>
          </w:rPr>
          <w:fldChar w:fldCharType="end"/>
        </w:r>
      </w:hyperlink>
    </w:p>
    <w:p w14:paraId="41EF245C" w14:textId="6AAAB370"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27" w:history="1">
        <w:r w:rsidR="00A035B2" w:rsidRPr="00F81607">
          <w:rPr>
            <w:rStyle w:val="Hipercze"/>
            <w:rFonts w:ascii="Arial" w:hAnsi="Arial" w:cs="Arial"/>
            <w:color w:val="auto"/>
          </w:rPr>
          <w:t>IV.</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hAnsi="Arial" w:cs="Arial"/>
            <w:color w:val="auto"/>
          </w:rPr>
          <w:t>Bezpieczeństwo i higiena pracy</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_Toc208570227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13</w:t>
        </w:r>
        <w:r w:rsidR="00A035B2" w:rsidRPr="00F81607">
          <w:rPr>
            <w:rFonts w:ascii="Arial" w:hAnsi="Arial" w:cs="Arial"/>
            <w:webHidden/>
            <w:color w:val="auto"/>
          </w:rPr>
          <w:fldChar w:fldCharType="end"/>
        </w:r>
      </w:hyperlink>
    </w:p>
    <w:p w14:paraId="0E52B504" w14:textId="3051D85E"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28" w:history="1">
        <w:r w:rsidR="00A035B2" w:rsidRPr="00F81607">
          <w:rPr>
            <w:rStyle w:val="Hipercze"/>
            <w:rFonts w:ascii="Arial" w:hAnsi="Arial" w:cs="Arial"/>
            <w:color w:val="auto"/>
            <w:lang w:eastAsia="hi-IN" w:bidi="hi-IN"/>
          </w:rPr>
          <w:t>V.</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hAnsi="Arial" w:cs="Arial"/>
            <w:color w:val="auto"/>
            <w:lang w:eastAsia="hi-IN" w:bidi="hi-IN"/>
          </w:rPr>
          <w:t>Ochrona pracy kobiet i młodocianych</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_Toc208570228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21</w:t>
        </w:r>
        <w:r w:rsidR="00A035B2" w:rsidRPr="00F81607">
          <w:rPr>
            <w:rFonts w:ascii="Arial" w:hAnsi="Arial" w:cs="Arial"/>
            <w:webHidden/>
            <w:color w:val="auto"/>
          </w:rPr>
          <w:fldChar w:fldCharType="end"/>
        </w:r>
      </w:hyperlink>
    </w:p>
    <w:p w14:paraId="15F71AE5" w14:textId="77CE6AFA"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29" w:history="1">
        <w:r w:rsidR="00A035B2" w:rsidRPr="00F81607">
          <w:rPr>
            <w:rStyle w:val="Hipercze"/>
            <w:rFonts w:ascii="Arial" w:eastAsia="Arial" w:hAnsi="Arial" w:cs="Arial"/>
            <w:color w:val="auto"/>
            <w:lang w:eastAsia="hi-IN" w:bidi="hi-IN"/>
          </w:rPr>
          <w:t>VI.</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eastAsia="Arial" w:hAnsi="Arial" w:cs="Arial"/>
            <w:color w:val="auto"/>
            <w:lang w:eastAsia="hi-IN" w:bidi="hi-IN"/>
          </w:rPr>
          <w:t>Nagrody i kary</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_Toc208570229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22</w:t>
        </w:r>
        <w:r w:rsidR="00A035B2" w:rsidRPr="00F81607">
          <w:rPr>
            <w:rFonts w:ascii="Arial" w:hAnsi="Arial" w:cs="Arial"/>
            <w:webHidden/>
            <w:color w:val="auto"/>
          </w:rPr>
          <w:fldChar w:fldCharType="end"/>
        </w:r>
      </w:hyperlink>
    </w:p>
    <w:p w14:paraId="43CF7EC2" w14:textId="034F44BA"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30" w:history="1">
        <w:r w:rsidR="00A035B2" w:rsidRPr="00F81607">
          <w:rPr>
            <w:rStyle w:val="Hipercze"/>
            <w:rFonts w:ascii="Arial" w:eastAsia="Arial" w:hAnsi="Arial" w:cs="Arial"/>
            <w:color w:val="auto"/>
            <w:lang w:eastAsia="hi-IN" w:bidi="hi-IN"/>
          </w:rPr>
          <w:t>VII.</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eastAsia="Arial" w:hAnsi="Arial" w:cs="Arial"/>
            <w:color w:val="auto"/>
            <w:lang w:eastAsia="hi-IN" w:bidi="hi-IN"/>
          </w:rPr>
          <w:t>Wynagrodzenie</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_Toc208570230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26</w:t>
        </w:r>
        <w:r w:rsidR="00A035B2" w:rsidRPr="00F81607">
          <w:rPr>
            <w:rFonts w:ascii="Arial" w:hAnsi="Arial" w:cs="Arial"/>
            <w:webHidden/>
            <w:color w:val="auto"/>
          </w:rPr>
          <w:fldChar w:fldCharType="end"/>
        </w:r>
      </w:hyperlink>
    </w:p>
    <w:p w14:paraId="0A3EC1D4" w14:textId="58AF8D4D"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31" w:history="1">
        <w:r w:rsidR="00A035B2" w:rsidRPr="00F81607">
          <w:rPr>
            <w:rStyle w:val="Hipercze"/>
            <w:rFonts w:ascii="Arial" w:hAnsi="Arial" w:cs="Arial"/>
            <w:color w:val="auto"/>
          </w:rPr>
          <w:t>VIII.</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hAnsi="Arial" w:cs="Arial"/>
            <w:color w:val="auto"/>
          </w:rPr>
          <w:t>Czas pracy</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_Toc208570231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26</w:t>
        </w:r>
        <w:r w:rsidR="00A035B2" w:rsidRPr="00F81607">
          <w:rPr>
            <w:rFonts w:ascii="Arial" w:hAnsi="Arial" w:cs="Arial"/>
            <w:webHidden/>
            <w:color w:val="auto"/>
          </w:rPr>
          <w:fldChar w:fldCharType="end"/>
        </w:r>
      </w:hyperlink>
    </w:p>
    <w:p w14:paraId="249EA454" w14:textId="026C2072"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32" w:history="1">
        <w:r w:rsidR="00A035B2" w:rsidRPr="00F81607">
          <w:rPr>
            <w:rStyle w:val="Hipercze"/>
            <w:rFonts w:ascii="Arial" w:eastAsia="SimSun" w:hAnsi="Arial" w:cs="Arial"/>
            <w:color w:val="auto"/>
            <w:lang w:eastAsia="hi-IN" w:bidi="hi-IN"/>
          </w:rPr>
          <w:t>IX.</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eastAsia="SimSun" w:hAnsi="Arial" w:cs="Arial"/>
            <w:color w:val="auto"/>
            <w:lang w:eastAsia="hi-IN" w:bidi="hi-IN"/>
          </w:rPr>
          <w:t>Urlopy pracownicze</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_Toc208570232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46</w:t>
        </w:r>
        <w:r w:rsidR="00A035B2" w:rsidRPr="00F81607">
          <w:rPr>
            <w:rFonts w:ascii="Arial" w:hAnsi="Arial" w:cs="Arial"/>
            <w:webHidden/>
            <w:color w:val="auto"/>
          </w:rPr>
          <w:fldChar w:fldCharType="end"/>
        </w:r>
      </w:hyperlink>
    </w:p>
    <w:p w14:paraId="7512FAD6" w14:textId="79641973"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33" w:history="1">
        <w:r w:rsidR="00A035B2" w:rsidRPr="00F81607">
          <w:rPr>
            <w:rStyle w:val="Hipercze"/>
            <w:rFonts w:ascii="Arial" w:hAnsi="Arial" w:cs="Arial"/>
            <w:color w:val="auto"/>
          </w:rPr>
          <w:t>X.</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hAnsi="Arial" w:cs="Arial"/>
            <w:color w:val="auto"/>
          </w:rPr>
          <w:t>Obowiązek zachowania tajemnicy</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_Toc208570233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53</w:t>
        </w:r>
        <w:r w:rsidR="00A035B2" w:rsidRPr="00F81607">
          <w:rPr>
            <w:rFonts w:ascii="Arial" w:hAnsi="Arial" w:cs="Arial"/>
            <w:webHidden/>
            <w:color w:val="auto"/>
          </w:rPr>
          <w:fldChar w:fldCharType="end"/>
        </w:r>
      </w:hyperlink>
    </w:p>
    <w:p w14:paraId="742DD927" w14:textId="4EEDC3A4"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34" w:history="1">
        <w:r w:rsidR="00A035B2" w:rsidRPr="00F81607">
          <w:rPr>
            <w:rStyle w:val="Hipercze"/>
            <w:rFonts w:ascii="Arial" w:hAnsi="Arial" w:cs="Arial"/>
            <w:color w:val="auto"/>
          </w:rPr>
          <w:t>XI.</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hAnsi="Arial" w:cs="Arial"/>
            <w:color w:val="auto"/>
          </w:rPr>
          <w:t>Zasady prowadzenia monitoringu wizyjnego  w Politechnice Częstochowskiej</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_Toc208570234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55</w:t>
        </w:r>
        <w:r w:rsidR="00A035B2" w:rsidRPr="00F81607">
          <w:rPr>
            <w:rFonts w:ascii="Arial" w:hAnsi="Arial" w:cs="Arial"/>
            <w:webHidden/>
            <w:color w:val="auto"/>
          </w:rPr>
          <w:fldChar w:fldCharType="end"/>
        </w:r>
      </w:hyperlink>
    </w:p>
    <w:p w14:paraId="1DF09F49" w14:textId="0394398A"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35" w:history="1">
        <w:r w:rsidR="00A035B2" w:rsidRPr="00F81607">
          <w:rPr>
            <w:rStyle w:val="Hipercze"/>
            <w:rFonts w:ascii="Arial" w:eastAsia="Times New Roman" w:hAnsi="Arial" w:cs="Arial"/>
            <w:color w:val="auto"/>
          </w:rPr>
          <w:t>XII.</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eastAsia="Times New Roman" w:hAnsi="Arial" w:cs="Arial"/>
            <w:color w:val="auto"/>
          </w:rPr>
          <w:t>Zasady korzystania z kont poczty elektronicznej przez pracowników w Politechnice Częstochowskiej</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_Toc208570235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58</w:t>
        </w:r>
        <w:r w:rsidR="00A035B2" w:rsidRPr="00F81607">
          <w:rPr>
            <w:rFonts w:ascii="Arial" w:hAnsi="Arial" w:cs="Arial"/>
            <w:webHidden/>
            <w:color w:val="auto"/>
          </w:rPr>
          <w:fldChar w:fldCharType="end"/>
        </w:r>
      </w:hyperlink>
    </w:p>
    <w:p w14:paraId="331B7F93" w14:textId="2FCF8875" w:rsidR="00A035B2" w:rsidRPr="00F81607" w:rsidRDefault="00F81607" w:rsidP="00A035B2">
      <w:pPr>
        <w:pStyle w:val="Spistreci1"/>
        <w:spacing w:after="0" w:line="360" w:lineRule="auto"/>
        <w:rPr>
          <w:rFonts w:ascii="Arial" w:eastAsiaTheme="minorEastAsia" w:hAnsi="Arial" w:cs="Arial"/>
          <w:color w:val="auto"/>
          <w:sz w:val="22"/>
          <w:bdr w:val="none" w:sz="0" w:space="0" w:color="auto"/>
          <w:lang w:eastAsia="pl-PL"/>
        </w:rPr>
      </w:pPr>
      <w:hyperlink w:anchor="_Toc208570236" w:history="1">
        <w:r w:rsidR="00A035B2" w:rsidRPr="00F81607">
          <w:rPr>
            <w:rStyle w:val="Hipercze"/>
            <w:rFonts w:ascii="Arial" w:hAnsi="Arial" w:cs="Arial"/>
            <w:color w:val="auto"/>
          </w:rPr>
          <w:t>XIII.</w:t>
        </w:r>
        <w:r w:rsidR="00A035B2" w:rsidRPr="00F81607">
          <w:rPr>
            <w:rFonts w:ascii="Arial" w:eastAsiaTheme="minorEastAsia" w:hAnsi="Arial" w:cs="Arial"/>
            <w:color w:val="auto"/>
            <w:sz w:val="22"/>
            <w:bdr w:val="none" w:sz="0" w:space="0" w:color="auto"/>
            <w:lang w:eastAsia="pl-PL"/>
          </w:rPr>
          <w:tab/>
        </w:r>
        <w:r w:rsidR="00A035B2" w:rsidRPr="00F81607">
          <w:rPr>
            <w:rStyle w:val="Hipercze"/>
            <w:rFonts w:ascii="Arial" w:hAnsi="Arial" w:cs="Arial"/>
            <w:color w:val="auto"/>
          </w:rPr>
          <w:t>Przepisy końcowe</w:t>
        </w:r>
        <w:r w:rsidR="00A035B2" w:rsidRPr="00F81607">
          <w:rPr>
            <w:rFonts w:ascii="Arial" w:hAnsi="Arial" w:cs="Arial"/>
            <w:webHidden/>
            <w:color w:val="auto"/>
          </w:rPr>
          <w:tab/>
        </w:r>
        <w:r w:rsidR="00A035B2" w:rsidRPr="00F81607">
          <w:rPr>
            <w:rFonts w:ascii="Arial" w:hAnsi="Arial" w:cs="Arial"/>
            <w:webHidden/>
            <w:color w:val="auto"/>
          </w:rPr>
          <w:fldChar w:fldCharType="begin"/>
        </w:r>
        <w:r w:rsidR="00A035B2" w:rsidRPr="00F81607">
          <w:rPr>
            <w:rFonts w:ascii="Arial" w:hAnsi="Arial" w:cs="Arial"/>
            <w:webHidden/>
            <w:color w:val="auto"/>
          </w:rPr>
          <w:instrText xml:space="preserve"> PAGEREF _Toc208570236 \h </w:instrText>
        </w:r>
        <w:r w:rsidR="00A035B2" w:rsidRPr="00F81607">
          <w:rPr>
            <w:rFonts w:ascii="Arial" w:hAnsi="Arial" w:cs="Arial"/>
            <w:webHidden/>
            <w:color w:val="auto"/>
          </w:rPr>
        </w:r>
        <w:r w:rsidR="00A035B2" w:rsidRPr="00F81607">
          <w:rPr>
            <w:rFonts w:ascii="Arial" w:hAnsi="Arial" w:cs="Arial"/>
            <w:webHidden/>
            <w:color w:val="auto"/>
          </w:rPr>
          <w:fldChar w:fldCharType="separate"/>
        </w:r>
        <w:r w:rsidR="005335D1">
          <w:rPr>
            <w:rFonts w:ascii="Arial" w:hAnsi="Arial" w:cs="Arial"/>
            <w:webHidden/>
            <w:color w:val="auto"/>
          </w:rPr>
          <w:t>63</w:t>
        </w:r>
        <w:r w:rsidR="00A035B2" w:rsidRPr="00F81607">
          <w:rPr>
            <w:rFonts w:ascii="Arial" w:hAnsi="Arial" w:cs="Arial"/>
            <w:webHidden/>
            <w:color w:val="auto"/>
          </w:rPr>
          <w:fldChar w:fldCharType="end"/>
        </w:r>
      </w:hyperlink>
    </w:p>
    <w:p w14:paraId="188A587F" w14:textId="3157F893" w:rsidR="00EE020E" w:rsidRPr="00F81607" w:rsidRDefault="00C57857" w:rsidP="00A035B2">
      <w:pPr>
        <w:tabs>
          <w:tab w:val="left" w:pos="426"/>
        </w:tabs>
        <w:suppressAutoHyphens/>
        <w:spacing w:line="360" w:lineRule="auto"/>
        <w:ind w:left="0" w:firstLine="0"/>
        <w:rPr>
          <w:rFonts w:ascii="Arial" w:eastAsiaTheme="majorEastAsia" w:hAnsi="Arial" w:cs="Arial"/>
          <w:b/>
          <w:color w:val="auto"/>
          <w:sz w:val="24"/>
          <w:szCs w:val="24"/>
        </w:rPr>
      </w:pPr>
      <w:r w:rsidRPr="00F81607">
        <w:rPr>
          <w:rFonts w:ascii="Arial" w:hAnsi="Arial" w:cs="Arial"/>
          <w:color w:val="auto"/>
          <w:sz w:val="24"/>
          <w:szCs w:val="24"/>
        </w:rPr>
        <w:fldChar w:fldCharType="end"/>
      </w:r>
      <w:r w:rsidR="00EF7511" w:rsidRPr="00F81607">
        <w:rPr>
          <w:rFonts w:ascii="Arial" w:hAnsi="Arial" w:cs="Arial"/>
          <w:noProof/>
          <w:color w:val="auto"/>
          <w:sz w:val="24"/>
          <w:szCs w:val="24"/>
        </w:rPr>
        <w:t xml:space="preserve"> </w:t>
      </w:r>
      <w:r w:rsidR="00706B9A" w:rsidRPr="00F81607">
        <w:rPr>
          <w:rFonts w:ascii="Arial" w:hAnsi="Arial" w:cs="Arial"/>
          <w:noProof/>
          <w:color w:val="auto"/>
          <w:sz w:val="24"/>
          <w:szCs w:val="24"/>
        </w:rPr>
        <mc:AlternateContent>
          <mc:Choice Requires="wps">
            <w:drawing>
              <wp:anchor distT="0" distB="0" distL="114300" distR="114300" simplePos="0" relativeHeight="251907072" behindDoc="0" locked="0" layoutInCell="1" allowOverlap="1" wp14:anchorId="44CCEC89" wp14:editId="701F9D94">
                <wp:simplePos x="0" y="0"/>
                <wp:positionH relativeFrom="column">
                  <wp:posOffset>2495721</wp:posOffset>
                </wp:positionH>
                <wp:positionV relativeFrom="paragraph">
                  <wp:posOffset>8265367</wp:posOffset>
                </wp:positionV>
                <wp:extent cx="1089061" cy="647272"/>
                <wp:effectExtent l="0" t="0" r="0" b="635"/>
                <wp:wrapNone/>
                <wp:docPr id="50" name="Pole tekstowe 50"/>
                <wp:cNvGraphicFramePr/>
                <a:graphic xmlns:a="http://schemas.openxmlformats.org/drawingml/2006/main">
                  <a:graphicData uri="http://schemas.microsoft.com/office/word/2010/wordprocessingShape">
                    <wps:wsp>
                      <wps:cNvSpPr txBox="1"/>
                      <wps:spPr>
                        <a:xfrm>
                          <a:off x="0" y="0"/>
                          <a:ext cx="1089061" cy="647272"/>
                        </a:xfrm>
                        <a:prstGeom prst="rect">
                          <a:avLst/>
                        </a:prstGeom>
                        <a:solidFill>
                          <a:schemeClr val="bg1"/>
                        </a:solidFill>
                        <a:ln w="6350">
                          <a:noFill/>
                        </a:ln>
                        <a:effectLst/>
                        <a:sp3d/>
                      </wps:spPr>
                      <wps:style>
                        <a:lnRef idx="0">
                          <a:scrgbClr r="0" g="0" b="0"/>
                        </a:lnRef>
                        <a:fillRef idx="0">
                          <a:scrgbClr r="0" g="0" b="0"/>
                        </a:fillRef>
                        <a:effectRef idx="0">
                          <a:scrgbClr r="0" g="0" b="0"/>
                        </a:effectRef>
                        <a:fontRef idx="none"/>
                      </wps:style>
                      <wps:txbx>
                        <w:txbxContent>
                          <w:p w14:paraId="0F4315B0" w14:textId="77777777" w:rsidR="00F81607" w:rsidRDefault="00F81607">
                            <w:pPr>
                              <w:ind w:left="0"/>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CCEC89" id="Pole tekstowe 50" o:spid="_x0000_s1027" type="#_x0000_t202" style="position:absolute;left:0;text-align:left;margin-left:196.5pt;margin-top:650.8pt;width:85.75pt;height:50.9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" fillcolor="white [3212]" stroked="f" strokeweight=".5pt">
                <v:textbox inset="1.27mm,1.27mm,1.27mm,1.27mm">
                  <w:txbxContent>
                    <w:p w14:paraId="0F4315B0" w14:textId="77777777" w:rsidR="00F81607" w:rsidRDefault="00F81607">
                      <w:pPr>
                        <w:ind w:left="0"/>
                      </w:pPr>
                    </w:p>
                  </w:txbxContent>
                </v:textbox>
              </v:shape>
            </w:pict>
          </mc:Fallback>
        </mc:AlternateContent>
      </w:r>
      <w:r w:rsidR="00706B9A" w:rsidRPr="00F81607">
        <w:rPr>
          <w:rFonts w:ascii="Arial" w:hAnsi="Arial" w:cs="Arial"/>
          <w:noProof/>
          <w:color w:val="auto"/>
          <w:sz w:val="24"/>
          <w:szCs w:val="24"/>
        </w:rPr>
        <mc:AlternateContent>
          <mc:Choice Requires="wps">
            <w:drawing>
              <wp:anchor distT="0" distB="0" distL="114300" distR="114300" simplePos="0" relativeHeight="251906048" behindDoc="0" locked="0" layoutInCell="1" allowOverlap="1" wp14:anchorId="77EF612D" wp14:editId="177F5786">
                <wp:simplePos x="0" y="0"/>
                <wp:positionH relativeFrom="column">
                  <wp:posOffset>2865591</wp:posOffset>
                </wp:positionH>
                <wp:positionV relativeFrom="paragraph">
                  <wp:posOffset>8368108</wp:posOffset>
                </wp:positionV>
                <wp:extent cx="513708" cy="513708"/>
                <wp:effectExtent l="0" t="0" r="1270" b="1905"/>
                <wp:wrapNone/>
                <wp:docPr id="47" name="Pole tekstowe 47"/>
                <wp:cNvGraphicFramePr/>
                <a:graphic xmlns:a="http://schemas.openxmlformats.org/drawingml/2006/main">
                  <a:graphicData uri="http://schemas.microsoft.com/office/word/2010/wordprocessingShape">
                    <wps:wsp>
                      <wps:cNvSpPr txBox="1"/>
                      <wps:spPr>
                        <a:xfrm>
                          <a:off x="0" y="0"/>
                          <a:ext cx="513708" cy="513708"/>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065AF38" w14:textId="77777777" w:rsidR="00F81607" w:rsidRDefault="00F81607">
                            <w:pPr>
                              <w:ind w:left="0"/>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w14:anchorId="77EF612D" id="Pole tekstowe 47" o:spid="_x0000_s1028" type="#_x0000_t202" style="position:absolute;left:0;text-align:left;margin-left:225.65pt;margin-top:658.9pt;width:40.45pt;height:40.4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" filled="f" stroked="f" strokeweight=".5pt">
                <v:textbox style="mso-fit-shape-to-text:t" inset="1.27mm,1.27mm,1.27mm,1.27mm">
                  <w:txbxContent>
                    <w:p w14:paraId="7065AF38" w14:textId="77777777" w:rsidR="00F81607" w:rsidRDefault="00F81607">
                      <w:pPr>
                        <w:ind w:left="0"/>
                      </w:pPr>
                    </w:p>
                  </w:txbxContent>
                </v:textbox>
              </v:shape>
            </w:pict>
          </mc:Fallback>
        </mc:AlternateContent>
      </w:r>
      <w:r w:rsidR="00EE020E" w:rsidRPr="00F81607">
        <w:rPr>
          <w:rFonts w:ascii="Arial" w:hAnsi="Arial" w:cs="Arial"/>
          <w:color w:val="auto"/>
          <w:sz w:val="24"/>
          <w:szCs w:val="24"/>
        </w:rPr>
        <w:br w:type="page"/>
      </w:r>
    </w:p>
    <w:p w14:paraId="07FFEBD3" w14:textId="77777777" w:rsidR="00786CBC" w:rsidRPr="00F81607" w:rsidRDefault="00786CBC" w:rsidP="00D978B4">
      <w:pPr>
        <w:pStyle w:val="Nagwek3"/>
        <w:suppressAutoHyphens/>
        <w:spacing w:line="360" w:lineRule="auto"/>
        <w:ind w:left="0" w:firstLine="0"/>
        <w:jc w:val="both"/>
        <w:rPr>
          <w:rFonts w:ascii="Arial" w:hAnsi="Arial" w:cs="Arial"/>
          <w:sz w:val="24"/>
        </w:rPr>
        <w:sectPr w:rsidR="00786CBC" w:rsidRPr="00F81607" w:rsidSect="00AD04F7">
          <w:pgSz w:w="11900" w:h="16840"/>
          <w:pgMar w:top="1134" w:right="1418" w:bottom="1418" w:left="1418" w:header="709" w:footer="709" w:gutter="0"/>
          <w:cols w:space="708"/>
          <w:titlePg/>
          <w:docGrid w:linePitch="299"/>
        </w:sectPr>
      </w:pPr>
    </w:p>
    <w:p w14:paraId="6723F1D5" w14:textId="7FE2434E" w:rsidR="00492357" w:rsidRPr="00F81607" w:rsidRDefault="009D64C8" w:rsidP="00A035B2">
      <w:pPr>
        <w:pStyle w:val="Nagwek3"/>
        <w:numPr>
          <w:ilvl w:val="0"/>
          <w:numId w:val="134"/>
        </w:numPr>
        <w:suppressAutoHyphens/>
        <w:spacing w:before="0" w:after="120" w:line="360" w:lineRule="auto"/>
        <w:ind w:left="0" w:firstLine="0"/>
        <w:rPr>
          <w:rFonts w:ascii="Arial" w:hAnsi="Arial" w:cs="Arial"/>
          <w:b w:val="0"/>
          <w:sz w:val="24"/>
        </w:rPr>
      </w:pPr>
      <w:bookmarkStart w:id="1" w:name="_Toc208570224"/>
      <w:r w:rsidRPr="00F81607">
        <w:rPr>
          <w:rFonts w:ascii="Arial" w:hAnsi="Arial" w:cs="Arial"/>
          <w:sz w:val="24"/>
        </w:rPr>
        <w:lastRenderedPageBreak/>
        <w:t>Postanowienia ogólne</w:t>
      </w:r>
      <w:bookmarkEnd w:id="1"/>
    </w:p>
    <w:p w14:paraId="53BE8A99" w14:textId="41F95A81" w:rsidR="00C10D41" w:rsidRPr="00F81607" w:rsidRDefault="00C10D41" w:rsidP="00D978B4">
      <w:pPr>
        <w:pStyle w:val="Akapitzlist"/>
        <w:suppressAutoHyphens/>
        <w:spacing w:after="0" w:line="360" w:lineRule="auto"/>
        <w:ind w:left="0" w:firstLine="0"/>
        <w:jc w:val="center"/>
        <w:rPr>
          <w:rFonts w:ascii="Arial" w:hAnsi="Arial" w:cs="Arial"/>
          <w:b/>
          <w:color w:val="auto"/>
          <w:sz w:val="24"/>
          <w:szCs w:val="24"/>
        </w:rPr>
      </w:pPr>
      <w:r w:rsidRPr="00F81607">
        <w:rPr>
          <w:rFonts w:ascii="Arial" w:hAnsi="Arial" w:cs="Arial"/>
          <w:b/>
          <w:color w:val="auto"/>
          <w:sz w:val="24"/>
          <w:szCs w:val="24"/>
        </w:rPr>
        <w:t>§ 1</w:t>
      </w:r>
    </w:p>
    <w:p w14:paraId="4FD802BF" w14:textId="5F54ECCB" w:rsidR="00C10D41" w:rsidRPr="00F81607" w:rsidRDefault="00C10D41" w:rsidP="00D978B4">
      <w:pPr>
        <w:pStyle w:val="Akapitzlist"/>
        <w:numPr>
          <w:ilvl w:val="0"/>
          <w:numId w:val="4"/>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Regulamin pracy </w:t>
      </w:r>
      <w:r w:rsidR="000C07F3" w:rsidRPr="00F81607">
        <w:rPr>
          <w:rFonts w:ascii="Arial" w:hAnsi="Arial" w:cs="Arial"/>
          <w:color w:val="auto"/>
          <w:sz w:val="24"/>
          <w:szCs w:val="24"/>
        </w:rPr>
        <w:t xml:space="preserve">Politechniki Częstochowskiej </w:t>
      </w:r>
      <w:r w:rsidRPr="00F81607">
        <w:rPr>
          <w:rFonts w:ascii="Arial" w:hAnsi="Arial" w:cs="Arial"/>
          <w:color w:val="auto"/>
          <w:sz w:val="24"/>
          <w:szCs w:val="24"/>
        </w:rPr>
        <w:t>jest oparty o obowiązujące przepisy prawa, w szczególności o przepisy Kodeksu</w:t>
      </w:r>
      <w:r w:rsidR="00B17BC9" w:rsidRPr="00F81607">
        <w:rPr>
          <w:rFonts w:ascii="Arial" w:hAnsi="Arial" w:cs="Arial"/>
          <w:color w:val="auto"/>
          <w:sz w:val="24"/>
          <w:szCs w:val="24"/>
        </w:rPr>
        <w:t xml:space="preserve"> p</w:t>
      </w:r>
      <w:r w:rsidRPr="00F81607">
        <w:rPr>
          <w:rFonts w:ascii="Arial" w:hAnsi="Arial" w:cs="Arial"/>
          <w:color w:val="auto"/>
          <w:sz w:val="24"/>
          <w:szCs w:val="24"/>
        </w:rPr>
        <w:t>racy oraz ustawy Prawo o</w:t>
      </w:r>
      <w:r w:rsidR="009D64C8" w:rsidRPr="00F81607">
        <w:rPr>
          <w:rFonts w:ascii="Arial" w:hAnsi="Arial" w:cs="Arial"/>
          <w:color w:val="auto"/>
          <w:sz w:val="24"/>
          <w:szCs w:val="24"/>
        </w:rPr>
        <w:t> </w:t>
      </w:r>
      <w:r w:rsidRPr="00F81607">
        <w:rPr>
          <w:rFonts w:ascii="Arial" w:hAnsi="Arial" w:cs="Arial"/>
          <w:color w:val="auto"/>
          <w:sz w:val="24"/>
          <w:szCs w:val="24"/>
        </w:rPr>
        <w:t>szkolnictwie wyższym i nauce.</w:t>
      </w:r>
    </w:p>
    <w:p w14:paraId="2CEE3A32" w14:textId="2A9C56E7" w:rsidR="00C10D41" w:rsidRPr="00F81607" w:rsidRDefault="00C10D41" w:rsidP="00D978B4">
      <w:pPr>
        <w:pStyle w:val="Akapitzlist"/>
        <w:numPr>
          <w:ilvl w:val="0"/>
          <w:numId w:val="4"/>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Regulamin określa ogólne zasady organizacji i wewnętrznego porządku pracy oraz związane</w:t>
      </w:r>
      <w:r w:rsidR="00F17A8C" w:rsidRPr="00F81607">
        <w:rPr>
          <w:rFonts w:ascii="Arial" w:hAnsi="Arial" w:cs="Arial"/>
          <w:color w:val="auto"/>
          <w:sz w:val="24"/>
          <w:szCs w:val="24"/>
        </w:rPr>
        <w:t xml:space="preserve"> </w:t>
      </w:r>
      <w:r w:rsidRPr="00F81607">
        <w:rPr>
          <w:rFonts w:ascii="Arial" w:hAnsi="Arial" w:cs="Arial"/>
          <w:color w:val="auto"/>
          <w:sz w:val="24"/>
          <w:szCs w:val="24"/>
        </w:rPr>
        <w:t>z tym prawa i obowiązki pracodawcy oraz pracownik</w:t>
      </w:r>
      <w:r w:rsidRPr="00F81607">
        <w:rPr>
          <w:rFonts w:ascii="Arial" w:hAnsi="Arial" w:cs="Arial"/>
          <w:color w:val="auto"/>
          <w:sz w:val="24"/>
          <w:szCs w:val="24"/>
          <w:lang w:val="es-ES_tradnl"/>
        </w:rPr>
        <w:t>ó</w:t>
      </w:r>
      <w:r w:rsidRPr="00F81607">
        <w:rPr>
          <w:rFonts w:ascii="Arial" w:hAnsi="Arial" w:cs="Arial"/>
          <w:color w:val="auto"/>
          <w:sz w:val="24"/>
          <w:szCs w:val="24"/>
        </w:rPr>
        <w:t>w.</w:t>
      </w:r>
    </w:p>
    <w:p w14:paraId="4A3B5DB7" w14:textId="606902F0" w:rsidR="00C10D41" w:rsidRPr="00F81607" w:rsidRDefault="00C10D41" w:rsidP="00D978B4">
      <w:pPr>
        <w:pStyle w:val="Akapitzlist"/>
        <w:numPr>
          <w:ilvl w:val="0"/>
          <w:numId w:val="4"/>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Postanowienia Regulaminu pracy mają zastosowanie do wszystkich pracownik</w:t>
      </w:r>
      <w:r w:rsidRPr="00F81607">
        <w:rPr>
          <w:rFonts w:ascii="Arial" w:hAnsi="Arial" w:cs="Arial"/>
          <w:color w:val="auto"/>
          <w:sz w:val="24"/>
          <w:szCs w:val="24"/>
          <w:lang w:val="es-ES_tradnl"/>
        </w:rPr>
        <w:t>ó</w:t>
      </w:r>
      <w:r w:rsidRPr="00F81607">
        <w:rPr>
          <w:rFonts w:ascii="Arial" w:hAnsi="Arial" w:cs="Arial"/>
          <w:color w:val="auto"/>
          <w:sz w:val="24"/>
          <w:szCs w:val="24"/>
        </w:rPr>
        <w:t>w zatrudnionych w Politechnice Częstochowskiej, bez względu na stanowisko, rodzaj i wymiar czasu pracy, okres na jaki zawarto umowę</w:t>
      </w:r>
      <w:r w:rsidR="00137A6C" w:rsidRPr="00F81607">
        <w:rPr>
          <w:rFonts w:ascii="Arial" w:hAnsi="Arial" w:cs="Arial"/>
          <w:color w:val="auto"/>
          <w:sz w:val="24"/>
          <w:szCs w:val="24"/>
        </w:rPr>
        <w:t xml:space="preserve"> o pracę, akt mianow</w:t>
      </w:r>
      <w:r w:rsidR="00461CF2" w:rsidRPr="00F81607">
        <w:rPr>
          <w:rFonts w:ascii="Arial" w:hAnsi="Arial" w:cs="Arial"/>
          <w:color w:val="auto"/>
          <w:sz w:val="24"/>
          <w:szCs w:val="24"/>
        </w:rPr>
        <w:t>ani</w:t>
      </w:r>
      <w:r w:rsidR="00137A6C" w:rsidRPr="00F81607">
        <w:rPr>
          <w:rFonts w:ascii="Arial" w:hAnsi="Arial" w:cs="Arial"/>
          <w:color w:val="auto"/>
          <w:sz w:val="24"/>
          <w:szCs w:val="24"/>
        </w:rPr>
        <w:t>a</w:t>
      </w:r>
      <w:r w:rsidRPr="00F81607">
        <w:rPr>
          <w:rFonts w:ascii="Arial" w:hAnsi="Arial" w:cs="Arial"/>
          <w:color w:val="auto"/>
          <w:sz w:val="24"/>
          <w:szCs w:val="24"/>
        </w:rPr>
        <w:t>, z zastrzeżeniem, że do nauczycieli akademickich postanowienia niniejszego Regulaminu stosuje się w zakresie nieuregulowanym Ustawą oraz wydanymi na jej podstawie aktami prawnymi obowiązującymi w Politechnice Częstochowskiej.</w:t>
      </w:r>
    </w:p>
    <w:p w14:paraId="27E86E3E" w14:textId="7BA9953C" w:rsidR="00C10D41" w:rsidRPr="00F81607" w:rsidRDefault="00C10D41" w:rsidP="00D978B4">
      <w:pPr>
        <w:pStyle w:val="Tekstpodstawowywcity3"/>
        <w:numPr>
          <w:ilvl w:val="0"/>
          <w:numId w:val="4"/>
        </w:numPr>
        <w:tabs>
          <w:tab w:val="clear" w:pos="426"/>
        </w:tabs>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Ilekroć w Regulaminie pracy jest mowa o umowie o pracę, oznacza to także stosunek pracy powstały na po</w:t>
      </w:r>
      <w:r w:rsidR="00C24411" w:rsidRPr="00F81607">
        <w:rPr>
          <w:rFonts w:ascii="Arial" w:hAnsi="Arial" w:cs="Arial"/>
          <w:color w:val="auto"/>
          <w:sz w:val="24"/>
          <w:szCs w:val="24"/>
        </w:rPr>
        <w:t>dstawie mianowania</w:t>
      </w:r>
      <w:r w:rsidRPr="00F81607">
        <w:rPr>
          <w:rFonts w:ascii="Arial" w:hAnsi="Arial" w:cs="Arial"/>
          <w:color w:val="auto"/>
          <w:sz w:val="24"/>
          <w:szCs w:val="24"/>
        </w:rPr>
        <w:t>.</w:t>
      </w:r>
    </w:p>
    <w:p w14:paraId="69016253" w14:textId="2128251F" w:rsidR="00492357" w:rsidRPr="00F81607" w:rsidRDefault="007407A5" w:rsidP="00D978B4">
      <w:pPr>
        <w:tabs>
          <w:tab w:val="left" w:pos="426"/>
        </w:tabs>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C10D41" w:rsidRPr="00F81607">
        <w:rPr>
          <w:rFonts w:ascii="Arial" w:hAnsi="Arial" w:cs="Arial"/>
          <w:b/>
          <w:color w:val="auto"/>
          <w:sz w:val="24"/>
          <w:szCs w:val="24"/>
        </w:rPr>
        <w:t>2</w:t>
      </w:r>
    </w:p>
    <w:p w14:paraId="75260435" w14:textId="0B240341" w:rsidR="00492357" w:rsidRPr="00F81607" w:rsidRDefault="004D77DB" w:rsidP="00D978B4">
      <w:pPr>
        <w:suppressAutoHyphens/>
        <w:spacing w:line="360" w:lineRule="auto"/>
        <w:ind w:left="0" w:firstLine="0"/>
        <w:rPr>
          <w:rFonts w:ascii="Arial" w:hAnsi="Arial" w:cs="Arial"/>
          <w:color w:val="auto"/>
          <w:sz w:val="24"/>
          <w:szCs w:val="24"/>
        </w:rPr>
      </w:pPr>
      <w:r w:rsidRPr="00F81607">
        <w:rPr>
          <w:rFonts w:ascii="Arial" w:hAnsi="Arial" w:cs="Arial"/>
          <w:color w:val="auto"/>
          <w:sz w:val="24"/>
          <w:szCs w:val="24"/>
        </w:rPr>
        <w:t xml:space="preserve">Określenia zastosowane w Regulaminie </w:t>
      </w:r>
      <w:r w:rsidR="002E6D95" w:rsidRPr="00F81607">
        <w:rPr>
          <w:rFonts w:ascii="Arial" w:hAnsi="Arial" w:cs="Arial"/>
          <w:color w:val="auto"/>
          <w:sz w:val="24"/>
          <w:szCs w:val="24"/>
        </w:rPr>
        <w:t>p</w:t>
      </w:r>
      <w:r w:rsidRPr="00F81607">
        <w:rPr>
          <w:rFonts w:ascii="Arial" w:hAnsi="Arial" w:cs="Arial"/>
          <w:color w:val="auto"/>
          <w:sz w:val="24"/>
          <w:szCs w:val="24"/>
        </w:rPr>
        <w:t>racy Politechniki Częstochowskiej:</w:t>
      </w:r>
    </w:p>
    <w:p w14:paraId="4E7C6156" w14:textId="45BE64D8" w:rsidR="00492357" w:rsidRPr="00F81607" w:rsidRDefault="00F0504F" w:rsidP="00D978B4">
      <w:pPr>
        <w:pStyle w:val="Tekstpodstawowywcity"/>
        <w:numPr>
          <w:ilvl w:val="0"/>
          <w:numId w:val="3"/>
        </w:numPr>
        <w:tabs>
          <w:tab w:val="clear" w:pos="142"/>
        </w:tabs>
        <w:suppressAutoHyphens/>
        <w:spacing w:line="360" w:lineRule="auto"/>
        <w:ind w:left="397" w:hanging="397"/>
        <w:rPr>
          <w:rFonts w:ascii="Arial" w:hAnsi="Arial" w:cs="Arial"/>
          <w:color w:val="auto"/>
          <w:sz w:val="24"/>
          <w:szCs w:val="24"/>
        </w:rPr>
      </w:pPr>
      <w:r w:rsidRPr="00F81607">
        <w:rPr>
          <w:rFonts w:ascii="Arial" w:hAnsi="Arial" w:cs="Arial"/>
          <w:color w:val="auto"/>
          <w:sz w:val="24"/>
          <w:szCs w:val="24"/>
        </w:rPr>
        <w:t>r</w:t>
      </w:r>
      <w:r w:rsidR="004D77DB" w:rsidRPr="00F81607">
        <w:rPr>
          <w:rFonts w:ascii="Arial" w:hAnsi="Arial" w:cs="Arial"/>
          <w:color w:val="auto"/>
          <w:sz w:val="24"/>
          <w:szCs w:val="24"/>
        </w:rPr>
        <w:t xml:space="preserve">egulamin, </w:t>
      </w:r>
      <w:r w:rsidR="00884B3A" w:rsidRPr="00F81607">
        <w:rPr>
          <w:rFonts w:ascii="Arial" w:hAnsi="Arial" w:cs="Arial"/>
          <w:color w:val="auto"/>
          <w:sz w:val="24"/>
          <w:szCs w:val="24"/>
        </w:rPr>
        <w:t>R</w:t>
      </w:r>
      <w:r w:rsidR="004D77DB" w:rsidRPr="00F81607">
        <w:rPr>
          <w:rFonts w:ascii="Arial" w:hAnsi="Arial" w:cs="Arial"/>
          <w:color w:val="auto"/>
          <w:sz w:val="24"/>
          <w:szCs w:val="24"/>
        </w:rPr>
        <w:t>egulamin pracy</w:t>
      </w:r>
      <w:r w:rsidR="00494D34" w:rsidRPr="00F81607">
        <w:rPr>
          <w:rFonts w:ascii="Arial" w:hAnsi="Arial" w:cs="Arial"/>
          <w:color w:val="auto"/>
          <w:sz w:val="24"/>
          <w:szCs w:val="24"/>
        </w:rPr>
        <w:t xml:space="preserve"> – oznaczają </w:t>
      </w:r>
      <w:r w:rsidR="004D77DB" w:rsidRPr="00F81607">
        <w:rPr>
          <w:rFonts w:ascii="Arial" w:hAnsi="Arial" w:cs="Arial"/>
          <w:color w:val="auto"/>
          <w:sz w:val="24"/>
          <w:szCs w:val="24"/>
        </w:rPr>
        <w:t>Regulamin pra</w:t>
      </w:r>
      <w:r w:rsidR="003732C6" w:rsidRPr="00F81607">
        <w:rPr>
          <w:rFonts w:ascii="Arial" w:hAnsi="Arial" w:cs="Arial"/>
          <w:color w:val="auto"/>
          <w:sz w:val="24"/>
          <w:szCs w:val="24"/>
        </w:rPr>
        <w:t>cy</w:t>
      </w:r>
      <w:r w:rsidR="00517EA2" w:rsidRPr="00F81607">
        <w:rPr>
          <w:rFonts w:ascii="Arial" w:hAnsi="Arial" w:cs="Arial"/>
          <w:color w:val="auto"/>
          <w:sz w:val="24"/>
          <w:szCs w:val="24"/>
        </w:rPr>
        <w:t xml:space="preserve"> Politechni</w:t>
      </w:r>
      <w:r w:rsidR="004A79AE" w:rsidRPr="00F81607">
        <w:rPr>
          <w:rFonts w:ascii="Arial" w:hAnsi="Arial" w:cs="Arial"/>
          <w:color w:val="auto"/>
          <w:sz w:val="24"/>
          <w:szCs w:val="24"/>
        </w:rPr>
        <w:t>ki</w:t>
      </w:r>
      <w:r w:rsidR="00517EA2" w:rsidRPr="00F81607">
        <w:rPr>
          <w:rFonts w:ascii="Arial" w:hAnsi="Arial" w:cs="Arial"/>
          <w:color w:val="auto"/>
          <w:sz w:val="24"/>
          <w:szCs w:val="24"/>
        </w:rPr>
        <w:t xml:space="preserve"> </w:t>
      </w:r>
      <w:r w:rsidR="00494D34" w:rsidRPr="00F81607">
        <w:rPr>
          <w:rFonts w:ascii="Arial" w:hAnsi="Arial" w:cs="Arial"/>
          <w:color w:val="auto"/>
          <w:sz w:val="24"/>
          <w:szCs w:val="24"/>
        </w:rPr>
        <w:t>Częstochowskiej</w:t>
      </w:r>
      <w:r w:rsidRPr="00F81607">
        <w:rPr>
          <w:rFonts w:ascii="Arial" w:hAnsi="Arial" w:cs="Arial"/>
          <w:color w:val="auto"/>
          <w:sz w:val="24"/>
          <w:szCs w:val="24"/>
        </w:rPr>
        <w:t>;</w:t>
      </w:r>
    </w:p>
    <w:p w14:paraId="14AEF24B" w14:textId="1CBF600D" w:rsidR="00492357" w:rsidRPr="00F81607" w:rsidRDefault="00F0504F" w:rsidP="00D978B4">
      <w:pPr>
        <w:pStyle w:val="Akapitzlist"/>
        <w:numPr>
          <w:ilvl w:val="0"/>
          <w:numId w:val="3"/>
        </w:numPr>
        <w:suppressAutoHyphens/>
        <w:spacing w:after="0" w:line="360" w:lineRule="auto"/>
        <w:ind w:left="397" w:hanging="397"/>
        <w:rPr>
          <w:rFonts w:ascii="Arial" w:hAnsi="Arial" w:cs="Arial"/>
          <w:color w:val="auto"/>
          <w:sz w:val="24"/>
          <w:szCs w:val="24"/>
        </w:rPr>
      </w:pPr>
      <w:r w:rsidRPr="00F81607">
        <w:rPr>
          <w:rFonts w:ascii="Arial" w:hAnsi="Arial" w:cs="Arial"/>
          <w:color w:val="auto"/>
          <w:sz w:val="24"/>
          <w:szCs w:val="24"/>
        </w:rPr>
        <w:t>p</w:t>
      </w:r>
      <w:r w:rsidR="00494D34" w:rsidRPr="00F81607">
        <w:rPr>
          <w:rFonts w:ascii="Arial" w:hAnsi="Arial" w:cs="Arial"/>
          <w:color w:val="auto"/>
          <w:sz w:val="24"/>
          <w:szCs w:val="24"/>
        </w:rPr>
        <w:t>racownik</w:t>
      </w:r>
      <w:r w:rsidR="004D77DB" w:rsidRPr="00F81607">
        <w:rPr>
          <w:rFonts w:ascii="Arial" w:hAnsi="Arial" w:cs="Arial"/>
          <w:color w:val="auto"/>
          <w:sz w:val="24"/>
          <w:szCs w:val="24"/>
        </w:rPr>
        <w:t xml:space="preserve"> – oznacza osobę zatrudnioną na podstawie umowy o pracę</w:t>
      </w:r>
      <w:r w:rsidR="00137A6C" w:rsidRPr="00F81607">
        <w:rPr>
          <w:rFonts w:ascii="Arial" w:hAnsi="Arial" w:cs="Arial"/>
          <w:color w:val="auto"/>
          <w:sz w:val="24"/>
          <w:szCs w:val="24"/>
        </w:rPr>
        <w:t xml:space="preserve"> lub</w:t>
      </w:r>
      <w:r w:rsidR="004D77DB" w:rsidRPr="00F81607">
        <w:rPr>
          <w:rFonts w:ascii="Arial" w:hAnsi="Arial" w:cs="Arial"/>
          <w:color w:val="auto"/>
          <w:sz w:val="24"/>
          <w:szCs w:val="24"/>
        </w:rPr>
        <w:t xml:space="preserve"> mianowania</w:t>
      </w:r>
      <w:r w:rsidR="00137A6C" w:rsidRPr="00F81607">
        <w:rPr>
          <w:rFonts w:ascii="Arial" w:hAnsi="Arial" w:cs="Arial"/>
          <w:color w:val="auto"/>
          <w:sz w:val="24"/>
          <w:szCs w:val="24"/>
        </w:rPr>
        <w:t>,</w:t>
      </w:r>
      <w:r w:rsidR="004D77DB" w:rsidRPr="00F81607">
        <w:rPr>
          <w:rFonts w:ascii="Arial" w:hAnsi="Arial" w:cs="Arial"/>
          <w:color w:val="auto"/>
          <w:sz w:val="24"/>
          <w:szCs w:val="24"/>
        </w:rPr>
        <w:t xml:space="preserve"> bez względu na rodzaj pracy i zajmowane stanowisko</w:t>
      </w:r>
      <w:r w:rsidRPr="00F81607">
        <w:rPr>
          <w:rFonts w:ascii="Arial" w:hAnsi="Arial" w:cs="Arial"/>
          <w:color w:val="auto"/>
          <w:sz w:val="24"/>
          <w:szCs w:val="24"/>
        </w:rPr>
        <w:t>;</w:t>
      </w:r>
    </w:p>
    <w:p w14:paraId="1691D6C1" w14:textId="180AA5C1" w:rsidR="00492357" w:rsidRPr="00F81607" w:rsidRDefault="00F0504F" w:rsidP="00D978B4">
      <w:pPr>
        <w:pStyle w:val="Akapitzlist"/>
        <w:numPr>
          <w:ilvl w:val="0"/>
          <w:numId w:val="3"/>
        </w:numPr>
        <w:suppressAutoHyphens/>
        <w:spacing w:after="0" w:line="360" w:lineRule="auto"/>
        <w:ind w:left="397" w:hanging="397"/>
        <w:rPr>
          <w:rFonts w:ascii="Arial" w:hAnsi="Arial" w:cs="Arial"/>
          <w:color w:val="auto"/>
          <w:sz w:val="24"/>
          <w:szCs w:val="24"/>
        </w:rPr>
      </w:pPr>
      <w:r w:rsidRPr="00F81607">
        <w:rPr>
          <w:rFonts w:ascii="Arial" w:hAnsi="Arial" w:cs="Arial"/>
          <w:color w:val="auto"/>
          <w:sz w:val="24"/>
          <w:szCs w:val="24"/>
        </w:rPr>
        <w:t>p</w:t>
      </w:r>
      <w:r w:rsidR="00494D34" w:rsidRPr="00F81607">
        <w:rPr>
          <w:rFonts w:ascii="Arial" w:hAnsi="Arial" w:cs="Arial"/>
          <w:color w:val="auto"/>
          <w:sz w:val="24"/>
          <w:szCs w:val="24"/>
        </w:rPr>
        <w:t>racodawca</w:t>
      </w:r>
      <w:r w:rsidR="004D77DB" w:rsidRPr="00F81607">
        <w:rPr>
          <w:rFonts w:ascii="Arial" w:hAnsi="Arial" w:cs="Arial"/>
          <w:color w:val="auto"/>
          <w:sz w:val="24"/>
          <w:szCs w:val="24"/>
        </w:rPr>
        <w:t xml:space="preserve"> – oznacz</w:t>
      </w:r>
      <w:r w:rsidR="00CA68E9" w:rsidRPr="00F81607">
        <w:rPr>
          <w:rFonts w:ascii="Arial" w:hAnsi="Arial" w:cs="Arial"/>
          <w:color w:val="auto"/>
          <w:sz w:val="24"/>
          <w:szCs w:val="24"/>
        </w:rPr>
        <w:t>a Politechnikę Częstochowską, którą</w:t>
      </w:r>
      <w:r w:rsidR="004D77DB" w:rsidRPr="00F81607">
        <w:rPr>
          <w:rFonts w:ascii="Arial" w:hAnsi="Arial" w:cs="Arial"/>
          <w:color w:val="auto"/>
          <w:sz w:val="24"/>
          <w:szCs w:val="24"/>
        </w:rPr>
        <w:t xml:space="preserve"> kieruje </w:t>
      </w:r>
      <w:r w:rsidR="004A79AE" w:rsidRPr="00F81607">
        <w:rPr>
          <w:rFonts w:ascii="Arial" w:hAnsi="Arial" w:cs="Arial"/>
          <w:color w:val="auto"/>
          <w:sz w:val="24"/>
          <w:szCs w:val="24"/>
        </w:rPr>
        <w:t xml:space="preserve">rektor </w:t>
      </w:r>
      <w:r w:rsidR="004D77DB" w:rsidRPr="00F81607">
        <w:rPr>
          <w:rFonts w:ascii="Arial" w:hAnsi="Arial" w:cs="Arial"/>
          <w:color w:val="auto"/>
          <w:sz w:val="24"/>
          <w:szCs w:val="24"/>
        </w:rPr>
        <w:t>Politechniki Częstochowskiej</w:t>
      </w:r>
      <w:r w:rsidRPr="00F81607">
        <w:rPr>
          <w:rFonts w:ascii="Arial" w:hAnsi="Arial" w:cs="Arial"/>
          <w:color w:val="auto"/>
          <w:sz w:val="24"/>
          <w:szCs w:val="24"/>
        </w:rPr>
        <w:t>;</w:t>
      </w:r>
    </w:p>
    <w:p w14:paraId="73E863BB" w14:textId="6B859B60" w:rsidR="00492357" w:rsidRPr="00F81607" w:rsidRDefault="00494D34" w:rsidP="00D978B4">
      <w:pPr>
        <w:pStyle w:val="Akapitzlist"/>
        <w:numPr>
          <w:ilvl w:val="0"/>
          <w:numId w:val="3"/>
        </w:numPr>
        <w:suppressAutoHyphens/>
        <w:spacing w:after="0" w:line="360" w:lineRule="auto"/>
        <w:ind w:left="397" w:hanging="397"/>
        <w:rPr>
          <w:rFonts w:ascii="Arial" w:hAnsi="Arial" w:cs="Arial"/>
          <w:color w:val="auto"/>
          <w:sz w:val="24"/>
          <w:szCs w:val="24"/>
        </w:rPr>
      </w:pPr>
      <w:r w:rsidRPr="00F81607">
        <w:rPr>
          <w:rFonts w:ascii="Arial" w:hAnsi="Arial" w:cs="Arial"/>
          <w:color w:val="auto"/>
          <w:sz w:val="24"/>
          <w:szCs w:val="24"/>
        </w:rPr>
        <w:t>Uczelnia</w:t>
      </w:r>
      <w:r w:rsidR="00D40D16" w:rsidRPr="00F81607">
        <w:rPr>
          <w:rFonts w:ascii="Arial" w:hAnsi="Arial" w:cs="Arial"/>
          <w:color w:val="auto"/>
          <w:sz w:val="24"/>
          <w:szCs w:val="24"/>
        </w:rPr>
        <w:t>, Politechnika, PCz</w:t>
      </w:r>
      <w:r w:rsidR="004D77DB" w:rsidRPr="00F81607">
        <w:rPr>
          <w:rFonts w:ascii="Arial" w:hAnsi="Arial" w:cs="Arial"/>
          <w:color w:val="auto"/>
          <w:sz w:val="24"/>
          <w:szCs w:val="24"/>
        </w:rPr>
        <w:t xml:space="preserve"> – oznacza Politechnikę Częstochowską</w:t>
      </w:r>
      <w:r w:rsidR="00F0504F" w:rsidRPr="00F81607">
        <w:rPr>
          <w:rFonts w:ascii="Arial" w:hAnsi="Arial" w:cs="Arial"/>
          <w:color w:val="auto"/>
          <w:sz w:val="24"/>
          <w:szCs w:val="24"/>
        </w:rPr>
        <w:t>;</w:t>
      </w:r>
    </w:p>
    <w:p w14:paraId="3546F0EC" w14:textId="38B71ED7" w:rsidR="00492357" w:rsidRPr="00F81607" w:rsidRDefault="00F0504F" w:rsidP="00D978B4">
      <w:pPr>
        <w:pStyle w:val="Akapitzlist"/>
        <w:numPr>
          <w:ilvl w:val="0"/>
          <w:numId w:val="3"/>
        </w:numPr>
        <w:suppressAutoHyphens/>
        <w:spacing w:after="0" w:line="360" w:lineRule="auto"/>
        <w:ind w:left="397" w:hanging="397"/>
        <w:rPr>
          <w:rFonts w:ascii="Arial" w:hAnsi="Arial" w:cs="Arial"/>
          <w:color w:val="auto"/>
          <w:sz w:val="24"/>
          <w:szCs w:val="24"/>
        </w:rPr>
      </w:pPr>
      <w:r w:rsidRPr="00F81607">
        <w:rPr>
          <w:rFonts w:ascii="Arial" w:hAnsi="Arial" w:cs="Arial"/>
          <w:color w:val="auto"/>
          <w:sz w:val="24"/>
          <w:szCs w:val="24"/>
        </w:rPr>
        <w:t>r</w:t>
      </w:r>
      <w:r w:rsidR="004D77DB" w:rsidRPr="00F81607">
        <w:rPr>
          <w:rFonts w:ascii="Arial" w:hAnsi="Arial" w:cs="Arial"/>
          <w:color w:val="auto"/>
          <w:sz w:val="24"/>
          <w:szCs w:val="24"/>
        </w:rPr>
        <w:t xml:space="preserve">ektor – oznacza </w:t>
      </w:r>
      <w:r w:rsidR="004A79AE" w:rsidRPr="00F81607">
        <w:rPr>
          <w:rFonts w:ascii="Arial" w:hAnsi="Arial" w:cs="Arial"/>
          <w:color w:val="auto"/>
          <w:sz w:val="24"/>
          <w:szCs w:val="24"/>
        </w:rPr>
        <w:t xml:space="preserve">rektora </w:t>
      </w:r>
      <w:r w:rsidR="004D77DB" w:rsidRPr="00F81607">
        <w:rPr>
          <w:rFonts w:ascii="Arial" w:hAnsi="Arial" w:cs="Arial"/>
          <w:color w:val="auto"/>
          <w:sz w:val="24"/>
          <w:szCs w:val="24"/>
        </w:rPr>
        <w:t>Politechniki Częstochowskiej</w:t>
      </w:r>
      <w:r w:rsidRPr="00F81607">
        <w:rPr>
          <w:rFonts w:ascii="Arial" w:hAnsi="Arial" w:cs="Arial"/>
          <w:color w:val="auto"/>
          <w:sz w:val="24"/>
          <w:szCs w:val="24"/>
        </w:rPr>
        <w:t>;</w:t>
      </w:r>
    </w:p>
    <w:p w14:paraId="7D956E77" w14:textId="670A7441" w:rsidR="00492357" w:rsidRPr="00F81607" w:rsidRDefault="00F0504F" w:rsidP="00D978B4">
      <w:pPr>
        <w:pStyle w:val="Akapitzlist"/>
        <w:numPr>
          <w:ilvl w:val="0"/>
          <w:numId w:val="3"/>
        </w:numPr>
        <w:suppressAutoHyphens/>
        <w:spacing w:after="0" w:line="360" w:lineRule="auto"/>
        <w:ind w:left="397" w:hanging="397"/>
        <w:rPr>
          <w:rFonts w:ascii="Arial" w:hAnsi="Arial" w:cs="Arial"/>
          <w:color w:val="auto"/>
          <w:sz w:val="24"/>
          <w:szCs w:val="24"/>
        </w:rPr>
      </w:pPr>
      <w:r w:rsidRPr="00F81607">
        <w:rPr>
          <w:rFonts w:ascii="Arial" w:hAnsi="Arial" w:cs="Arial"/>
          <w:color w:val="auto"/>
          <w:sz w:val="24"/>
          <w:szCs w:val="24"/>
        </w:rPr>
        <w:t>j</w:t>
      </w:r>
      <w:r w:rsidR="004A79AE" w:rsidRPr="00F81607">
        <w:rPr>
          <w:rFonts w:ascii="Arial" w:hAnsi="Arial" w:cs="Arial"/>
          <w:color w:val="auto"/>
          <w:sz w:val="24"/>
          <w:szCs w:val="24"/>
        </w:rPr>
        <w:t xml:space="preserve">ednostka </w:t>
      </w:r>
      <w:r w:rsidR="004D77DB" w:rsidRPr="00F81607">
        <w:rPr>
          <w:rFonts w:ascii="Arial" w:hAnsi="Arial" w:cs="Arial"/>
          <w:color w:val="auto"/>
          <w:sz w:val="24"/>
          <w:szCs w:val="24"/>
        </w:rPr>
        <w:t>organizacyjna – oznacza jednostkę organizacyjną Polite</w:t>
      </w:r>
      <w:r w:rsidR="00D40D16" w:rsidRPr="00F81607">
        <w:rPr>
          <w:rFonts w:ascii="Arial" w:hAnsi="Arial" w:cs="Arial"/>
          <w:color w:val="auto"/>
          <w:sz w:val="24"/>
          <w:szCs w:val="24"/>
        </w:rPr>
        <w:t>chniki określoną w Statucie PCz</w:t>
      </w:r>
      <w:r w:rsidR="004D77DB" w:rsidRPr="00F81607">
        <w:rPr>
          <w:rFonts w:ascii="Arial" w:hAnsi="Arial" w:cs="Arial"/>
          <w:color w:val="auto"/>
          <w:sz w:val="24"/>
          <w:szCs w:val="24"/>
        </w:rPr>
        <w:t xml:space="preserve"> i Regulaminie organizacyjnym PCz</w:t>
      </w:r>
      <w:r w:rsidRPr="00F81607">
        <w:rPr>
          <w:rFonts w:ascii="Arial" w:hAnsi="Arial" w:cs="Arial"/>
          <w:color w:val="auto"/>
          <w:sz w:val="24"/>
          <w:szCs w:val="24"/>
        </w:rPr>
        <w:t>;</w:t>
      </w:r>
    </w:p>
    <w:p w14:paraId="68BBB82D" w14:textId="0B276F49" w:rsidR="00492357" w:rsidRPr="00F81607" w:rsidRDefault="00F0504F" w:rsidP="00D978B4">
      <w:pPr>
        <w:pStyle w:val="Akapitzlist"/>
        <w:numPr>
          <w:ilvl w:val="0"/>
          <w:numId w:val="3"/>
        </w:numPr>
        <w:suppressAutoHyphens/>
        <w:spacing w:after="0" w:line="360" w:lineRule="auto"/>
        <w:ind w:left="397" w:hanging="397"/>
        <w:rPr>
          <w:rFonts w:ascii="Arial" w:hAnsi="Arial" w:cs="Arial"/>
          <w:color w:val="auto"/>
          <w:spacing w:val="-4"/>
          <w:sz w:val="24"/>
          <w:szCs w:val="24"/>
        </w:rPr>
      </w:pPr>
      <w:r w:rsidRPr="00F81607">
        <w:rPr>
          <w:rFonts w:ascii="Arial" w:hAnsi="Arial" w:cs="Arial"/>
          <w:color w:val="auto"/>
          <w:spacing w:val="-4"/>
          <w:sz w:val="24"/>
          <w:szCs w:val="24"/>
        </w:rPr>
        <w:t>b</w:t>
      </w:r>
      <w:r w:rsidR="004A79AE" w:rsidRPr="00F81607">
        <w:rPr>
          <w:rFonts w:ascii="Arial" w:hAnsi="Arial" w:cs="Arial"/>
          <w:color w:val="auto"/>
          <w:spacing w:val="-4"/>
          <w:sz w:val="24"/>
          <w:szCs w:val="24"/>
        </w:rPr>
        <w:t xml:space="preserve">ezpośredni </w:t>
      </w:r>
      <w:r w:rsidR="00CA68E9" w:rsidRPr="00F81607">
        <w:rPr>
          <w:rFonts w:ascii="Arial" w:hAnsi="Arial" w:cs="Arial"/>
          <w:color w:val="auto"/>
          <w:spacing w:val="-4"/>
          <w:sz w:val="24"/>
          <w:szCs w:val="24"/>
        </w:rPr>
        <w:t>przełoż</w:t>
      </w:r>
      <w:r w:rsidR="002B753E" w:rsidRPr="00F81607">
        <w:rPr>
          <w:rFonts w:ascii="Arial" w:hAnsi="Arial" w:cs="Arial"/>
          <w:color w:val="auto"/>
          <w:spacing w:val="-4"/>
          <w:sz w:val="24"/>
          <w:szCs w:val="24"/>
        </w:rPr>
        <w:t>ony</w:t>
      </w:r>
      <w:r w:rsidR="00CA68E9" w:rsidRPr="00F81607">
        <w:rPr>
          <w:rFonts w:ascii="Arial" w:hAnsi="Arial" w:cs="Arial"/>
          <w:color w:val="auto"/>
          <w:spacing w:val="-4"/>
          <w:sz w:val="24"/>
          <w:szCs w:val="24"/>
        </w:rPr>
        <w:t xml:space="preserve"> – </w:t>
      </w:r>
      <w:r w:rsidR="00291E93" w:rsidRPr="00F81607">
        <w:rPr>
          <w:rFonts w:ascii="Arial" w:hAnsi="Arial" w:cs="Arial"/>
          <w:color w:val="auto"/>
          <w:spacing w:val="-4"/>
          <w:sz w:val="24"/>
          <w:szCs w:val="24"/>
        </w:rPr>
        <w:t>oznacza kierownika katedry lub</w:t>
      </w:r>
      <w:r w:rsidR="002B753E" w:rsidRPr="00F81607">
        <w:rPr>
          <w:rFonts w:ascii="Arial" w:hAnsi="Arial" w:cs="Arial"/>
          <w:color w:val="auto"/>
          <w:spacing w:val="-4"/>
          <w:sz w:val="24"/>
          <w:szCs w:val="24"/>
        </w:rPr>
        <w:t xml:space="preserve"> jednostki ogólnouczelnianej</w:t>
      </w:r>
      <w:r w:rsidR="000656DC" w:rsidRPr="00F81607">
        <w:rPr>
          <w:rFonts w:ascii="Arial" w:hAnsi="Arial" w:cs="Arial"/>
          <w:color w:val="auto"/>
          <w:spacing w:val="-4"/>
          <w:sz w:val="24"/>
          <w:szCs w:val="24"/>
        </w:rPr>
        <w:t>/międzywydz</w:t>
      </w:r>
      <w:r w:rsidR="004E0E8A" w:rsidRPr="00F81607">
        <w:rPr>
          <w:rFonts w:ascii="Arial" w:hAnsi="Arial" w:cs="Arial"/>
          <w:color w:val="auto"/>
          <w:spacing w:val="-4"/>
          <w:sz w:val="24"/>
          <w:szCs w:val="24"/>
        </w:rPr>
        <w:t>iałowej</w:t>
      </w:r>
      <w:r w:rsidR="006B5CDB" w:rsidRPr="00F81607">
        <w:rPr>
          <w:rFonts w:ascii="Arial" w:hAnsi="Arial" w:cs="Arial"/>
          <w:color w:val="auto"/>
          <w:spacing w:val="-4"/>
          <w:sz w:val="24"/>
          <w:szCs w:val="24"/>
        </w:rPr>
        <w:t xml:space="preserve"> </w:t>
      </w:r>
      <w:r w:rsidR="004A79AE" w:rsidRPr="00F81607">
        <w:rPr>
          <w:rFonts w:ascii="Arial" w:hAnsi="Arial" w:cs="Arial"/>
          <w:color w:val="auto"/>
          <w:spacing w:val="-4"/>
          <w:sz w:val="24"/>
          <w:szCs w:val="24"/>
        </w:rPr>
        <w:t>(</w:t>
      </w:r>
      <w:r w:rsidR="002B753E" w:rsidRPr="00F81607">
        <w:rPr>
          <w:rFonts w:ascii="Arial" w:hAnsi="Arial" w:cs="Arial"/>
          <w:color w:val="auto"/>
          <w:spacing w:val="-4"/>
          <w:sz w:val="24"/>
          <w:szCs w:val="24"/>
        </w:rPr>
        <w:t>w odniesieniu do nauczycieli akademickich</w:t>
      </w:r>
      <w:r w:rsidR="004A79AE" w:rsidRPr="00F81607">
        <w:rPr>
          <w:rFonts w:ascii="Arial" w:hAnsi="Arial" w:cs="Arial"/>
          <w:color w:val="auto"/>
          <w:spacing w:val="-4"/>
          <w:sz w:val="24"/>
          <w:szCs w:val="24"/>
        </w:rPr>
        <w:t xml:space="preserve">); </w:t>
      </w:r>
      <w:r w:rsidR="00EC2FD8" w:rsidRPr="00F81607">
        <w:rPr>
          <w:rFonts w:ascii="Arial" w:hAnsi="Arial" w:cs="Arial"/>
          <w:color w:val="auto"/>
          <w:spacing w:val="-4"/>
          <w:sz w:val="24"/>
          <w:szCs w:val="24"/>
        </w:rPr>
        <w:t>dyrektor</w:t>
      </w:r>
      <w:r w:rsidR="002C1365" w:rsidRPr="00F81607">
        <w:rPr>
          <w:rFonts w:ascii="Arial" w:hAnsi="Arial" w:cs="Arial"/>
          <w:color w:val="auto"/>
          <w:spacing w:val="-4"/>
          <w:sz w:val="24"/>
          <w:szCs w:val="24"/>
        </w:rPr>
        <w:t>a/</w:t>
      </w:r>
      <w:r w:rsidR="004A79AE" w:rsidRPr="00F81607">
        <w:rPr>
          <w:rFonts w:ascii="Arial" w:hAnsi="Arial" w:cs="Arial"/>
          <w:color w:val="auto"/>
          <w:spacing w:val="-4"/>
          <w:sz w:val="24"/>
          <w:szCs w:val="24"/>
        </w:rPr>
        <w:t>kierownik</w:t>
      </w:r>
      <w:r w:rsidR="002C1365" w:rsidRPr="00F81607">
        <w:rPr>
          <w:rFonts w:ascii="Arial" w:hAnsi="Arial" w:cs="Arial"/>
          <w:color w:val="auto"/>
          <w:spacing w:val="-4"/>
          <w:sz w:val="24"/>
          <w:szCs w:val="24"/>
        </w:rPr>
        <w:t>a</w:t>
      </w:r>
      <w:r w:rsidR="004A79AE" w:rsidRPr="00F81607">
        <w:rPr>
          <w:rFonts w:ascii="Arial" w:hAnsi="Arial" w:cs="Arial"/>
          <w:color w:val="auto"/>
          <w:spacing w:val="-4"/>
          <w:sz w:val="24"/>
          <w:szCs w:val="24"/>
        </w:rPr>
        <w:t xml:space="preserve"> danej jednostki organizacyjnej lub osobę </w:t>
      </w:r>
      <w:r w:rsidR="002B753E" w:rsidRPr="00F81607">
        <w:rPr>
          <w:rFonts w:ascii="Arial" w:hAnsi="Arial" w:cs="Arial"/>
          <w:color w:val="auto"/>
          <w:spacing w:val="-4"/>
          <w:sz w:val="24"/>
          <w:szCs w:val="24"/>
        </w:rPr>
        <w:t>wskazaną w zakr</w:t>
      </w:r>
      <w:r w:rsidR="002C4BAA" w:rsidRPr="00F81607">
        <w:rPr>
          <w:rFonts w:ascii="Arial" w:hAnsi="Arial" w:cs="Arial"/>
          <w:color w:val="auto"/>
          <w:spacing w:val="-4"/>
          <w:sz w:val="24"/>
          <w:szCs w:val="24"/>
        </w:rPr>
        <w:t>esie czynności (obowiązków) – w</w:t>
      </w:r>
      <w:r w:rsidR="002B753E" w:rsidRPr="00F81607">
        <w:rPr>
          <w:rFonts w:ascii="Arial" w:hAnsi="Arial" w:cs="Arial"/>
          <w:color w:val="auto"/>
          <w:spacing w:val="-4"/>
          <w:sz w:val="24"/>
          <w:szCs w:val="24"/>
        </w:rPr>
        <w:t xml:space="preserve"> odniesieniu do pracowników niebędą</w:t>
      </w:r>
      <w:r w:rsidR="00EE780B" w:rsidRPr="00F81607">
        <w:rPr>
          <w:rFonts w:ascii="Arial" w:hAnsi="Arial" w:cs="Arial"/>
          <w:color w:val="auto"/>
          <w:spacing w:val="-4"/>
          <w:sz w:val="24"/>
          <w:szCs w:val="24"/>
        </w:rPr>
        <w:t>cych nauczycielami akademickimi</w:t>
      </w:r>
      <w:r w:rsidRPr="00F81607">
        <w:rPr>
          <w:rFonts w:ascii="Arial" w:hAnsi="Arial" w:cs="Arial"/>
          <w:color w:val="auto"/>
          <w:spacing w:val="-4"/>
          <w:sz w:val="24"/>
          <w:szCs w:val="24"/>
        </w:rPr>
        <w:t>;</w:t>
      </w:r>
    </w:p>
    <w:p w14:paraId="04957463" w14:textId="26E755B4" w:rsidR="00492357" w:rsidRPr="00F81607" w:rsidRDefault="00F0504F" w:rsidP="00D978B4">
      <w:pPr>
        <w:pStyle w:val="Akapitzlist"/>
        <w:numPr>
          <w:ilvl w:val="0"/>
          <w:numId w:val="3"/>
        </w:numPr>
        <w:suppressAutoHyphens/>
        <w:spacing w:after="0" w:line="360" w:lineRule="auto"/>
        <w:ind w:left="397" w:hanging="397"/>
        <w:rPr>
          <w:rFonts w:ascii="Arial" w:hAnsi="Arial" w:cs="Arial"/>
          <w:color w:val="auto"/>
          <w:sz w:val="24"/>
          <w:szCs w:val="24"/>
        </w:rPr>
      </w:pPr>
      <w:r w:rsidRPr="00F81607">
        <w:rPr>
          <w:rFonts w:ascii="Arial" w:hAnsi="Arial" w:cs="Arial"/>
          <w:color w:val="auto"/>
          <w:sz w:val="24"/>
          <w:szCs w:val="24"/>
        </w:rPr>
        <w:t>z</w:t>
      </w:r>
      <w:r w:rsidR="004A79AE" w:rsidRPr="00F81607">
        <w:rPr>
          <w:rFonts w:ascii="Arial" w:hAnsi="Arial" w:cs="Arial"/>
          <w:color w:val="auto"/>
          <w:sz w:val="24"/>
          <w:szCs w:val="24"/>
        </w:rPr>
        <w:t xml:space="preserve">wiązki </w:t>
      </w:r>
      <w:r w:rsidR="004D77DB" w:rsidRPr="00F81607">
        <w:rPr>
          <w:rFonts w:ascii="Arial" w:hAnsi="Arial" w:cs="Arial"/>
          <w:color w:val="auto"/>
          <w:sz w:val="24"/>
          <w:szCs w:val="24"/>
        </w:rPr>
        <w:t xml:space="preserve">zawodowe – oznacza zakładowe </w:t>
      </w:r>
      <w:r w:rsidR="00DB6DF5" w:rsidRPr="00F81607">
        <w:rPr>
          <w:rFonts w:ascii="Arial" w:hAnsi="Arial" w:cs="Arial"/>
          <w:color w:val="auto"/>
          <w:sz w:val="24"/>
          <w:szCs w:val="24"/>
        </w:rPr>
        <w:t xml:space="preserve">organizacje związkowe </w:t>
      </w:r>
      <w:r w:rsidR="004D77DB" w:rsidRPr="00F81607">
        <w:rPr>
          <w:rFonts w:ascii="Arial" w:hAnsi="Arial" w:cs="Arial"/>
          <w:color w:val="auto"/>
          <w:sz w:val="24"/>
          <w:szCs w:val="24"/>
        </w:rPr>
        <w:t>działające w</w:t>
      </w:r>
      <w:r w:rsidR="00D75A22" w:rsidRPr="00F81607">
        <w:rPr>
          <w:rFonts w:ascii="Arial" w:hAnsi="Arial" w:cs="Arial"/>
          <w:color w:val="auto"/>
          <w:sz w:val="24"/>
          <w:szCs w:val="24"/>
        </w:rPr>
        <w:t> </w:t>
      </w:r>
      <w:r w:rsidR="004D77DB" w:rsidRPr="00F81607">
        <w:rPr>
          <w:rFonts w:ascii="Arial" w:hAnsi="Arial" w:cs="Arial"/>
          <w:color w:val="auto"/>
          <w:sz w:val="24"/>
          <w:szCs w:val="24"/>
        </w:rPr>
        <w:t>Politechnice Częstochowskiej</w:t>
      </w:r>
      <w:r w:rsidRPr="00F81607">
        <w:rPr>
          <w:rFonts w:ascii="Arial" w:hAnsi="Arial" w:cs="Arial"/>
          <w:color w:val="auto"/>
          <w:sz w:val="24"/>
          <w:szCs w:val="24"/>
        </w:rPr>
        <w:t>;</w:t>
      </w:r>
    </w:p>
    <w:p w14:paraId="749EABDD" w14:textId="5DD8402B" w:rsidR="00492357" w:rsidRPr="00F81607" w:rsidRDefault="00CA0E9E" w:rsidP="00D978B4">
      <w:pPr>
        <w:pStyle w:val="Tekstpodstawowywcity2"/>
        <w:numPr>
          <w:ilvl w:val="0"/>
          <w:numId w:val="3"/>
        </w:numPr>
        <w:tabs>
          <w:tab w:val="clear" w:pos="426"/>
        </w:tabs>
        <w:suppressAutoHyphens/>
        <w:spacing w:line="360" w:lineRule="auto"/>
        <w:ind w:left="397" w:hanging="397"/>
        <w:rPr>
          <w:rFonts w:ascii="Arial" w:hAnsi="Arial" w:cs="Arial"/>
          <w:color w:val="auto"/>
          <w:spacing w:val="-2"/>
          <w:sz w:val="24"/>
          <w:szCs w:val="24"/>
        </w:rPr>
      </w:pPr>
      <w:r w:rsidRPr="00F81607">
        <w:rPr>
          <w:rFonts w:ascii="Arial" w:hAnsi="Arial" w:cs="Arial"/>
          <w:color w:val="auto"/>
          <w:spacing w:val="-2"/>
          <w:sz w:val="24"/>
          <w:szCs w:val="24"/>
        </w:rPr>
        <w:lastRenderedPageBreak/>
        <w:t xml:space="preserve">Kodeks pracy, KP, kodeks – oznacza ustawę z dnia 26 czerwca 1974 r. Kodeks pracy </w:t>
      </w:r>
      <w:bookmarkStart w:id="2" w:name="_Hlk145584443"/>
      <w:r w:rsidRPr="00F81607">
        <w:rPr>
          <w:rFonts w:ascii="Arial" w:hAnsi="Arial" w:cs="Arial"/>
          <w:color w:val="auto"/>
          <w:spacing w:val="-2"/>
          <w:sz w:val="24"/>
          <w:szCs w:val="24"/>
        </w:rPr>
        <w:t>(</w:t>
      </w:r>
      <w:proofErr w:type="spellStart"/>
      <w:r w:rsidRPr="00F81607">
        <w:rPr>
          <w:rFonts w:ascii="Arial" w:hAnsi="Arial" w:cs="Arial"/>
          <w:color w:val="auto"/>
          <w:spacing w:val="-2"/>
          <w:sz w:val="24"/>
          <w:szCs w:val="24"/>
        </w:rPr>
        <w:t>t.j</w:t>
      </w:r>
      <w:proofErr w:type="spellEnd"/>
      <w:r w:rsidRPr="00F81607">
        <w:rPr>
          <w:rFonts w:ascii="Arial" w:hAnsi="Arial" w:cs="Arial"/>
          <w:color w:val="auto"/>
          <w:spacing w:val="-2"/>
          <w:sz w:val="24"/>
          <w:szCs w:val="24"/>
        </w:rPr>
        <w:t xml:space="preserve">. </w:t>
      </w:r>
      <w:r w:rsidR="00C85029" w:rsidRPr="00F81607">
        <w:rPr>
          <w:rFonts w:ascii="Arial" w:hAnsi="Arial" w:cs="Arial"/>
          <w:color w:val="auto"/>
          <w:sz w:val="24"/>
          <w:szCs w:val="24"/>
        </w:rPr>
        <w:t>Dz.</w:t>
      </w:r>
      <w:r w:rsidR="002462B2" w:rsidRPr="00F81607">
        <w:rPr>
          <w:rFonts w:ascii="Arial" w:hAnsi="Arial" w:cs="Arial"/>
          <w:color w:val="auto"/>
          <w:sz w:val="24"/>
          <w:szCs w:val="24"/>
        </w:rPr>
        <w:t xml:space="preserve"> </w:t>
      </w:r>
      <w:r w:rsidR="00C85029" w:rsidRPr="00F81607">
        <w:rPr>
          <w:rFonts w:ascii="Arial" w:hAnsi="Arial" w:cs="Arial"/>
          <w:color w:val="auto"/>
          <w:sz w:val="24"/>
          <w:szCs w:val="24"/>
        </w:rPr>
        <w:t xml:space="preserve">U. </w:t>
      </w:r>
      <w:r w:rsidR="002462B2" w:rsidRPr="00F81607">
        <w:rPr>
          <w:rFonts w:ascii="Arial" w:hAnsi="Arial" w:cs="Arial"/>
          <w:color w:val="auto"/>
          <w:sz w:val="24"/>
          <w:szCs w:val="24"/>
        </w:rPr>
        <w:t xml:space="preserve">z </w:t>
      </w:r>
      <w:r w:rsidR="00C85029" w:rsidRPr="00F81607">
        <w:rPr>
          <w:rFonts w:ascii="Arial" w:hAnsi="Arial" w:cs="Arial"/>
          <w:color w:val="auto"/>
          <w:sz w:val="24"/>
          <w:szCs w:val="24"/>
        </w:rPr>
        <w:t>202</w:t>
      </w:r>
      <w:r w:rsidR="007F2CD1" w:rsidRPr="00F81607">
        <w:rPr>
          <w:rFonts w:ascii="Arial" w:hAnsi="Arial" w:cs="Arial"/>
          <w:color w:val="auto"/>
          <w:sz w:val="24"/>
          <w:szCs w:val="24"/>
        </w:rPr>
        <w:t>5</w:t>
      </w:r>
      <w:r w:rsidR="00C85029" w:rsidRPr="00F81607">
        <w:rPr>
          <w:rFonts w:ascii="Arial" w:hAnsi="Arial" w:cs="Arial"/>
          <w:color w:val="auto"/>
          <w:sz w:val="24"/>
          <w:szCs w:val="24"/>
        </w:rPr>
        <w:t xml:space="preserve"> </w:t>
      </w:r>
      <w:r w:rsidR="002462B2" w:rsidRPr="00F81607">
        <w:rPr>
          <w:rFonts w:ascii="Arial" w:hAnsi="Arial" w:cs="Arial"/>
          <w:color w:val="auto"/>
          <w:sz w:val="24"/>
          <w:szCs w:val="24"/>
        </w:rPr>
        <w:t xml:space="preserve">roku </w:t>
      </w:r>
      <w:r w:rsidR="00C85029" w:rsidRPr="00F81607">
        <w:rPr>
          <w:rFonts w:ascii="Arial" w:hAnsi="Arial" w:cs="Arial"/>
          <w:color w:val="auto"/>
          <w:sz w:val="24"/>
          <w:szCs w:val="24"/>
        </w:rPr>
        <w:t xml:space="preserve">poz. </w:t>
      </w:r>
      <w:r w:rsidR="007F2CD1" w:rsidRPr="00F81607">
        <w:rPr>
          <w:rFonts w:ascii="Arial" w:hAnsi="Arial" w:cs="Arial"/>
          <w:color w:val="auto"/>
          <w:spacing w:val="-2"/>
          <w:sz w:val="24"/>
          <w:szCs w:val="24"/>
        </w:rPr>
        <w:t>277</w:t>
      </w:r>
      <w:r w:rsidR="001813E7" w:rsidRPr="00F81607">
        <w:rPr>
          <w:rFonts w:ascii="Arial" w:hAnsi="Arial" w:cs="Arial"/>
          <w:color w:val="auto"/>
          <w:spacing w:val="-2"/>
          <w:sz w:val="24"/>
          <w:szCs w:val="24"/>
        </w:rPr>
        <w:t xml:space="preserve">, z </w:t>
      </w:r>
      <w:proofErr w:type="spellStart"/>
      <w:r w:rsidR="001813E7" w:rsidRPr="00F81607">
        <w:rPr>
          <w:rFonts w:ascii="Arial" w:hAnsi="Arial" w:cs="Arial"/>
          <w:color w:val="auto"/>
          <w:spacing w:val="-2"/>
          <w:sz w:val="24"/>
          <w:szCs w:val="24"/>
        </w:rPr>
        <w:t>późn</w:t>
      </w:r>
      <w:proofErr w:type="spellEnd"/>
      <w:r w:rsidR="001813E7" w:rsidRPr="00F81607">
        <w:rPr>
          <w:rFonts w:ascii="Arial" w:hAnsi="Arial" w:cs="Arial"/>
          <w:color w:val="auto"/>
          <w:spacing w:val="-2"/>
          <w:sz w:val="24"/>
          <w:szCs w:val="24"/>
        </w:rPr>
        <w:t>. zm.</w:t>
      </w:r>
      <w:r w:rsidRPr="00F81607">
        <w:rPr>
          <w:rFonts w:ascii="Arial" w:hAnsi="Arial" w:cs="Arial"/>
          <w:color w:val="auto"/>
          <w:spacing w:val="-2"/>
          <w:sz w:val="24"/>
          <w:szCs w:val="24"/>
        </w:rPr>
        <w:t>)</w:t>
      </w:r>
      <w:bookmarkEnd w:id="2"/>
      <w:r w:rsidRPr="00F81607">
        <w:rPr>
          <w:rFonts w:ascii="Arial" w:hAnsi="Arial" w:cs="Arial"/>
          <w:color w:val="auto"/>
          <w:spacing w:val="-2"/>
          <w:sz w:val="24"/>
          <w:szCs w:val="24"/>
        </w:rPr>
        <w:t>;</w:t>
      </w:r>
    </w:p>
    <w:p w14:paraId="06343C71" w14:textId="4421755B" w:rsidR="0033449F" w:rsidRPr="00F81607" w:rsidRDefault="00104CD8" w:rsidP="00D978B4">
      <w:pPr>
        <w:pStyle w:val="Akapitzlist"/>
        <w:numPr>
          <w:ilvl w:val="0"/>
          <w:numId w:val="3"/>
        </w:numPr>
        <w:suppressAutoHyphens/>
        <w:spacing w:after="0" w:line="360" w:lineRule="auto"/>
        <w:ind w:left="397" w:hanging="397"/>
        <w:rPr>
          <w:rFonts w:ascii="Arial" w:hAnsi="Arial" w:cs="Arial"/>
          <w:color w:val="auto"/>
          <w:sz w:val="24"/>
          <w:szCs w:val="24"/>
        </w:rPr>
      </w:pPr>
      <w:r w:rsidRPr="00F81607">
        <w:rPr>
          <w:rFonts w:ascii="Arial" w:hAnsi="Arial" w:cs="Arial"/>
          <w:color w:val="auto"/>
          <w:sz w:val="24"/>
          <w:szCs w:val="24"/>
        </w:rPr>
        <w:t>u</w:t>
      </w:r>
      <w:r w:rsidR="00CA0E9E" w:rsidRPr="00F81607">
        <w:rPr>
          <w:rFonts w:ascii="Arial" w:hAnsi="Arial" w:cs="Arial"/>
          <w:color w:val="auto"/>
          <w:sz w:val="24"/>
          <w:szCs w:val="24"/>
        </w:rPr>
        <w:t xml:space="preserve">stawa Prawo o szkolnictwie wyższym i nauce – oznacza </w:t>
      </w:r>
      <w:r w:rsidR="001813E7" w:rsidRPr="00F81607">
        <w:rPr>
          <w:rFonts w:ascii="Arial" w:hAnsi="Arial" w:cs="Arial"/>
          <w:color w:val="auto"/>
          <w:sz w:val="24"/>
          <w:szCs w:val="24"/>
        </w:rPr>
        <w:t>u</w:t>
      </w:r>
      <w:r w:rsidR="00CA0E9E" w:rsidRPr="00F81607">
        <w:rPr>
          <w:rFonts w:ascii="Arial" w:hAnsi="Arial" w:cs="Arial"/>
          <w:color w:val="auto"/>
          <w:sz w:val="24"/>
          <w:szCs w:val="24"/>
        </w:rPr>
        <w:t xml:space="preserve">stawę z dnia 20 lipca 2018 r. </w:t>
      </w:r>
      <w:r w:rsidR="00237787" w:rsidRPr="00F81607">
        <w:rPr>
          <w:rFonts w:ascii="Arial" w:hAnsi="Arial" w:cs="Arial"/>
          <w:color w:val="auto"/>
          <w:sz w:val="24"/>
          <w:szCs w:val="24"/>
        </w:rPr>
        <w:t xml:space="preserve">– </w:t>
      </w:r>
      <w:r w:rsidR="00CA0E9E" w:rsidRPr="00F81607">
        <w:rPr>
          <w:rFonts w:ascii="Arial" w:hAnsi="Arial" w:cs="Arial"/>
          <w:color w:val="auto"/>
          <w:sz w:val="24"/>
          <w:szCs w:val="24"/>
        </w:rPr>
        <w:t xml:space="preserve">Prawo o szkolnictwie wyższym i nauce </w:t>
      </w:r>
      <w:bookmarkStart w:id="3" w:name="_Hlk145584470"/>
      <w:r w:rsidR="00CA0E9E" w:rsidRPr="00F81607">
        <w:rPr>
          <w:rFonts w:ascii="Arial" w:hAnsi="Arial" w:cs="Arial"/>
          <w:color w:val="auto"/>
          <w:sz w:val="24"/>
          <w:szCs w:val="24"/>
        </w:rPr>
        <w:t>(</w:t>
      </w:r>
      <w:proofErr w:type="spellStart"/>
      <w:r w:rsidR="00CA0E9E" w:rsidRPr="00F81607">
        <w:rPr>
          <w:rFonts w:ascii="Arial" w:hAnsi="Arial" w:cs="Arial"/>
          <w:color w:val="auto"/>
          <w:sz w:val="24"/>
          <w:szCs w:val="24"/>
        </w:rPr>
        <w:t>t.j</w:t>
      </w:r>
      <w:proofErr w:type="spellEnd"/>
      <w:r w:rsidR="00CA0E9E" w:rsidRPr="00F81607">
        <w:rPr>
          <w:rFonts w:ascii="Arial" w:hAnsi="Arial" w:cs="Arial"/>
          <w:color w:val="auto"/>
          <w:sz w:val="24"/>
          <w:szCs w:val="24"/>
        </w:rPr>
        <w:t xml:space="preserve">. </w:t>
      </w:r>
      <w:r w:rsidR="00C85029" w:rsidRPr="00F81607">
        <w:rPr>
          <w:rFonts w:ascii="Arial" w:hAnsi="Arial" w:cs="Arial"/>
          <w:color w:val="auto"/>
          <w:sz w:val="24"/>
          <w:szCs w:val="24"/>
        </w:rPr>
        <w:t>Dz.</w:t>
      </w:r>
      <w:r w:rsidR="002462B2" w:rsidRPr="00F81607">
        <w:rPr>
          <w:rFonts w:ascii="Arial" w:hAnsi="Arial" w:cs="Arial"/>
          <w:color w:val="auto"/>
          <w:sz w:val="24"/>
          <w:szCs w:val="24"/>
        </w:rPr>
        <w:t xml:space="preserve"> </w:t>
      </w:r>
      <w:r w:rsidR="00C85029" w:rsidRPr="00F81607">
        <w:rPr>
          <w:rFonts w:ascii="Arial" w:hAnsi="Arial" w:cs="Arial"/>
          <w:color w:val="auto"/>
          <w:sz w:val="24"/>
          <w:szCs w:val="24"/>
        </w:rPr>
        <w:t xml:space="preserve">U. </w:t>
      </w:r>
      <w:r w:rsidR="002462B2" w:rsidRPr="00F81607">
        <w:rPr>
          <w:rFonts w:ascii="Arial" w:hAnsi="Arial" w:cs="Arial"/>
          <w:color w:val="auto"/>
          <w:sz w:val="24"/>
          <w:szCs w:val="24"/>
        </w:rPr>
        <w:t xml:space="preserve">z </w:t>
      </w:r>
      <w:r w:rsidR="00C85029" w:rsidRPr="00F81607">
        <w:rPr>
          <w:rFonts w:ascii="Arial" w:hAnsi="Arial" w:cs="Arial"/>
          <w:color w:val="auto"/>
          <w:sz w:val="24"/>
          <w:szCs w:val="24"/>
        </w:rPr>
        <w:t>202</w:t>
      </w:r>
      <w:r w:rsidR="007F2CD1" w:rsidRPr="00F81607">
        <w:rPr>
          <w:rFonts w:ascii="Arial" w:hAnsi="Arial" w:cs="Arial"/>
          <w:color w:val="auto"/>
          <w:sz w:val="24"/>
          <w:szCs w:val="24"/>
        </w:rPr>
        <w:t>5</w:t>
      </w:r>
      <w:r w:rsidR="00C85029" w:rsidRPr="00F81607">
        <w:rPr>
          <w:rFonts w:ascii="Arial" w:hAnsi="Arial" w:cs="Arial"/>
          <w:color w:val="auto"/>
          <w:sz w:val="24"/>
          <w:szCs w:val="24"/>
        </w:rPr>
        <w:t xml:space="preserve"> </w:t>
      </w:r>
      <w:r w:rsidR="002462B2" w:rsidRPr="00F81607">
        <w:rPr>
          <w:rFonts w:ascii="Arial" w:hAnsi="Arial" w:cs="Arial"/>
          <w:color w:val="auto"/>
          <w:sz w:val="24"/>
          <w:szCs w:val="24"/>
        </w:rPr>
        <w:t xml:space="preserve">roku </w:t>
      </w:r>
      <w:r w:rsidR="00C85029" w:rsidRPr="00F81607">
        <w:rPr>
          <w:rFonts w:ascii="Arial" w:hAnsi="Arial" w:cs="Arial"/>
          <w:color w:val="auto"/>
          <w:sz w:val="24"/>
          <w:szCs w:val="24"/>
        </w:rPr>
        <w:t>poz.</w:t>
      </w:r>
      <w:r w:rsidR="007F2CD1" w:rsidRPr="00F81607">
        <w:rPr>
          <w:rFonts w:ascii="Arial" w:hAnsi="Arial" w:cs="Arial"/>
          <w:color w:val="auto"/>
          <w:sz w:val="24"/>
          <w:szCs w:val="24"/>
        </w:rPr>
        <w:t>1571</w:t>
      </w:r>
      <w:r w:rsidR="00CA0E9E" w:rsidRPr="00F81607">
        <w:rPr>
          <w:rFonts w:ascii="Arial" w:hAnsi="Arial" w:cs="Arial"/>
          <w:color w:val="auto"/>
          <w:sz w:val="24"/>
          <w:szCs w:val="24"/>
        </w:rPr>
        <w:t xml:space="preserve">, z </w:t>
      </w:r>
      <w:proofErr w:type="spellStart"/>
      <w:r w:rsidR="00CA0E9E" w:rsidRPr="00F81607">
        <w:rPr>
          <w:rFonts w:ascii="Arial" w:hAnsi="Arial" w:cs="Arial"/>
          <w:color w:val="auto"/>
          <w:sz w:val="24"/>
          <w:szCs w:val="24"/>
        </w:rPr>
        <w:t>późn</w:t>
      </w:r>
      <w:proofErr w:type="spellEnd"/>
      <w:r w:rsidR="00CA0E9E" w:rsidRPr="00F81607">
        <w:rPr>
          <w:rFonts w:ascii="Arial" w:hAnsi="Arial" w:cs="Arial"/>
          <w:color w:val="auto"/>
          <w:sz w:val="24"/>
          <w:szCs w:val="24"/>
        </w:rPr>
        <w:t>. zm.)</w:t>
      </w:r>
      <w:bookmarkEnd w:id="3"/>
      <w:r w:rsidR="00CA0E9E" w:rsidRPr="00F81607">
        <w:rPr>
          <w:rFonts w:ascii="Arial" w:hAnsi="Arial" w:cs="Arial"/>
          <w:color w:val="auto"/>
          <w:sz w:val="24"/>
          <w:szCs w:val="24"/>
        </w:rPr>
        <w:t>;</w:t>
      </w:r>
    </w:p>
    <w:p w14:paraId="1CFF77F8" w14:textId="1C50D993" w:rsidR="00157F2E" w:rsidRPr="00F81607" w:rsidRDefault="00F0504F" w:rsidP="00D978B4">
      <w:pPr>
        <w:pStyle w:val="Akapitzlist"/>
        <w:numPr>
          <w:ilvl w:val="0"/>
          <w:numId w:val="3"/>
        </w:numPr>
        <w:suppressAutoHyphens/>
        <w:spacing w:after="0" w:line="360" w:lineRule="auto"/>
        <w:ind w:left="397" w:hanging="397"/>
        <w:rPr>
          <w:rFonts w:ascii="Arial" w:hAnsi="Arial" w:cs="Arial"/>
          <w:color w:val="auto"/>
          <w:sz w:val="24"/>
          <w:szCs w:val="24"/>
        </w:rPr>
      </w:pPr>
      <w:bookmarkStart w:id="4" w:name="_Hlk73442890"/>
      <w:r w:rsidRPr="00F81607">
        <w:rPr>
          <w:rFonts w:ascii="Arial" w:hAnsi="Arial" w:cs="Arial"/>
          <w:color w:val="auto"/>
          <w:sz w:val="24"/>
          <w:szCs w:val="24"/>
        </w:rPr>
        <w:t>k</w:t>
      </w:r>
      <w:r w:rsidR="00157F2E" w:rsidRPr="00F81607">
        <w:rPr>
          <w:rFonts w:ascii="Arial" w:hAnsi="Arial" w:cs="Arial"/>
          <w:color w:val="auto"/>
          <w:sz w:val="24"/>
          <w:szCs w:val="24"/>
        </w:rPr>
        <w:t xml:space="preserve">omisja </w:t>
      </w:r>
      <w:r w:rsidR="00841028" w:rsidRPr="00F81607">
        <w:rPr>
          <w:rFonts w:ascii="Arial" w:hAnsi="Arial" w:cs="Arial"/>
          <w:color w:val="auto"/>
          <w:sz w:val="24"/>
          <w:szCs w:val="24"/>
        </w:rPr>
        <w:t xml:space="preserve">ds. </w:t>
      </w:r>
      <w:r w:rsidR="00157F2E" w:rsidRPr="00F81607">
        <w:rPr>
          <w:rFonts w:ascii="Arial" w:hAnsi="Arial" w:cs="Arial"/>
          <w:color w:val="auto"/>
          <w:sz w:val="24"/>
          <w:szCs w:val="24"/>
        </w:rPr>
        <w:t>BHP – oznacza Komisję ds. bezpiecze</w:t>
      </w:r>
      <w:r w:rsidR="00732ADB" w:rsidRPr="00F81607">
        <w:rPr>
          <w:rFonts w:ascii="Arial" w:hAnsi="Arial" w:cs="Arial"/>
          <w:color w:val="auto"/>
          <w:sz w:val="24"/>
          <w:szCs w:val="24"/>
        </w:rPr>
        <w:t>ństwa i higieny pracy</w:t>
      </w:r>
      <w:r w:rsidRPr="00F81607">
        <w:rPr>
          <w:rFonts w:ascii="Arial" w:hAnsi="Arial" w:cs="Arial"/>
          <w:color w:val="auto"/>
          <w:sz w:val="24"/>
          <w:szCs w:val="24"/>
        </w:rPr>
        <w:t>;</w:t>
      </w:r>
    </w:p>
    <w:bookmarkEnd w:id="4"/>
    <w:p w14:paraId="0429C026" w14:textId="1567108F" w:rsidR="00C57857" w:rsidRPr="00F81607" w:rsidRDefault="00F0504F" w:rsidP="00D978B4">
      <w:pPr>
        <w:pStyle w:val="Akapitzlist"/>
        <w:numPr>
          <w:ilvl w:val="0"/>
          <w:numId w:val="3"/>
        </w:numPr>
        <w:suppressAutoHyphens/>
        <w:spacing w:after="0" w:line="360" w:lineRule="auto"/>
        <w:ind w:left="397" w:hanging="397"/>
        <w:rPr>
          <w:rFonts w:ascii="Arial" w:hAnsi="Arial" w:cs="Arial"/>
          <w:b/>
          <w:color w:val="auto"/>
          <w:sz w:val="24"/>
          <w:szCs w:val="24"/>
        </w:rPr>
      </w:pPr>
      <w:r w:rsidRPr="00F81607">
        <w:rPr>
          <w:rFonts w:ascii="Arial" w:hAnsi="Arial" w:cs="Arial"/>
          <w:color w:val="auto"/>
          <w:sz w:val="24"/>
          <w:szCs w:val="24"/>
        </w:rPr>
        <w:t>p</w:t>
      </w:r>
      <w:r w:rsidR="00494D34" w:rsidRPr="00F81607">
        <w:rPr>
          <w:rFonts w:ascii="Arial" w:hAnsi="Arial" w:cs="Arial"/>
          <w:color w:val="auto"/>
          <w:sz w:val="24"/>
          <w:szCs w:val="24"/>
        </w:rPr>
        <w:t>ensum</w:t>
      </w:r>
      <w:r w:rsidR="004A79AE" w:rsidRPr="00F81607">
        <w:rPr>
          <w:rFonts w:ascii="Arial" w:hAnsi="Arial" w:cs="Arial"/>
          <w:color w:val="auto"/>
          <w:sz w:val="24"/>
          <w:szCs w:val="24"/>
        </w:rPr>
        <w:t xml:space="preserve"> </w:t>
      </w:r>
      <w:r w:rsidR="00732ADB" w:rsidRPr="00F81607">
        <w:rPr>
          <w:rFonts w:ascii="Arial" w:hAnsi="Arial" w:cs="Arial"/>
          <w:color w:val="auto"/>
          <w:sz w:val="24"/>
          <w:szCs w:val="24"/>
        </w:rPr>
        <w:t>– oznacza roczny wymiar zajęć dydaktycznych</w:t>
      </w:r>
      <w:r w:rsidR="004A79AE" w:rsidRPr="00F81607">
        <w:rPr>
          <w:rFonts w:ascii="Arial" w:hAnsi="Arial" w:cs="Arial"/>
          <w:color w:val="auto"/>
          <w:sz w:val="24"/>
          <w:szCs w:val="24"/>
        </w:rPr>
        <w:t>.</w:t>
      </w:r>
    </w:p>
    <w:p w14:paraId="65A97C16" w14:textId="6A88CC21" w:rsidR="00492357" w:rsidRPr="00F81607" w:rsidRDefault="0033449F" w:rsidP="00D978B4">
      <w:pPr>
        <w:tabs>
          <w:tab w:val="left" w:pos="0"/>
        </w:tabs>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Pr="00F81607">
        <w:rPr>
          <w:rFonts w:ascii="Arial" w:hAnsi="Arial" w:cs="Arial"/>
          <w:b/>
          <w:color w:val="auto"/>
          <w:sz w:val="24"/>
          <w:szCs w:val="24"/>
        </w:rPr>
        <w:t>3</w:t>
      </w:r>
    </w:p>
    <w:p w14:paraId="2153F671" w14:textId="079CC9EA" w:rsidR="00ED5FD2" w:rsidRPr="00F81607" w:rsidRDefault="004D77DB" w:rsidP="00D978B4">
      <w:pPr>
        <w:tabs>
          <w:tab w:val="left" w:pos="426"/>
        </w:tabs>
        <w:suppressAutoHyphens/>
        <w:spacing w:line="360" w:lineRule="auto"/>
        <w:ind w:left="0" w:firstLine="0"/>
        <w:rPr>
          <w:rFonts w:ascii="Arial" w:hAnsi="Arial" w:cs="Arial"/>
          <w:b/>
          <w:color w:val="auto"/>
          <w:sz w:val="24"/>
          <w:szCs w:val="24"/>
        </w:rPr>
      </w:pPr>
      <w:r w:rsidRPr="00F81607">
        <w:rPr>
          <w:rFonts w:ascii="Arial" w:hAnsi="Arial" w:cs="Arial"/>
          <w:color w:val="auto"/>
          <w:sz w:val="24"/>
          <w:szCs w:val="24"/>
        </w:rPr>
        <w:t>Nadz</w:t>
      </w:r>
      <w:r w:rsidR="00DF6AD2" w:rsidRPr="00F81607">
        <w:rPr>
          <w:rFonts w:ascii="Arial" w:hAnsi="Arial" w:cs="Arial"/>
          <w:color w:val="auto"/>
          <w:sz w:val="24"/>
          <w:szCs w:val="24"/>
        </w:rPr>
        <w:t>ór</w:t>
      </w:r>
      <w:r w:rsidRPr="00F81607">
        <w:rPr>
          <w:rFonts w:ascii="Arial" w:hAnsi="Arial" w:cs="Arial"/>
          <w:color w:val="auto"/>
          <w:sz w:val="24"/>
          <w:szCs w:val="24"/>
        </w:rPr>
        <w:t xml:space="preserve"> i kontrolę przestrzegania postano</w:t>
      </w:r>
      <w:r w:rsidR="006A069D" w:rsidRPr="00F81607">
        <w:rPr>
          <w:rFonts w:ascii="Arial" w:hAnsi="Arial" w:cs="Arial"/>
          <w:color w:val="auto"/>
          <w:sz w:val="24"/>
          <w:szCs w:val="24"/>
        </w:rPr>
        <w:t>wień Regulaminu pracy wykonuje r</w:t>
      </w:r>
      <w:r w:rsidRPr="00F81607">
        <w:rPr>
          <w:rFonts w:ascii="Arial" w:hAnsi="Arial" w:cs="Arial"/>
          <w:color w:val="auto"/>
          <w:sz w:val="24"/>
          <w:szCs w:val="24"/>
        </w:rPr>
        <w:t>ektor i</w:t>
      </w:r>
      <w:r w:rsidR="001813E7" w:rsidRPr="00F81607">
        <w:rPr>
          <w:rFonts w:ascii="Arial" w:hAnsi="Arial" w:cs="Arial"/>
          <w:color w:val="auto"/>
          <w:sz w:val="24"/>
          <w:szCs w:val="24"/>
        </w:rPr>
        <w:t> </w:t>
      </w:r>
      <w:r w:rsidRPr="00F81607">
        <w:rPr>
          <w:rFonts w:ascii="Arial" w:hAnsi="Arial" w:cs="Arial"/>
          <w:color w:val="auto"/>
          <w:sz w:val="24"/>
          <w:szCs w:val="24"/>
        </w:rPr>
        <w:t xml:space="preserve">upoważnieni </w:t>
      </w:r>
      <w:r w:rsidR="00423912" w:rsidRPr="00F81607">
        <w:rPr>
          <w:rFonts w:ascii="Arial" w:hAnsi="Arial" w:cs="Arial"/>
          <w:color w:val="auto"/>
          <w:sz w:val="24"/>
          <w:szCs w:val="24"/>
        </w:rPr>
        <w:t xml:space="preserve">przez rektora </w:t>
      </w:r>
      <w:r w:rsidRPr="00F81607">
        <w:rPr>
          <w:rFonts w:ascii="Arial" w:hAnsi="Arial" w:cs="Arial"/>
          <w:color w:val="auto"/>
          <w:sz w:val="24"/>
          <w:szCs w:val="24"/>
        </w:rPr>
        <w:t>pracownicy Politechniki Częstochowskiej.</w:t>
      </w:r>
      <w:r w:rsidR="009E0104" w:rsidRPr="00F81607">
        <w:rPr>
          <w:rFonts w:ascii="Arial" w:hAnsi="Arial" w:cs="Arial"/>
          <w:color w:val="auto"/>
          <w:sz w:val="24"/>
          <w:szCs w:val="24"/>
        </w:rPr>
        <w:t xml:space="preserve"> </w:t>
      </w:r>
    </w:p>
    <w:p w14:paraId="5AE88A6E" w14:textId="34D1F8D7" w:rsidR="00494D34" w:rsidRPr="00F81607" w:rsidRDefault="00494D34" w:rsidP="00D978B4">
      <w:pPr>
        <w:spacing w:line="360" w:lineRule="auto"/>
        <w:ind w:left="426"/>
        <w:jc w:val="center"/>
        <w:rPr>
          <w:rFonts w:ascii="Arial" w:hAnsi="Arial" w:cs="Arial"/>
          <w:b/>
          <w:color w:val="auto"/>
          <w:sz w:val="24"/>
          <w:szCs w:val="24"/>
        </w:rPr>
      </w:pPr>
      <w:r w:rsidRPr="00F81607">
        <w:rPr>
          <w:rFonts w:ascii="Arial" w:hAnsi="Arial" w:cs="Arial"/>
          <w:b/>
          <w:color w:val="auto"/>
          <w:sz w:val="24"/>
          <w:szCs w:val="24"/>
        </w:rPr>
        <w:t>§ 4</w:t>
      </w:r>
    </w:p>
    <w:p w14:paraId="011B0C77" w14:textId="171AC5B8" w:rsidR="00EF7511" w:rsidRPr="00F81607" w:rsidRDefault="00EF7511" w:rsidP="00D978B4">
      <w:pPr>
        <w:tabs>
          <w:tab w:val="left" w:pos="426"/>
        </w:tabs>
        <w:suppressAutoHyphens/>
        <w:spacing w:line="360" w:lineRule="auto"/>
        <w:ind w:left="0" w:firstLine="0"/>
        <w:rPr>
          <w:rFonts w:ascii="Arial" w:hAnsi="Arial" w:cs="Arial"/>
          <w:color w:val="auto"/>
          <w:sz w:val="24"/>
          <w:szCs w:val="24"/>
        </w:rPr>
      </w:pPr>
      <w:r w:rsidRPr="00F81607">
        <w:rPr>
          <w:rFonts w:ascii="Arial" w:hAnsi="Arial" w:cs="Arial"/>
          <w:color w:val="auto"/>
          <w:sz w:val="24"/>
          <w:szCs w:val="24"/>
        </w:rPr>
        <w:t xml:space="preserve">Załączniki do niniejszego </w:t>
      </w:r>
      <w:r w:rsidR="00D56950" w:rsidRPr="00F81607">
        <w:rPr>
          <w:rFonts w:ascii="Arial" w:hAnsi="Arial" w:cs="Arial"/>
          <w:color w:val="auto"/>
          <w:sz w:val="24"/>
          <w:szCs w:val="24"/>
        </w:rPr>
        <w:t>R</w:t>
      </w:r>
      <w:r w:rsidRPr="00F81607">
        <w:rPr>
          <w:rFonts w:ascii="Arial" w:hAnsi="Arial" w:cs="Arial"/>
          <w:color w:val="auto"/>
          <w:sz w:val="24"/>
          <w:szCs w:val="24"/>
        </w:rPr>
        <w:t>egulaminu obejmują:</w:t>
      </w:r>
    </w:p>
    <w:p w14:paraId="17255EB8" w14:textId="1863DDD3" w:rsidR="009D64C8" w:rsidRPr="00F81607" w:rsidRDefault="009D64C8" w:rsidP="009D64C8">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1.</w:t>
      </w:r>
      <w:r w:rsidRPr="00F81607">
        <w:rPr>
          <w:rFonts w:ascii="Arial" w:hAnsi="Arial" w:cs="Arial"/>
          <w:color w:val="auto"/>
          <w:sz w:val="24"/>
          <w:szCs w:val="24"/>
        </w:rPr>
        <w:tab/>
        <w:t>Oświadczenie o podległości służbowej,</w:t>
      </w:r>
    </w:p>
    <w:p w14:paraId="0FAF68CD" w14:textId="4C405C97" w:rsidR="009D64C8" w:rsidRPr="00F81607" w:rsidRDefault="009D64C8" w:rsidP="009D64C8">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2.</w:t>
      </w:r>
      <w:r w:rsidRPr="00F81607">
        <w:rPr>
          <w:rFonts w:ascii="Arial" w:hAnsi="Arial" w:cs="Arial"/>
          <w:color w:val="auto"/>
          <w:sz w:val="24"/>
          <w:szCs w:val="24"/>
        </w:rPr>
        <w:tab/>
        <w:t>Wniosek w sprawie wyrażenia zgody na dodatkowe zatrudnienie u</w:t>
      </w:r>
      <w:r w:rsidR="00244BE4" w:rsidRPr="00F81607">
        <w:rPr>
          <w:rFonts w:ascii="Arial" w:hAnsi="Arial" w:cs="Arial"/>
          <w:color w:val="auto"/>
          <w:sz w:val="24"/>
          <w:szCs w:val="24"/>
        </w:rPr>
        <w:t> </w:t>
      </w:r>
      <w:r w:rsidRPr="00F81607">
        <w:rPr>
          <w:rFonts w:ascii="Arial" w:hAnsi="Arial" w:cs="Arial"/>
          <w:color w:val="auto"/>
          <w:sz w:val="24"/>
          <w:szCs w:val="24"/>
        </w:rPr>
        <w:t>pracodawcy prowadzącego działalność naukową lub dydaktyczną,</w:t>
      </w:r>
    </w:p>
    <w:p w14:paraId="57543D8A" w14:textId="19687058" w:rsidR="009D64C8" w:rsidRPr="00F81607" w:rsidRDefault="009D64C8" w:rsidP="009D64C8">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3.</w:t>
      </w:r>
      <w:r w:rsidRPr="00F81607">
        <w:rPr>
          <w:rFonts w:ascii="Arial" w:hAnsi="Arial" w:cs="Arial"/>
          <w:color w:val="auto"/>
          <w:sz w:val="24"/>
          <w:szCs w:val="24"/>
        </w:rPr>
        <w:tab/>
        <w:t>Informacja o prowadzeniu działalności gospodarczej,</w:t>
      </w:r>
    </w:p>
    <w:p w14:paraId="55C9B265" w14:textId="6DC36373" w:rsidR="009D64C8" w:rsidRPr="00F81607" w:rsidRDefault="009D64C8" w:rsidP="009D64C8">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4.</w:t>
      </w:r>
      <w:r w:rsidRPr="00F81607">
        <w:rPr>
          <w:rFonts w:ascii="Arial" w:hAnsi="Arial" w:cs="Arial"/>
          <w:color w:val="auto"/>
          <w:sz w:val="24"/>
          <w:szCs w:val="24"/>
        </w:rPr>
        <w:tab/>
        <w:t>Tabela przydziału wyposażenia,</w:t>
      </w:r>
    </w:p>
    <w:p w14:paraId="35CDAFAC" w14:textId="4891CF7E" w:rsidR="009D64C8" w:rsidRPr="00F81607" w:rsidRDefault="009D64C8" w:rsidP="009D64C8">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5.</w:t>
      </w:r>
      <w:r w:rsidRPr="00F81607">
        <w:rPr>
          <w:rFonts w:ascii="Arial" w:hAnsi="Arial" w:cs="Arial"/>
          <w:color w:val="auto"/>
          <w:sz w:val="24"/>
          <w:szCs w:val="24"/>
        </w:rPr>
        <w:tab/>
        <w:t>Okres używalności środków ochrony indywidualnej, odzieży i obuwia roboczego dla pracowników Politechniki Częstochowskiej,</w:t>
      </w:r>
    </w:p>
    <w:p w14:paraId="2ED9314D" w14:textId="271E31F4"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6.</w:t>
      </w:r>
      <w:r w:rsidRPr="00F81607">
        <w:rPr>
          <w:rFonts w:ascii="Arial" w:hAnsi="Arial" w:cs="Arial"/>
          <w:color w:val="auto"/>
          <w:sz w:val="24"/>
          <w:szCs w:val="24"/>
        </w:rPr>
        <w:tab/>
      </w:r>
      <w:r w:rsidR="00062869" w:rsidRPr="00F81607">
        <w:rPr>
          <w:rFonts w:ascii="Arial" w:hAnsi="Arial" w:cs="Arial"/>
          <w:color w:val="auto"/>
          <w:sz w:val="24"/>
          <w:szCs w:val="24"/>
        </w:rPr>
        <w:t>Wysokość ekwiwalentów za pranie odzieży we własnym zakresie przez pracowników Politechniki Częstochowskiej,</w:t>
      </w:r>
    </w:p>
    <w:p w14:paraId="5D452C51" w14:textId="6C4E3AEB"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7.</w:t>
      </w:r>
      <w:r w:rsidR="00062869" w:rsidRPr="00F81607">
        <w:rPr>
          <w:rFonts w:ascii="Arial" w:hAnsi="Arial" w:cs="Arial"/>
          <w:color w:val="auto"/>
          <w:sz w:val="24"/>
          <w:szCs w:val="24"/>
        </w:rPr>
        <w:tab/>
        <w:t>Wykaz prac uciążliwych, niebezpiecznych lub szkodliwych dla zdrowia kobiet w ciąży lub kobiet karmiących dziecko piersią oraz prac wzbronionych osobom młodocianym,</w:t>
      </w:r>
    </w:p>
    <w:p w14:paraId="41C1F4FE" w14:textId="3B62B2B5"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8.</w:t>
      </w:r>
      <w:r w:rsidR="00062869" w:rsidRPr="00F81607">
        <w:rPr>
          <w:rFonts w:ascii="Arial" w:hAnsi="Arial" w:cs="Arial"/>
          <w:color w:val="auto"/>
          <w:sz w:val="24"/>
          <w:szCs w:val="24"/>
        </w:rPr>
        <w:tab/>
        <w:t>Wykaz lekkich prac dozwolonych pracownikom młodocianym zatrudnionym w celu przygotowania zawodowego,</w:t>
      </w:r>
    </w:p>
    <w:p w14:paraId="48E09EBF" w14:textId="22DBBC83"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9.</w:t>
      </w:r>
      <w:r w:rsidR="00062869" w:rsidRPr="00F81607">
        <w:rPr>
          <w:rFonts w:ascii="Arial" w:hAnsi="Arial" w:cs="Arial"/>
          <w:color w:val="auto"/>
          <w:sz w:val="24"/>
          <w:szCs w:val="24"/>
        </w:rPr>
        <w:tab/>
        <w:t>Wykaz lekkich prac dozwolonych pracownikom młodocianym zatrudnionym w innym celu niż przygotowanie zawodowe,</w:t>
      </w:r>
    </w:p>
    <w:p w14:paraId="6C36E37F" w14:textId="26868C27"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10.</w:t>
      </w:r>
      <w:r w:rsidR="00062869" w:rsidRPr="00F81607">
        <w:rPr>
          <w:rFonts w:ascii="Arial" w:hAnsi="Arial" w:cs="Arial"/>
          <w:color w:val="auto"/>
          <w:sz w:val="24"/>
          <w:szCs w:val="24"/>
        </w:rPr>
        <w:tab/>
        <w:t>Informacja o numerze rachunku bankowego/Wniosek o wypłatę wynagrodzenia gotówką w punkcie wskazanym przez pracodawcę,</w:t>
      </w:r>
    </w:p>
    <w:p w14:paraId="10C25E60" w14:textId="2E2B7C59"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11.</w:t>
      </w:r>
      <w:r w:rsidR="00062869" w:rsidRPr="00F81607">
        <w:rPr>
          <w:rFonts w:ascii="Arial" w:hAnsi="Arial" w:cs="Arial"/>
          <w:color w:val="auto"/>
          <w:sz w:val="24"/>
          <w:szCs w:val="24"/>
        </w:rPr>
        <w:tab/>
        <w:t>Zestawienie godzin pracy dla pracownika,</w:t>
      </w:r>
    </w:p>
    <w:p w14:paraId="0BAB3742" w14:textId="54528397"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12.</w:t>
      </w:r>
      <w:r w:rsidR="00062869" w:rsidRPr="00F81607">
        <w:rPr>
          <w:rFonts w:ascii="Arial" w:hAnsi="Arial" w:cs="Arial"/>
          <w:color w:val="auto"/>
          <w:sz w:val="24"/>
          <w:szCs w:val="24"/>
        </w:rPr>
        <w:tab/>
        <w:t>Harmonogram pracy,</w:t>
      </w:r>
    </w:p>
    <w:p w14:paraId="4273A329" w14:textId="75AEB9A5"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13.</w:t>
      </w:r>
      <w:r w:rsidR="00062869" w:rsidRPr="00F81607">
        <w:rPr>
          <w:rFonts w:ascii="Arial" w:hAnsi="Arial" w:cs="Arial"/>
          <w:color w:val="auto"/>
          <w:sz w:val="24"/>
          <w:szCs w:val="24"/>
        </w:rPr>
        <w:tab/>
        <w:t>Lista obecności,</w:t>
      </w:r>
    </w:p>
    <w:p w14:paraId="694740F8" w14:textId="2187854A"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14.</w:t>
      </w:r>
      <w:r w:rsidR="00062869" w:rsidRPr="00F81607">
        <w:rPr>
          <w:rFonts w:ascii="Arial" w:hAnsi="Arial" w:cs="Arial"/>
          <w:color w:val="auto"/>
          <w:sz w:val="24"/>
          <w:szCs w:val="24"/>
        </w:rPr>
        <w:tab/>
        <w:t>Wniosek o wyrażenie zgody na wyjście w sprawie osobistej,</w:t>
      </w:r>
    </w:p>
    <w:p w14:paraId="6D946B91" w14:textId="66B0DE64"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15.</w:t>
      </w:r>
      <w:r w:rsidR="00062869" w:rsidRPr="00F81607">
        <w:rPr>
          <w:rFonts w:ascii="Arial" w:hAnsi="Arial" w:cs="Arial"/>
          <w:color w:val="auto"/>
          <w:sz w:val="24"/>
          <w:szCs w:val="24"/>
        </w:rPr>
        <w:tab/>
        <w:t>Ewidencja wyjść z pracy w sprawach osobistych,</w:t>
      </w:r>
    </w:p>
    <w:p w14:paraId="71EF9514" w14:textId="04420493"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16.</w:t>
      </w:r>
      <w:r w:rsidR="00062869" w:rsidRPr="00F81607">
        <w:rPr>
          <w:rFonts w:ascii="Arial" w:hAnsi="Arial" w:cs="Arial"/>
          <w:color w:val="auto"/>
          <w:sz w:val="24"/>
          <w:szCs w:val="24"/>
        </w:rPr>
        <w:tab/>
        <w:t>Karta rozliczenia godzin nadliczbowych i dodatków do wynagrodzeń,</w:t>
      </w:r>
    </w:p>
    <w:p w14:paraId="0F3726C4" w14:textId="458FD532" w:rsidR="009D64C8" w:rsidRPr="00F81607" w:rsidRDefault="009D64C8" w:rsidP="00244BE4">
      <w:pPr>
        <w:tabs>
          <w:tab w:val="left" w:pos="567"/>
        </w:tabs>
        <w:suppressAutoHyphens/>
        <w:spacing w:after="60" w:line="360" w:lineRule="auto"/>
        <w:ind w:left="1843" w:hanging="1843"/>
        <w:rPr>
          <w:rFonts w:ascii="Arial" w:hAnsi="Arial" w:cs="Arial"/>
          <w:color w:val="auto"/>
          <w:sz w:val="24"/>
          <w:szCs w:val="24"/>
        </w:rPr>
      </w:pPr>
      <w:r w:rsidRPr="00F81607">
        <w:rPr>
          <w:rFonts w:ascii="Arial" w:hAnsi="Arial" w:cs="Arial"/>
          <w:color w:val="auto"/>
          <w:sz w:val="24"/>
          <w:szCs w:val="24"/>
        </w:rPr>
        <w:lastRenderedPageBreak/>
        <w:t>Załącznik nr 17.</w:t>
      </w:r>
      <w:r w:rsidR="00062869" w:rsidRPr="00F81607">
        <w:rPr>
          <w:rFonts w:ascii="Arial" w:hAnsi="Arial" w:cs="Arial"/>
          <w:color w:val="auto"/>
          <w:sz w:val="24"/>
          <w:szCs w:val="24"/>
        </w:rPr>
        <w:tab/>
        <w:t>Karta miesięcznej ewidencji czasu pracy pracownika niebędącego nauczycielem akademickim,</w:t>
      </w:r>
    </w:p>
    <w:p w14:paraId="51D6E27A" w14:textId="03D83E9D"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18.</w:t>
      </w:r>
      <w:r w:rsidR="00062869" w:rsidRPr="00F81607">
        <w:rPr>
          <w:rFonts w:ascii="Arial" w:hAnsi="Arial" w:cs="Arial"/>
          <w:color w:val="auto"/>
          <w:sz w:val="24"/>
          <w:szCs w:val="24"/>
        </w:rPr>
        <w:tab/>
        <w:t>Karta miesięcznej ewidencji czasu pracy nauczyciela akademickiego,</w:t>
      </w:r>
    </w:p>
    <w:p w14:paraId="3BBB41C8" w14:textId="2D2CE61B"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19.</w:t>
      </w:r>
      <w:r w:rsidR="00062869" w:rsidRPr="00F81607">
        <w:rPr>
          <w:rFonts w:ascii="Arial" w:hAnsi="Arial" w:cs="Arial"/>
          <w:color w:val="auto"/>
          <w:sz w:val="24"/>
          <w:szCs w:val="24"/>
        </w:rPr>
        <w:tab/>
        <w:t>Zakres obowiązków dla pracowników Politechniki Częstochowskiej,</w:t>
      </w:r>
    </w:p>
    <w:p w14:paraId="19D758DF" w14:textId="17565162"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20.</w:t>
      </w:r>
      <w:r w:rsidR="00062869" w:rsidRPr="00F81607">
        <w:rPr>
          <w:rFonts w:ascii="Arial" w:hAnsi="Arial" w:cs="Arial"/>
          <w:color w:val="auto"/>
          <w:sz w:val="24"/>
          <w:szCs w:val="24"/>
        </w:rPr>
        <w:tab/>
        <w:t>Wniosek nauczyciela akademickiego o obniżenie pensum dydaktycznego,</w:t>
      </w:r>
    </w:p>
    <w:p w14:paraId="757913DD" w14:textId="54E06250" w:rsidR="009D64C8" w:rsidRPr="00F81607" w:rsidRDefault="009D64C8" w:rsidP="00244BE4">
      <w:pPr>
        <w:tabs>
          <w:tab w:val="left" w:pos="567"/>
        </w:tabs>
        <w:suppressAutoHyphens/>
        <w:spacing w:after="60" w:line="360" w:lineRule="auto"/>
        <w:ind w:left="1843" w:hanging="1843"/>
        <w:rPr>
          <w:rFonts w:ascii="Arial" w:hAnsi="Arial" w:cs="Arial"/>
          <w:color w:val="auto"/>
          <w:sz w:val="24"/>
          <w:szCs w:val="24"/>
        </w:rPr>
      </w:pPr>
      <w:r w:rsidRPr="00F81607">
        <w:rPr>
          <w:rFonts w:ascii="Arial" w:hAnsi="Arial" w:cs="Arial"/>
          <w:color w:val="auto"/>
          <w:sz w:val="24"/>
          <w:szCs w:val="24"/>
        </w:rPr>
        <w:t>Załącznik nr 21.</w:t>
      </w:r>
      <w:r w:rsidR="00062869" w:rsidRPr="00F81607">
        <w:rPr>
          <w:rFonts w:ascii="Arial" w:hAnsi="Arial" w:cs="Arial"/>
          <w:color w:val="auto"/>
          <w:sz w:val="24"/>
          <w:szCs w:val="24"/>
        </w:rPr>
        <w:tab/>
        <w:t>Wniosek o udzielenie urlopu,</w:t>
      </w:r>
    </w:p>
    <w:p w14:paraId="40FBEF9C" w14:textId="48FDC498" w:rsidR="009D64C8" w:rsidRPr="00F81607" w:rsidRDefault="009D64C8" w:rsidP="00244BE4">
      <w:pPr>
        <w:tabs>
          <w:tab w:val="left" w:pos="567"/>
        </w:tabs>
        <w:suppressAutoHyphens/>
        <w:spacing w:after="60" w:line="360" w:lineRule="auto"/>
        <w:ind w:left="1843" w:hanging="1843"/>
        <w:rPr>
          <w:rFonts w:ascii="Arial" w:hAnsi="Arial" w:cs="Arial"/>
          <w:color w:val="auto"/>
          <w:sz w:val="24"/>
          <w:szCs w:val="24"/>
        </w:rPr>
      </w:pPr>
      <w:r w:rsidRPr="00F81607">
        <w:rPr>
          <w:rFonts w:ascii="Arial" w:hAnsi="Arial" w:cs="Arial"/>
          <w:color w:val="auto"/>
          <w:sz w:val="24"/>
          <w:szCs w:val="24"/>
        </w:rPr>
        <w:t>Załącznik nr 22.</w:t>
      </w:r>
      <w:r w:rsidR="00062869" w:rsidRPr="00F81607">
        <w:rPr>
          <w:rFonts w:ascii="Arial" w:hAnsi="Arial" w:cs="Arial"/>
          <w:color w:val="auto"/>
          <w:sz w:val="24"/>
          <w:szCs w:val="24"/>
        </w:rPr>
        <w:tab/>
      </w:r>
      <w:r w:rsidR="00244BE4" w:rsidRPr="00F81607">
        <w:rPr>
          <w:rFonts w:ascii="Arial" w:hAnsi="Arial" w:cs="Arial"/>
          <w:color w:val="auto"/>
          <w:sz w:val="24"/>
          <w:szCs w:val="24"/>
        </w:rPr>
        <w:t>Oświadczenie dotyczące opieki nad dzieckiem do 14 lat,</w:t>
      </w:r>
    </w:p>
    <w:p w14:paraId="1C2403EC" w14:textId="3E2B9A84"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23.</w:t>
      </w:r>
      <w:r w:rsidR="00244BE4" w:rsidRPr="00F81607">
        <w:rPr>
          <w:rFonts w:ascii="Arial" w:hAnsi="Arial" w:cs="Arial"/>
          <w:color w:val="auto"/>
          <w:sz w:val="24"/>
          <w:szCs w:val="24"/>
        </w:rPr>
        <w:tab/>
        <w:t>Wniosek pracownika o przesunięcie lub anulowanie terminu urlopu wypoczynkowego,</w:t>
      </w:r>
    </w:p>
    <w:p w14:paraId="2CB73CD1" w14:textId="047D6360"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24</w:t>
      </w:r>
      <w:r w:rsidR="00244BE4" w:rsidRPr="00F81607">
        <w:rPr>
          <w:rFonts w:ascii="Arial" w:hAnsi="Arial" w:cs="Arial"/>
          <w:color w:val="auto"/>
          <w:sz w:val="24"/>
          <w:szCs w:val="24"/>
        </w:rPr>
        <w:tab/>
        <w:t>Wniosek o urlop płatny dla poratowania zdrowia,</w:t>
      </w:r>
    </w:p>
    <w:p w14:paraId="0CA4EDBA" w14:textId="14B81D71" w:rsidR="009D64C8" w:rsidRPr="00F81607" w:rsidRDefault="009D64C8" w:rsidP="00244BE4">
      <w:pPr>
        <w:tabs>
          <w:tab w:val="left" w:pos="567"/>
        </w:tabs>
        <w:suppressAutoHyphens/>
        <w:spacing w:after="60" w:line="360" w:lineRule="auto"/>
        <w:ind w:left="1843" w:hanging="1843"/>
        <w:rPr>
          <w:rFonts w:ascii="Arial" w:hAnsi="Arial" w:cs="Arial"/>
          <w:color w:val="auto"/>
          <w:sz w:val="24"/>
          <w:szCs w:val="24"/>
        </w:rPr>
      </w:pPr>
      <w:r w:rsidRPr="00F81607">
        <w:rPr>
          <w:rFonts w:ascii="Arial" w:hAnsi="Arial" w:cs="Arial"/>
          <w:color w:val="auto"/>
          <w:sz w:val="24"/>
          <w:szCs w:val="24"/>
        </w:rPr>
        <w:t>Załącznik nr 25.</w:t>
      </w:r>
      <w:r w:rsidR="00244BE4" w:rsidRPr="00F81607">
        <w:rPr>
          <w:rFonts w:ascii="Arial" w:hAnsi="Arial" w:cs="Arial"/>
          <w:color w:val="auto"/>
          <w:sz w:val="24"/>
          <w:szCs w:val="24"/>
        </w:rPr>
        <w:tab/>
        <w:t>Klauzula poufności,</w:t>
      </w:r>
    </w:p>
    <w:p w14:paraId="2E40BD35" w14:textId="5976DB93"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26.</w:t>
      </w:r>
      <w:r w:rsidR="00244BE4" w:rsidRPr="00F81607">
        <w:rPr>
          <w:rFonts w:ascii="Arial" w:hAnsi="Arial" w:cs="Arial"/>
          <w:color w:val="auto"/>
          <w:sz w:val="24"/>
          <w:szCs w:val="24"/>
        </w:rPr>
        <w:tab/>
        <w:t>Tablica informacyjna o wejściu na strefę monitoringu,</w:t>
      </w:r>
    </w:p>
    <w:p w14:paraId="04A75C6B" w14:textId="15272E15"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27.</w:t>
      </w:r>
      <w:r w:rsidR="00244BE4" w:rsidRPr="00F81607">
        <w:rPr>
          <w:rFonts w:ascii="Arial" w:hAnsi="Arial" w:cs="Arial"/>
          <w:color w:val="auto"/>
          <w:sz w:val="24"/>
          <w:szCs w:val="24"/>
        </w:rPr>
        <w:tab/>
        <w:t>Protokół przekazania,</w:t>
      </w:r>
    </w:p>
    <w:p w14:paraId="23913742" w14:textId="17229FD9"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28.</w:t>
      </w:r>
      <w:r w:rsidR="00244BE4" w:rsidRPr="00F81607">
        <w:rPr>
          <w:rFonts w:ascii="Arial" w:hAnsi="Arial" w:cs="Arial"/>
          <w:color w:val="auto"/>
          <w:sz w:val="24"/>
          <w:szCs w:val="24"/>
        </w:rPr>
        <w:tab/>
        <w:t>Wniosek o założenie działowego/funkcyjnego/organizacyjnego konta poczty elektronicznej w domenie @pcz.pl,</w:t>
      </w:r>
    </w:p>
    <w:p w14:paraId="7DBA3FFE" w14:textId="2F5E1ECD"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29.</w:t>
      </w:r>
      <w:r w:rsidR="00244BE4" w:rsidRPr="00F81607">
        <w:rPr>
          <w:rFonts w:ascii="Arial" w:hAnsi="Arial" w:cs="Arial"/>
          <w:color w:val="auto"/>
          <w:sz w:val="24"/>
          <w:szCs w:val="24"/>
        </w:rPr>
        <w:tab/>
        <w:t>Wzór oświadczenia danych niezbędnych do zgłoszenia do ZUS oraz Urzędu Skarbowego,</w:t>
      </w:r>
    </w:p>
    <w:p w14:paraId="6D35E5B0" w14:textId="1A0CC384"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30.</w:t>
      </w:r>
      <w:r w:rsidR="00244BE4" w:rsidRPr="00F81607">
        <w:rPr>
          <w:rFonts w:ascii="Arial" w:hAnsi="Arial" w:cs="Arial"/>
          <w:color w:val="auto"/>
          <w:sz w:val="24"/>
          <w:szCs w:val="24"/>
        </w:rPr>
        <w:tab/>
        <w:t>Klauzula informacyjna dla pracowników Politechniki Częstochowskiej,</w:t>
      </w:r>
    </w:p>
    <w:p w14:paraId="47B978DD" w14:textId="78E0E65C"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31.</w:t>
      </w:r>
      <w:r w:rsidR="00244BE4" w:rsidRPr="00F81607">
        <w:rPr>
          <w:rFonts w:ascii="Arial" w:hAnsi="Arial" w:cs="Arial"/>
          <w:color w:val="auto"/>
          <w:sz w:val="24"/>
          <w:szCs w:val="24"/>
        </w:rPr>
        <w:tab/>
        <w:t>Oświadczenie pracownika,</w:t>
      </w:r>
    </w:p>
    <w:p w14:paraId="315E8DBA" w14:textId="11B7961C"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32.</w:t>
      </w:r>
      <w:r w:rsidR="00244BE4" w:rsidRPr="00F81607">
        <w:rPr>
          <w:rFonts w:ascii="Arial" w:hAnsi="Arial" w:cs="Arial"/>
          <w:color w:val="auto"/>
          <w:sz w:val="24"/>
          <w:szCs w:val="24"/>
        </w:rPr>
        <w:tab/>
        <w:t>Oświadczenie pracownika o zapoznaniu się z treścią Regulaminu pracy Politechniki Częstochowskiej,</w:t>
      </w:r>
    </w:p>
    <w:p w14:paraId="136FF170" w14:textId="411C9207"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33.</w:t>
      </w:r>
      <w:r w:rsidR="00244BE4" w:rsidRPr="00F81607">
        <w:rPr>
          <w:rFonts w:ascii="Arial" w:hAnsi="Arial" w:cs="Arial"/>
          <w:color w:val="auto"/>
          <w:sz w:val="24"/>
          <w:szCs w:val="24"/>
        </w:rPr>
        <w:tab/>
        <w:t>Oświadczenie o wyrażeniu/niewyrażeniu zgody na powierzenie w danym roku akademickim ewentualnych godzin ponadwymiarowych w wymiarze przekraczającym liczbę godzin określoną w art. 127 ust. 6 ustawy z dnia 20 lipca 2018 r. – Prawo o szkolnictwie wyższym i nauce,</w:t>
      </w:r>
    </w:p>
    <w:p w14:paraId="488E197F" w14:textId="7179CF00" w:rsidR="009D64C8" w:rsidRPr="00F81607" w:rsidRDefault="009D64C8" w:rsidP="00244BE4">
      <w:pPr>
        <w:tabs>
          <w:tab w:val="left" w:pos="426"/>
        </w:tabs>
        <w:suppressAutoHyphens/>
        <w:spacing w:line="360" w:lineRule="auto"/>
        <w:ind w:left="1843" w:hanging="1843"/>
        <w:rPr>
          <w:rFonts w:ascii="Arial" w:hAnsi="Arial" w:cs="Arial"/>
          <w:color w:val="auto"/>
          <w:sz w:val="24"/>
          <w:szCs w:val="24"/>
        </w:rPr>
      </w:pPr>
      <w:r w:rsidRPr="00F81607">
        <w:rPr>
          <w:rFonts w:ascii="Arial" w:hAnsi="Arial" w:cs="Arial"/>
          <w:color w:val="auto"/>
          <w:sz w:val="24"/>
          <w:szCs w:val="24"/>
        </w:rPr>
        <w:t>Załącznik nr 34.</w:t>
      </w:r>
      <w:r w:rsidR="00244BE4" w:rsidRPr="00F81607">
        <w:rPr>
          <w:rFonts w:ascii="Arial" w:hAnsi="Arial" w:cs="Arial"/>
          <w:color w:val="auto"/>
          <w:sz w:val="24"/>
          <w:szCs w:val="24"/>
        </w:rPr>
        <w:tab/>
        <w:t>Formularz wykazu oświadczeń nauczycieli akademickich w sprawie wyrażenia zgody na prowadzenie zajęć dydaktycznych w danym roku akademickim,</w:t>
      </w:r>
    </w:p>
    <w:p w14:paraId="692D3C95" w14:textId="77777777" w:rsidR="00244BE4" w:rsidRPr="00F81607" w:rsidRDefault="009D64C8" w:rsidP="00244BE4">
      <w:pPr>
        <w:tabs>
          <w:tab w:val="left" w:pos="567"/>
        </w:tabs>
        <w:suppressAutoHyphens/>
        <w:spacing w:line="360" w:lineRule="auto"/>
        <w:ind w:left="1843" w:right="-8" w:hanging="1843"/>
        <w:rPr>
          <w:rFonts w:ascii="Arial" w:hAnsi="Arial" w:cs="Arial"/>
          <w:color w:val="auto"/>
          <w:sz w:val="24"/>
          <w:szCs w:val="24"/>
        </w:rPr>
      </w:pPr>
      <w:r w:rsidRPr="00F81607">
        <w:rPr>
          <w:rFonts w:ascii="Arial" w:hAnsi="Arial" w:cs="Arial"/>
          <w:color w:val="auto"/>
          <w:sz w:val="24"/>
          <w:szCs w:val="24"/>
        </w:rPr>
        <w:t>Załącznik nr 35.</w:t>
      </w:r>
      <w:r w:rsidR="00244BE4" w:rsidRPr="00F81607">
        <w:rPr>
          <w:rFonts w:ascii="Arial" w:hAnsi="Arial" w:cs="Arial"/>
          <w:color w:val="auto"/>
          <w:sz w:val="24"/>
          <w:szCs w:val="24"/>
        </w:rPr>
        <w:tab/>
        <w:t>Oświadczenie o wyrażeniu zgody na powierzenie w danym roku</w:t>
      </w:r>
    </w:p>
    <w:p w14:paraId="0E7505BD" w14:textId="63F6B60E" w:rsidR="009D64C8" w:rsidRPr="00F81607" w:rsidRDefault="00244BE4" w:rsidP="00244BE4">
      <w:pPr>
        <w:tabs>
          <w:tab w:val="left" w:pos="567"/>
        </w:tabs>
        <w:suppressAutoHyphens/>
        <w:spacing w:line="360" w:lineRule="auto"/>
        <w:ind w:left="1843" w:right="-8" w:firstLine="0"/>
        <w:rPr>
          <w:rFonts w:ascii="Arial" w:hAnsi="Arial" w:cs="Arial"/>
          <w:color w:val="auto"/>
          <w:sz w:val="24"/>
          <w:szCs w:val="24"/>
        </w:rPr>
      </w:pPr>
      <w:r w:rsidRPr="00F81607">
        <w:rPr>
          <w:rFonts w:ascii="Arial" w:hAnsi="Arial" w:cs="Arial"/>
          <w:color w:val="auto"/>
          <w:sz w:val="24"/>
          <w:szCs w:val="24"/>
        </w:rPr>
        <w:t>akademickim ewentualnych godzin ponadwymiarowych w</w:t>
      </w:r>
      <w:r w:rsidR="007A640A" w:rsidRPr="00F81607">
        <w:rPr>
          <w:rFonts w:ascii="Arial" w:hAnsi="Arial" w:cs="Arial"/>
          <w:color w:val="auto"/>
          <w:sz w:val="24"/>
          <w:szCs w:val="24"/>
        </w:rPr>
        <w:t xml:space="preserve"> </w:t>
      </w:r>
      <w:r w:rsidRPr="00F81607">
        <w:rPr>
          <w:rFonts w:ascii="Arial" w:hAnsi="Arial" w:cs="Arial"/>
          <w:color w:val="auto"/>
          <w:sz w:val="24"/>
          <w:szCs w:val="24"/>
        </w:rPr>
        <w:t xml:space="preserve">wymiarze przekraczającym liczbę godzin określoną w art. 127 ust. 8 ustawy </w:t>
      </w:r>
      <w:r w:rsidRPr="00F81607">
        <w:rPr>
          <w:rFonts w:ascii="Arial" w:hAnsi="Arial" w:cs="Arial"/>
          <w:color w:val="auto"/>
          <w:sz w:val="24"/>
          <w:szCs w:val="24"/>
        </w:rPr>
        <w:lastRenderedPageBreak/>
        <w:t>z dnia 20 lipca 2018 r. – Prawo o szkolnictwie wyższym i nauce w przypadku nauczyciela akademickiego będącego w ciąży lub wychowującego dziecko do ukończenia przez nie 4. roku życia.</w:t>
      </w:r>
    </w:p>
    <w:p w14:paraId="4F3746BF" w14:textId="68B279FE" w:rsidR="00492357" w:rsidRPr="00F81607" w:rsidRDefault="007856A7" w:rsidP="00244BE4">
      <w:pPr>
        <w:pStyle w:val="Nagwek3"/>
        <w:suppressAutoHyphens/>
        <w:spacing w:before="100" w:beforeAutospacing="1" w:after="120" w:line="360" w:lineRule="auto"/>
        <w:ind w:left="0" w:firstLine="0"/>
        <w:rPr>
          <w:rFonts w:ascii="Arial" w:hAnsi="Arial" w:cs="Arial"/>
          <w:sz w:val="24"/>
        </w:rPr>
      </w:pPr>
      <w:bookmarkStart w:id="5" w:name="_Toc208570225"/>
      <w:r w:rsidRPr="00F81607">
        <w:rPr>
          <w:rFonts w:ascii="Arial" w:hAnsi="Arial" w:cs="Arial"/>
          <w:sz w:val="24"/>
        </w:rPr>
        <w:t>II.</w:t>
      </w:r>
      <w:r w:rsidRPr="00F81607">
        <w:rPr>
          <w:rFonts w:ascii="Arial" w:hAnsi="Arial" w:cs="Arial"/>
          <w:sz w:val="24"/>
        </w:rPr>
        <w:tab/>
      </w:r>
      <w:r w:rsidR="00244BE4" w:rsidRPr="00F81607">
        <w:rPr>
          <w:rFonts w:ascii="Arial" w:hAnsi="Arial" w:cs="Arial"/>
          <w:sz w:val="24"/>
        </w:rPr>
        <w:t>Obowiązki pracodawcy</w:t>
      </w:r>
      <w:bookmarkEnd w:id="5"/>
    </w:p>
    <w:p w14:paraId="16A1DA44" w14:textId="74E77776" w:rsidR="00492357" w:rsidRPr="00F81607" w:rsidRDefault="007407A5" w:rsidP="00D978B4">
      <w:pPr>
        <w:tabs>
          <w:tab w:val="left" w:pos="426"/>
        </w:tabs>
        <w:suppressAutoHyphens/>
        <w:spacing w:before="120"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5C4FE3" w:rsidRPr="00F81607">
        <w:rPr>
          <w:rFonts w:ascii="Arial" w:hAnsi="Arial" w:cs="Arial"/>
          <w:b/>
          <w:color w:val="auto"/>
          <w:sz w:val="24"/>
          <w:szCs w:val="24"/>
        </w:rPr>
        <w:t>5</w:t>
      </w:r>
    </w:p>
    <w:p w14:paraId="5A3F241D" w14:textId="625E3802" w:rsidR="00492357" w:rsidRPr="00F81607" w:rsidRDefault="004D77DB" w:rsidP="00D978B4">
      <w:pPr>
        <w:suppressAutoHyphens/>
        <w:spacing w:line="360" w:lineRule="auto"/>
        <w:ind w:left="0" w:firstLine="0"/>
        <w:rPr>
          <w:rFonts w:ascii="Arial" w:hAnsi="Arial" w:cs="Arial"/>
          <w:color w:val="auto"/>
          <w:sz w:val="24"/>
          <w:szCs w:val="24"/>
        </w:rPr>
      </w:pPr>
      <w:r w:rsidRPr="00F81607">
        <w:rPr>
          <w:rFonts w:ascii="Arial" w:hAnsi="Arial" w:cs="Arial"/>
          <w:color w:val="auto"/>
          <w:sz w:val="24"/>
          <w:szCs w:val="24"/>
        </w:rPr>
        <w:t xml:space="preserve">Rektor oraz </w:t>
      </w:r>
      <w:r w:rsidR="00FB0B75" w:rsidRPr="00F81607">
        <w:rPr>
          <w:rFonts w:ascii="Arial" w:hAnsi="Arial" w:cs="Arial"/>
          <w:color w:val="auto"/>
          <w:sz w:val="24"/>
          <w:szCs w:val="24"/>
        </w:rPr>
        <w:t>inne osoby</w:t>
      </w:r>
      <w:r w:rsidR="000577CD" w:rsidRPr="00F81607">
        <w:rPr>
          <w:rFonts w:ascii="Arial" w:hAnsi="Arial" w:cs="Arial"/>
          <w:color w:val="auto"/>
          <w:sz w:val="24"/>
          <w:szCs w:val="24"/>
        </w:rPr>
        <w:t xml:space="preserve"> </w:t>
      </w:r>
      <w:r w:rsidR="004E384D" w:rsidRPr="00F81607">
        <w:rPr>
          <w:rFonts w:ascii="Arial" w:hAnsi="Arial" w:cs="Arial"/>
          <w:color w:val="auto"/>
          <w:sz w:val="24"/>
          <w:szCs w:val="24"/>
        </w:rPr>
        <w:t>będące bezpośrednimi przełożonymi</w:t>
      </w:r>
      <w:r w:rsidR="000577CD" w:rsidRPr="00F81607">
        <w:rPr>
          <w:rFonts w:ascii="Arial" w:hAnsi="Arial" w:cs="Arial"/>
          <w:color w:val="auto"/>
          <w:sz w:val="24"/>
          <w:szCs w:val="24"/>
        </w:rPr>
        <w:t xml:space="preserve"> </w:t>
      </w:r>
      <w:r w:rsidRPr="00F81607">
        <w:rPr>
          <w:rFonts w:ascii="Arial" w:hAnsi="Arial" w:cs="Arial"/>
          <w:color w:val="auto"/>
          <w:sz w:val="24"/>
          <w:szCs w:val="24"/>
        </w:rPr>
        <w:t>są zobowią</w:t>
      </w:r>
      <w:r w:rsidR="00963FC4" w:rsidRPr="00F81607">
        <w:rPr>
          <w:rFonts w:ascii="Arial" w:hAnsi="Arial" w:cs="Arial"/>
          <w:color w:val="auto"/>
          <w:sz w:val="24"/>
          <w:szCs w:val="24"/>
        </w:rPr>
        <w:t>zani</w:t>
      </w:r>
      <w:r w:rsidRPr="00F81607">
        <w:rPr>
          <w:rFonts w:ascii="Arial" w:hAnsi="Arial" w:cs="Arial"/>
          <w:color w:val="auto"/>
          <w:sz w:val="24"/>
          <w:szCs w:val="24"/>
          <w:lang w:val="it-IT"/>
        </w:rPr>
        <w:t>:</w:t>
      </w:r>
    </w:p>
    <w:p w14:paraId="43595C54" w14:textId="5D68885F"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zaznajamiać</w:t>
      </w:r>
      <w:r w:rsidR="00FB0B75" w:rsidRPr="00F81607">
        <w:rPr>
          <w:rFonts w:ascii="Arial" w:hAnsi="Arial" w:cs="Arial"/>
          <w:color w:val="auto"/>
          <w:sz w:val="24"/>
          <w:szCs w:val="24"/>
        </w:rPr>
        <w:t xml:space="preserve"> </w:t>
      </w:r>
      <w:r w:rsidRPr="00F81607">
        <w:rPr>
          <w:rFonts w:ascii="Arial" w:hAnsi="Arial" w:cs="Arial"/>
          <w:color w:val="auto"/>
          <w:sz w:val="24"/>
          <w:szCs w:val="24"/>
        </w:rPr>
        <w:t>pracownik</w:t>
      </w:r>
      <w:r w:rsidRPr="00F81607">
        <w:rPr>
          <w:rFonts w:ascii="Arial" w:hAnsi="Arial" w:cs="Arial"/>
          <w:color w:val="auto"/>
          <w:sz w:val="24"/>
          <w:szCs w:val="24"/>
          <w:lang w:val="es-ES_tradnl"/>
        </w:rPr>
        <w:t>ó</w:t>
      </w:r>
      <w:r w:rsidR="000577CD" w:rsidRPr="00F81607">
        <w:rPr>
          <w:rFonts w:ascii="Arial" w:hAnsi="Arial" w:cs="Arial"/>
          <w:color w:val="auto"/>
          <w:sz w:val="24"/>
          <w:szCs w:val="24"/>
        </w:rPr>
        <w:t xml:space="preserve">w </w:t>
      </w:r>
      <w:r w:rsidRPr="00F81607">
        <w:rPr>
          <w:rFonts w:ascii="Arial" w:hAnsi="Arial" w:cs="Arial"/>
          <w:color w:val="auto"/>
          <w:sz w:val="24"/>
          <w:szCs w:val="24"/>
        </w:rPr>
        <w:t>podejmujących pracę z zakresem ich obowiązk</w:t>
      </w:r>
      <w:r w:rsidR="00963FC4" w:rsidRPr="00F81607">
        <w:rPr>
          <w:rFonts w:ascii="Arial" w:hAnsi="Arial" w:cs="Arial"/>
          <w:color w:val="auto"/>
          <w:sz w:val="24"/>
          <w:szCs w:val="24"/>
        </w:rPr>
        <w:t>ów</w:t>
      </w:r>
      <w:r w:rsidRPr="00F81607">
        <w:rPr>
          <w:rFonts w:ascii="Arial" w:hAnsi="Arial" w:cs="Arial"/>
          <w:color w:val="auto"/>
          <w:sz w:val="24"/>
          <w:szCs w:val="24"/>
        </w:rPr>
        <w:t>, sposobem wykonywania pracy i ryzykiem zawodowym na wyznaczonych stanowiskach oraz z ich podstawowymi uprawnieniami;</w:t>
      </w:r>
    </w:p>
    <w:p w14:paraId="5637DCA7" w14:textId="35E45AC1"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organizować pracownikom stanowiska pracy zgodnie z warunkami okreś</w:t>
      </w:r>
      <w:r w:rsidR="007D1352" w:rsidRPr="00F81607">
        <w:rPr>
          <w:rFonts w:ascii="Arial" w:hAnsi="Arial" w:cs="Arial"/>
          <w:color w:val="auto"/>
          <w:sz w:val="24"/>
          <w:szCs w:val="24"/>
        </w:rPr>
        <w:t>lonymi w</w:t>
      </w:r>
      <w:r w:rsidR="00996A79" w:rsidRPr="00F81607">
        <w:rPr>
          <w:rFonts w:ascii="Arial" w:hAnsi="Arial" w:cs="Arial"/>
          <w:color w:val="auto"/>
          <w:sz w:val="24"/>
          <w:szCs w:val="24"/>
        </w:rPr>
        <w:t> </w:t>
      </w:r>
      <w:r w:rsidR="007D1352" w:rsidRPr="00F81607">
        <w:rPr>
          <w:rFonts w:ascii="Arial" w:hAnsi="Arial" w:cs="Arial"/>
          <w:color w:val="auto"/>
          <w:sz w:val="24"/>
          <w:szCs w:val="24"/>
        </w:rPr>
        <w:t>umowie, w sposób zapewniający bezpieczne i higieniczne warunki pracy;</w:t>
      </w:r>
    </w:p>
    <w:p w14:paraId="3818E037" w14:textId="1B847237"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organizować pracę w spos</w:t>
      </w:r>
      <w:r w:rsidR="00963FC4" w:rsidRPr="00F81607">
        <w:rPr>
          <w:rFonts w:ascii="Arial" w:hAnsi="Arial" w:cs="Arial"/>
          <w:color w:val="auto"/>
          <w:sz w:val="24"/>
          <w:szCs w:val="24"/>
        </w:rPr>
        <w:t>ób</w:t>
      </w:r>
      <w:r w:rsidRPr="00F81607">
        <w:rPr>
          <w:rFonts w:ascii="Arial" w:hAnsi="Arial" w:cs="Arial"/>
          <w:color w:val="auto"/>
          <w:sz w:val="24"/>
          <w:szCs w:val="24"/>
        </w:rPr>
        <w:t xml:space="preserve"> zapewniający pełne </w:t>
      </w:r>
      <w:r w:rsidR="00963FC4" w:rsidRPr="00F81607">
        <w:rPr>
          <w:rFonts w:ascii="Arial" w:hAnsi="Arial" w:cs="Arial"/>
          <w:color w:val="auto"/>
          <w:sz w:val="24"/>
          <w:szCs w:val="24"/>
        </w:rPr>
        <w:t xml:space="preserve">wykorzystanie czasu pracy, jak </w:t>
      </w:r>
      <w:r w:rsidR="00963FC4" w:rsidRPr="00F81607">
        <w:rPr>
          <w:rFonts w:ascii="Arial" w:hAnsi="Arial" w:cs="Arial"/>
          <w:color w:val="auto"/>
          <w:sz w:val="24"/>
          <w:szCs w:val="24"/>
          <w:lang w:val="es-ES_tradnl"/>
        </w:rPr>
        <w:t xml:space="preserve">również </w:t>
      </w:r>
      <w:r w:rsidRPr="00F81607">
        <w:rPr>
          <w:rFonts w:ascii="Arial" w:hAnsi="Arial" w:cs="Arial"/>
          <w:color w:val="auto"/>
          <w:sz w:val="24"/>
          <w:szCs w:val="24"/>
        </w:rPr>
        <w:t>osiąganie przez pracownik</w:t>
      </w:r>
      <w:r w:rsidRPr="00F81607">
        <w:rPr>
          <w:rFonts w:ascii="Arial" w:hAnsi="Arial" w:cs="Arial"/>
          <w:color w:val="auto"/>
          <w:sz w:val="24"/>
          <w:szCs w:val="24"/>
          <w:lang w:val="es-ES_tradnl"/>
        </w:rPr>
        <w:t>ó</w:t>
      </w:r>
      <w:r w:rsidRPr="00F81607">
        <w:rPr>
          <w:rFonts w:ascii="Arial" w:hAnsi="Arial" w:cs="Arial"/>
          <w:color w:val="auto"/>
          <w:sz w:val="24"/>
          <w:szCs w:val="24"/>
        </w:rPr>
        <w:t>w wysokiej wydajności i jakości pracy przy wykorzystaniu ich kwalifikacji i uzdolnień;</w:t>
      </w:r>
    </w:p>
    <w:p w14:paraId="2D5E66E3" w14:textId="77777777"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organizować pracę w spos</w:t>
      </w:r>
      <w:r w:rsidR="00963FC4" w:rsidRPr="00F81607">
        <w:rPr>
          <w:rFonts w:ascii="Arial" w:hAnsi="Arial" w:cs="Arial"/>
          <w:color w:val="auto"/>
          <w:sz w:val="24"/>
          <w:szCs w:val="24"/>
        </w:rPr>
        <w:t xml:space="preserve">ób </w:t>
      </w:r>
      <w:r w:rsidRPr="00F81607">
        <w:rPr>
          <w:rFonts w:ascii="Arial" w:hAnsi="Arial" w:cs="Arial"/>
          <w:color w:val="auto"/>
          <w:sz w:val="24"/>
          <w:szCs w:val="24"/>
        </w:rPr>
        <w:t>zapewniający zmniejszenie uciążliwości pracy;</w:t>
      </w:r>
    </w:p>
    <w:p w14:paraId="199DE231" w14:textId="77777777"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nie dyskryminować pracownik</w:t>
      </w:r>
      <w:r w:rsidRPr="00F81607">
        <w:rPr>
          <w:rFonts w:ascii="Arial" w:hAnsi="Arial" w:cs="Arial"/>
          <w:color w:val="auto"/>
          <w:sz w:val="24"/>
          <w:szCs w:val="24"/>
          <w:lang w:val="es-ES_tradnl"/>
        </w:rPr>
        <w:t>ó</w:t>
      </w:r>
      <w:r w:rsidRPr="00F81607">
        <w:rPr>
          <w:rFonts w:ascii="Arial" w:hAnsi="Arial" w:cs="Arial"/>
          <w:color w:val="auto"/>
          <w:sz w:val="24"/>
          <w:szCs w:val="24"/>
        </w:rPr>
        <w:t xml:space="preserve">w, w </w:t>
      </w:r>
      <w:r w:rsidR="00963FC4" w:rsidRPr="00F81607">
        <w:rPr>
          <w:rFonts w:ascii="Arial" w:hAnsi="Arial" w:cs="Arial"/>
          <w:color w:val="auto"/>
          <w:sz w:val="24"/>
          <w:szCs w:val="24"/>
        </w:rPr>
        <w:t>szczególności</w:t>
      </w:r>
      <w:r w:rsidRPr="00F81607">
        <w:rPr>
          <w:rFonts w:ascii="Arial" w:hAnsi="Arial" w:cs="Arial"/>
          <w:color w:val="auto"/>
          <w:sz w:val="24"/>
          <w:szCs w:val="24"/>
        </w:rPr>
        <w:t xml:space="preserve"> ze względu na płeć, wiek, rasę, niepełnosprawność</w:t>
      </w:r>
      <w:r w:rsidRPr="00F81607">
        <w:rPr>
          <w:rFonts w:ascii="Arial" w:hAnsi="Arial" w:cs="Arial"/>
          <w:color w:val="auto"/>
          <w:sz w:val="24"/>
          <w:szCs w:val="24"/>
          <w:lang w:val="sv-SE"/>
        </w:rPr>
        <w:t>, religi</w:t>
      </w:r>
      <w:r w:rsidRPr="00F81607">
        <w:rPr>
          <w:rFonts w:ascii="Arial" w:hAnsi="Arial" w:cs="Arial"/>
          <w:color w:val="auto"/>
          <w:sz w:val="24"/>
          <w:szCs w:val="24"/>
        </w:rPr>
        <w:t>ę, narodowość, przekonania polityczne, przynależność związkową, pochodzenie etniczne, wyznanie, orientację seksualną, a także ze względu na zatrudnienie na czas określony lub nieokreślony albo w pełnym lub niepełnym wymiarze czasu pracy;</w:t>
      </w:r>
    </w:p>
    <w:p w14:paraId="58FB2F77" w14:textId="06A91E20"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szanować godność i</w:t>
      </w:r>
      <w:r w:rsidR="006F0821" w:rsidRPr="00F81607">
        <w:rPr>
          <w:rFonts w:ascii="Arial" w:hAnsi="Arial" w:cs="Arial"/>
          <w:color w:val="auto"/>
          <w:sz w:val="24"/>
          <w:szCs w:val="24"/>
        </w:rPr>
        <w:t xml:space="preserve"> inne</w:t>
      </w:r>
      <w:r w:rsidRPr="00F81607">
        <w:rPr>
          <w:rFonts w:ascii="Arial" w:hAnsi="Arial" w:cs="Arial"/>
          <w:color w:val="auto"/>
          <w:sz w:val="24"/>
          <w:szCs w:val="24"/>
        </w:rPr>
        <w:t xml:space="preserve"> dobra osobiste pracownik</w:t>
      </w:r>
      <w:r w:rsidRPr="00F81607">
        <w:rPr>
          <w:rFonts w:ascii="Arial" w:hAnsi="Arial" w:cs="Arial"/>
          <w:color w:val="auto"/>
          <w:sz w:val="24"/>
          <w:szCs w:val="24"/>
          <w:lang w:val="es-ES_tradnl"/>
        </w:rPr>
        <w:t>ó</w:t>
      </w:r>
      <w:r w:rsidRPr="00F81607">
        <w:rPr>
          <w:rFonts w:ascii="Arial" w:hAnsi="Arial" w:cs="Arial"/>
          <w:color w:val="auto"/>
          <w:sz w:val="24"/>
          <w:szCs w:val="24"/>
        </w:rPr>
        <w:t>w;</w:t>
      </w:r>
    </w:p>
    <w:p w14:paraId="3758D4E1" w14:textId="729B267D"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pozytywnie wpływać na kształtowanie zasad współżycia społecznego w zakł</w:t>
      </w:r>
      <w:r w:rsidR="007D1352" w:rsidRPr="00F81607">
        <w:rPr>
          <w:rFonts w:ascii="Arial" w:hAnsi="Arial" w:cs="Arial"/>
          <w:color w:val="auto"/>
          <w:sz w:val="24"/>
          <w:szCs w:val="24"/>
        </w:rPr>
        <w:t>adzie pracy, zapewnić rozwój spójnej polityki zapobiegającej wypadkom przy pracy i</w:t>
      </w:r>
      <w:r w:rsidR="00996A79" w:rsidRPr="00F81607">
        <w:rPr>
          <w:rFonts w:ascii="Arial" w:hAnsi="Arial" w:cs="Arial"/>
          <w:color w:val="auto"/>
          <w:sz w:val="24"/>
          <w:szCs w:val="24"/>
        </w:rPr>
        <w:t> </w:t>
      </w:r>
      <w:r w:rsidR="007D1352" w:rsidRPr="00F81607">
        <w:rPr>
          <w:rFonts w:ascii="Arial" w:hAnsi="Arial" w:cs="Arial"/>
          <w:color w:val="auto"/>
          <w:sz w:val="24"/>
          <w:szCs w:val="24"/>
        </w:rPr>
        <w:t>chorobom zawodowym</w:t>
      </w:r>
      <w:r w:rsidR="00EC190B" w:rsidRPr="00F81607">
        <w:rPr>
          <w:rFonts w:ascii="Arial" w:hAnsi="Arial" w:cs="Arial"/>
          <w:color w:val="auto"/>
          <w:sz w:val="24"/>
          <w:szCs w:val="24"/>
        </w:rPr>
        <w:t>,</w:t>
      </w:r>
      <w:r w:rsidR="007D1352" w:rsidRPr="00F81607">
        <w:rPr>
          <w:rFonts w:ascii="Arial" w:hAnsi="Arial" w:cs="Arial"/>
          <w:color w:val="auto"/>
          <w:sz w:val="24"/>
          <w:szCs w:val="24"/>
        </w:rPr>
        <w:t xml:space="preserve"> uwzględniając warunki techniczne, organizację pracy, warunki pracy, stosunki społeczne oraz wpływ czynników środowiska pracy;</w:t>
      </w:r>
    </w:p>
    <w:p w14:paraId="65EB7DC0" w14:textId="6F82ABBD"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zapoznać pracownik</w:t>
      </w:r>
      <w:r w:rsidR="00DE79D5" w:rsidRPr="00F81607">
        <w:rPr>
          <w:rFonts w:ascii="Arial" w:hAnsi="Arial" w:cs="Arial"/>
          <w:color w:val="auto"/>
          <w:sz w:val="24"/>
          <w:szCs w:val="24"/>
        </w:rPr>
        <w:t>ów</w:t>
      </w:r>
      <w:r w:rsidRPr="00F81607">
        <w:rPr>
          <w:rFonts w:ascii="Arial" w:hAnsi="Arial" w:cs="Arial"/>
          <w:color w:val="auto"/>
          <w:sz w:val="24"/>
          <w:szCs w:val="24"/>
        </w:rPr>
        <w:t xml:space="preserve"> z zasadami komunikacji wewnętrznej i obiegiem dokument</w:t>
      </w:r>
      <w:r w:rsidRPr="00F81607">
        <w:rPr>
          <w:rFonts w:ascii="Arial" w:hAnsi="Arial" w:cs="Arial"/>
          <w:color w:val="auto"/>
          <w:sz w:val="24"/>
          <w:szCs w:val="24"/>
          <w:lang w:val="es-ES_tradnl"/>
        </w:rPr>
        <w:t>ó</w:t>
      </w:r>
      <w:r w:rsidR="006400CE" w:rsidRPr="00F81607">
        <w:rPr>
          <w:rFonts w:ascii="Arial" w:hAnsi="Arial" w:cs="Arial"/>
          <w:color w:val="auto"/>
          <w:sz w:val="24"/>
          <w:szCs w:val="24"/>
        </w:rPr>
        <w:t>w;</w:t>
      </w:r>
    </w:p>
    <w:p w14:paraId="16440991" w14:textId="71C542F2" w:rsidR="006400CE" w:rsidRPr="00F81607" w:rsidRDefault="00DC3119"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zapewniać przeszkolenia</w:t>
      </w:r>
      <w:r w:rsidR="006400CE" w:rsidRPr="00F81607">
        <w:rPr>
          <w:rFonts w:ascii="Arial" w:hAnsi="Arial" w:cs="Arial"/>
          <w:color w:val="auto"/>
          <w:sz w:val="24"/>
          <w:szCs w:val="24"/>
        </w:rPr>
        <w:t xml:space="preserve"> pracowników w zakresie bezpieczeństwa i higieny pracy</w:t>
      </w:r>
      <w:r w:rsidR="00895A9D" w:rsidRPr="00F81607">
        <w:rPr>
          <w:rFonts w:ascii="Arial" w:hAnsi="Arial" w:cs="Arial"/>
          <w:color w:val="auto"/>
          <w:sz w:val="24"/>
          <w:szCs w:val="24"/>
        </w:rPr>
        <w:t xml:space="preserve"> oraz </w:t>
      </w:r>
      <w:r w:rsidRPr="00F81607">
        <w:rPr>
          <w:rFonts w:ascii="Arial" w:hAnsi="Arial" w:cs="Arial"/>
          <w:color w:val="auto"/>
          <w:sz w:val="24"/>
          <w:szCs w:val="24"/>
        </w:rPr>
        <w:t>przeprowadzać okresowe szkolenia</w:t>
      </w:r>
      <w:r w:rsidR="00895A9D" w:rsidRPr="00F81607">
        <w:rPr>
          <w:rFonts w:ascii="Arial" w:hAnsi="Arial" w:cs="Arial"/>
          <w:color w:val="auto"/>
          <w:sz w:val="24"/>
          <w:szCs w:val="24"/>
        </w:rPr>
        <w:t xml:space="preserve"> w tym zakresie</w:t>
      </w:r>
      <w:r w:rsidR="007B06FC" w:rsidRPr="00F81607">
        <w:rPr>
          <w:rFonts w:ascii="Arial" w:hAnsi="Arial" w:cs="Arial"/>
          <w:color w:val="auto"/>
          <w:sz w:val="24"/>
          <w:szCs w:val="24"/>
        </w:rPr>
        <w:t>,</w:t>
      </w:r>
      <w:r w:rsidR="006400CE" w:rsidRPr="00F81607">
        <w:rPr>
          <w:rFonts w:ascii="Arial" w:hAnsi="Arial" w:cs="Arial"/>
          <w:color w:val="auto"/>
          <w:sz w:val="24"/>
          <w:szCs w:val="24"/>
        </w:rPr>
        <w:t xml:space="preserve"> wydawać polecenia usunięcia uchybień w zakresie </w:t>
      </w:r>
      <w:r w:rsidRPr="00F81607">
        <w:rPr>
          <w:rFonts w:ascii="Arial" w:hAnsi="Arial" w:cs="Arial"/>
          <w:color w:val="auto"/>
          <w:sz w:val="24"/>
          <w:szCs w:val="24"/>
        </w:rPr>
        <w:t xml:space="preserve">bezpieczeństwa i higieny pracy </w:t>
      </w:r>
      <w:r w:rsidR="006400CE" w:rsidRPr="00F81607">
        <w:rPr>
          <w:rFonts w:ascii="Arial" w:hAnsi="Arial" w:cs="Arial"/>
          <w:color w:val="auto"/>
          <w:sz w:val="24"/>
          <w:szCs w:val="24"/>
        </w:rPr>
        <w:t>oraz kontrolować wykonanie tych poleceń;</w:t>
      </w:r>
    </w:p>
    <w:p w14:paraId="4B2FB8D9" w14:textId="77777777"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dopuszczać do pracy wyłącznie pracownik</w:t>
      </w:r>
      <w:r w:rsidRPr="00F81607">
        <w:rPr>
          <w:rFonts w:ascii="Arial" w:hAnsi="Arial" w:cs="Arial"/>
          <w:color w:val="auto"/>
          <w:sz w:val="24"/>
          <w:szCs w:val="24"/>
          <w:lang w:val="es-ES_tradnl"/>
        </w:rPr>
        <w:t>ó</w:t>
      </w:r>
      <w:r w:rsidRPr="00F81607">
        <w:rPr>
          <w:rFonts w:ascii="Arial" w:hAnsi="Arial" w:cs="Arial"/>
          <w:color w:val="auto"/>
          <w:sz w:val="24"/>
          <w:szCs w:val="24"/>
        </w:rPr>
        <w:t>w posiadających aktualne badania wstę</w:t>
      </w:r>
      <w:r w:rsidR="00394E44" w:rsidRPr="00F81607">
        <w:rPr>
          <w:rFonts w:ascii="Arial" w:hAnsi="Arial" w:cs="Arial"/>
          <w:color w:val="auto"/>
          <w:sz w:val="24"/>
          <w:szCs w:val="24"/>
        </w:rPr>
        <w:t>pne, okresowe, kontrolne</w:t>
      </w:r>
      <w:r w:rsidR="006400CE" w:rsidRPr="00F81607">
        <w:rPr>
          <w:rFonts w:ascii="Arial" w:hAnsi="Arial" w:cs="Arial"/>
          <w:color w:val="auto"/>
          <w:sz w:val="24"/>
          <w:szCs w:val="24"/>
        </w:rPr>
        <w:t xml:space="preserve"> </w:t>
      </w:r>
      <w:r w:rsidR="00DC3119" w:rsidRPr="00F81607">
        <w:rPr>
          <w:rFonts w:ascii="Arial" w:hAnsi="Arial" w:cs="Arial"/>
          <w:color w:val="auto"/>
          <w:sz w:val="24"/>
          <w:szCs w:val="24"/>
        </w:rPr>
        <w:t>oraz orzeczenia</w:t>
      </w:r>
      <w:r w:rsidR="006400CE" w:rsidRPr="00F81607">
        <w:rPr>
          <w:rFonts w:ascii="Arial" w:hAnsi="Arial" w:cs="Arial"/>
          <w:color w:val="auto"/>
          <w:sz w:val="24"/>
          <w:szCs w:val="24"/>
        </w:rPr>
        <w:t xml:space="preserve"> lekarskie stwierdzające brak przeciwwskazań do pracy na określonym stanowisku;</w:t>
      </w:r>
    </w:p>
    <w:p w14:paraId="00D32704" w14:textId="77777777"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lastRenderedPageBreak/>
        <w:t>przydzielać pracownikom odzież ochronną i roboczą oraz urządzenia i sprzęt niezbędny do wykonywania zadań na danym stanowisku pracy;</w:t>
      </w:r>
    </w:p>
    <w:p w14:paraId="3F8C7130" w14:textId="77777777"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terminowo i prawidłowo wypłacać wynagrodzenie;</w:t>
      </w:r>
    </w:p>
    <w:p w14:paraId="09DF02C7" w14:textId="77777777"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przestrzegać zasady poufności wynagrodzeń pracownik</w:t>
      </w:r>
      <w:r w:rsidRPr="00F81607">
        <w:rPr>
          <w:rFonts w:ascii="Arial" w:hAnsi="Arial" w:cs="Arial"/>
          <w:color w:val="auto"/>
          <w:sz w:val="24"/>
          <w:szCs w:val="24"/>
          <w:lang w:val="es-ES_tradnl"/>
        </w:rPr>
        <w:t>ó</w:t>
      </w:r>
      <w:r w:rsidRPr="00F81607">
        <w:rPr>
          <w:rFonts w:ascii="Arial" w:hAnsi="Arial" w:cs="Arial"/>
          <w:color w:val="auto"/>
          <w:sz w:val="24"/>
          <w:szCs w:val="24"/>
        </w:rPr>
        <w:t>w;</w:t>
      </w:r>
    </w:p>
    <w:p w14:paraId="4B7A3E0C" w14:textId="7B353830"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zapewniać pomieszczenia pracy odpowiednie do rodzaju wykonywanych prac i</w:t>
      </w:r>
      <w:r w:rsidR="00996A79" w:rsidRPr="00F81607">
        <w:rPr>
          <w:rFonts w:ascii="Arial" w:hAnsi="Arial" w:cs="Arial"/>
          <w:color w:val="auto"/>
          <w:sz w:val="24"/>
          <w:szCs w:val="24"/>
        </w:rPr>
        <w:t> </w:t>
      </w:r>
      <w:r w:rsidRPr="00F81607">
        <w:rPr>
          <w:rFonts w:ascii="Arial" w:hAnsi="Arial" w:cs="Arial"/>
          <w:color w:val="auto"/>
          <w:sz w:val="24"/>
          <w:szCs w:val="24"/>
        </w:rPr>
        <w:t>liczby zatrudnionych;</w:t>
      </w:r>
    </w:p>
    <w:p w14:paraId="2BAB1D37" w14:textId="6B86589E"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ułatwiać pracownikom podnoszenie kwalifikacji zawodowych</w:t>
      </w:r>
      <w:r w:rsidR="00E86587" w:rsidRPr="00F81607">
        <w:rPr>
          <w:rFonts w:ascii="Arial" w:hAnsi="Arial" w:cs="Arial"/>
          <w:color w:val="auto"/>
          <w:sz w:val="24"/>
          <w:szCs w:val="24"/>
        </w:rPr>
        <w:t xml:space="preserve">, w szczególności poprzez przeznaczenie środków finansowych na rozwój zawodowy pracowników </w:t>
      </w:r>
      <w:r w:rsidR="0013484D" w:rsidRPr="00F81607">
        <w:rPr>
          <w:rFonts w:ascii="Arial" w:hAnsi="Arial" w:cs="Arial"/>
          <w:color w:val="auto"/>
          <w:sz w:val="24"/>
          <w:szCs w:val="24"/>
        </w:rPr>
        <w:t>Uczelni</w:t>
      </w:r>
      <w:r w:rsidRPr="00F81607">
        <w:rPr>
          <w:rFonts w:ascii="Arial" w:hAnsi="Arial" w:cs="Arial"/>
          <w:color w:val="auto"/>
          <w:sz w:val="24"/>
          <w:szCs w:val="24"/>
        </w:rPr>
        <w:t>;</w:t>
      </w:r>
    </w:p>
    <w:p w14:paraId="5E8C8C10" w14:textId="1C473223"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zaspokajać, w miarę posiadanych środk</w:t>
      </w:r>
      <w:r w:rsidR="00963FC4" w:rsidRPr="00F81607">
        <w:rPr>
          <w:rFonts w:ascii="Arial" w:hAnsi="Arial" w:cs="Arial"/>
          <w:color w:val="auto"/>
          <w:sz w:val="24"/>
          <w:szCs w:val="24"/>
        </w:rPr>
        <w:t>ów</w:t>
      </w:r>
      <w:r w:rsidRPr="00F81607">
        <w:rPr>
          <w:rFonts w:ascii="Arial" w:hAnsi="Arial" w:cs="Arial"/>
          <w:color w:val="auto"/>
          <w:sz w:val="24"/>
          <w:szCs w:val="24"/>
        </w:rPr>
        <w:t>, socjalne</w:t>
      </w:r>
      <w:r w:rsidR="00720EE7" w:rsidRPr="00F81607">
        <w:rPr>
          <w:rFonts w:ascii="Arial" w:hAnsi="Arial" w:cs="Arial"/>
          <w:color w:val="auto"/>
          <w:sz w:val="24"/>
          <w:szCs w:val="24"/>
        </w:rPr>
        <w:t xml:space="preserve"> i kulturalne</w:t>
      </w:r>
      <w:r w:rsidRPr="00F81607">
        <w:rPr>
          <w:rFonts w:ascii="Arial" w:hAnsi="Arial" w:cs="Arial"/>
          <w:color w:val="auto"/>
          <w:sz w:val="24"/>
          <w:szCs w:val="24"/>
        </w:rPr>
        <w:t xml:space="preserve"> potrzeby pracownik</w:t>
      </w:r>
      <w:r w:rsidRPr="00F81607">
        <w:rPr>
          <w:rFonts w:ascii="Arial" w:hAnsi="Arial" w:cs="Arial"/>
          <w:color w:val="auto"/>
          <w:sz w:val="24"/>
          <w:szCs w:val="24"/>
          <w:lang w:val="es-ES_tradnl"/>
        </w:rPr>
        <w:t>ó</w:t>
      </w:r>
      <w:r w:rsidRPr="00F81607">
        <w:rPr>
          <w:rFonts w:ascii="Arial" w:hAnsi="Arial" w:cs="Arial"/>
          <w:color w:val="auto"/>
          <w:sz w:val="24"/>
          <w:szCs w:val="24"/>
        </w:rPr>
        <w:t>w;</w:t>
      </w:r>
    </w:p>
    <w:p w14:paraId="50E62DC9" w14:textId="6164C326"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stosować obiektywne i sprawiedliwe kryteria oceny pracownik</w:t>
      </w:r>
      <w:r w:rsidRPr="00F81607">
        <w:rPr>
          <w:rFonts w:ascii="Arial" w:hAnsi="Arial" w:cs="Arial"/>
          <w:color w:val="auto"/>
          <w:sz w:val="24"/>
          <w:szCs w:val="24"/>
          <w:lang w:val="es-ES_tradnl"/>
        </w:rPr>
        <w:t>ó</w:t>
      </w:r>
      <w:r w:rsidRPr="00F81607">
        <w:rPr>
          <w:rFonts w:ascii="Arial" w:hAnsi="Arial" w:cs="Arial"/>
          <w:color w:val="auto"/>
          <w:sz w:val="24"/>
          <w:szCs w:val="24"/>
        </w:rPr>
        <w:t>w;</w:t>
      </w:r>
    </w:p>
    <w:p w14:paraId="2977480B" w14:textId="7AAE8ABE"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prowadzić i przechowywać w postaci papierowej lub elektronicznej dokumentację w sprawach związanych ze stosunkiem pracy oraz akta osobowe pracownik</w:t>
      </w:r>
      <w:r w:rsidRPr="00F81607">
        <w:rPr>
          <w:rFonts w:ascii="Arial" w:hAnsi="Arial" w:cs="Arial"/>
          <w:color w:val="auto"/>
          <w:sz w:val="24"/>
          <w:szCs w:val="24"/>
          <w:lang w:val="es-ES_tradnl"/>
        </w:rPr>
        <w:t>ó</w:t>
      </w:r>
      <w:r w:rsidR="00FA2F36" w:rsidRPr="00F81607">
        <w:rPr>
          <w:rFonts w:ascii="Arial" w:hAnsi="Arial" w:cs="Arial"/>
          <w:color w:val="auto"/>
          <w:sz w:val="24"/>
          <w:szCs w:val="24"/>
        </w:rPr>
        <w:t>w</w:t>
      </w:r>
      <w:r w:rsidR="00587B34" w:rsidRPr="00F81607">
        <w:rPr>
          <w:rFonts w:ascii="Arial" w:hAnsi="Arial" w:cs="Arial"/>
          <w:color w:val="auto"/>
          <w:sz w:val="24"/>
          <w:szCs w:val="24"/>
        </w:rPr>
        <w:t xml:space="preserve"> </w:t>
      </w:r>
      <w:proofErr w:type="spellStart"/>
      <w:r w:rsidR="00587B34" w:rsidRPr="00F81607">
        <w:rPr>
          <w:rFonts w:ascii="Arial" w:hAnsi="Arial" w:cs="Arial"/>
          <w:color w:val="auto"/>
          <w:sz w:val="24"/>
          <w:szCs w:val="24"/>
        </w:rPr>
        <w:t>w</w:t>
      </w:r>
      <w:proofErr w:type="spellEnd"/>
      <w:r w:rsidR="00996A79" w:rsidRPr="00F81607">
        <w:rPr>
          <w:rFonts w:ascii="Arial" w:hAnsi="Arial" w:cs="Arial"/>
          <w:color w:val="auto"/>
          <w:sz w:val="24"/>
          <w:szCs w:val="24"/>
        </w:rPr>
        <w:t> </w:t>
      </w:r>
      <w:r w:rsidRPr="00F81607">
        <w:rPr>
          <w:rFonts w:ascii="Arial" w:hAnsi="Arial" w:cs="Arial"/>
          <w:color w:val="auto"/>
          <w:sz w:val="24"/>
          <w:szCs w:val="24"/>
        </w:rPr>
        <w:t>spos</w:t>
      </w:r>
      <w:r w:rsidR="00963FC4" w:rsidRPr="00F81607">
        <w:rPr>
          <w:rFonts w:ascii="Arial" w:hAnsi="Arial" w:cs="Arial"/>
          <w:color w:val="auto"/>
          <w:sz w:val="24"/>
          <w:szCs w:val="24"/>
        </w:rPr>
        <w:t>ób</w:t>
      </w:r>
      <w:r w:rsidRPr="00F81607">
        <w:rPr>
          <w:rFonts w:ascii="Arial" w:hAnsi="Arial" w:cs="Arial"/>
          <w:color w:val="auto"/>
          <w:sz w:val="24"/>
          <w:szCs w:val="24"/>
        </w:rPr>
        <w:t xml:space="preserve"> gwarantujący zachowanie jej poufności, integralności, kompletności oraz dostępności w warunkach niegrożących uszkodzeniem lub zniszczeniem;</w:t>
      </w:r>
    </w:p>
    <w:p w14:paraId="6013A789" w14:textId="77777777"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przeciwdziałać i zapobiegać </w:t>
      </w:r>
      <w:proofErr w:type="spellStart"/>
      <w:r w:rsidRPr="00F81607">
        <w:rPr>
          <w:rFonts w:ascii="Arial" w:hAnsi="Arial" w:cs="Arial"/>
          <w:color w:val="auto"/>
          <w:sz w:val="24"/>
          <w:szCs w:val="24"/>
        </w:rPr>
        <w:t>mobbingowi</w:t>
      </w:r>
      <w:proofErr w:type="spellEnd"/>
      <w:r w:rsidRPr="00F81607">
        <w:rPr>
          <w:rFonts w:ascii="Arial" w:hAnsi="Arial" w:cs="Arial"/>
          <w:color w:val="auto"/>
          <w:sz w:val="24"/>
          <w:szCs w:val="24"/>
        </w:rPr>
        <w:t xml:space="preserve"> w miejscu pracy;</w:t>
      </w:r>
    </w:p>
    <w:p w14:paraId="6D0F0EEE" w14:textId="519A7CFE" w:rsidR="00492357" w:rsidRPr="00F81607" w:rsidRDefault="004D77DB"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udzielać ur</w:t>
      </w:r>
      <w:r w:rsidR="00963FC4" w:rsidRPr="00F81607">
        <w:rPr>
          <w:rFonts w:ascii="Arial" w:hAnsi="Arial" w:cs="Arial"/>
          <w:color w:val="auto"/>
          <w:sz w:val="24"/>
          <w:szCs w:val="24"/>
        </w:rPr>
        <w:t>lopu wypoczynkowego w roku, w którym</w:t>
      </w:r>
      <w:r w:rsidRPr="00F81607">
        <w:rPr>
          <w:rFonts w:ascii="Arial" w:hAnsi="Arial" w:cs="Arial"/>
          <w:color w:val="auto"/>
          <w:sz w:val="24"/>
          <w:szCs w:val="24"/>
        </w:rPr>
        <w:t xml:space="preserve"> pracownik nabył </w:t>
      </w:r>
      <w:r w:rsidR="00895A9D" w:rsidRPr="00F81607">
        <w:rPr>
          <w:rFonts w:ascii="Arial" w:hAnsi="Arial" w:cs="Arial"/>
          <w:color w:val="auto"/>
          <w:sz w:val="24"/>
          <w:szCs w:val="24"/>
        </w:rPr>
        <w:t>do niego prawa</w:t>
      </w:r>
      <w:r w:rsidR="00AC26DC" w:rsidRPr="00F81607">
        <w:rPr>
          <w:rFonts w:ascii="Arial" w:hAnsi="Arial" w:cs="Arial"/>
          <w:color w:val="auto"/>
          <w:sz w:val="24"/>
          <w:szCs w:val="24"/>
        </w:rPr>
        <w:t xml:space="preserve">, a </w:t>
      </w:r>
      <w:r w:rsidR="00FB0B75" w:rsidRPr="00F81607">
        <w:rPr>
          <w:rFonts w:ascii="Arial" w:hAnsi="Arial" w:cs="Arial"/>
          <w:color w:val="auto"/>
          <w:sz w:val="24"/>
          <w:szCs w:val="24"/>
        </w:rPr>
        <w:t xml:space="preserve">urlopu niewykorzystanego </w:t>
      </w:r>
      <w:r w:rsidR="00DE79D5" w:rsidRPr="00F81607">
        <w:rPr>
          <w:rFonts w:ascii="Arial" w:hAnsi="Arial" w:cs="Arial"/>
          <w:color w:val="auto"/>
          <w:sz w:val="24"/>
          <w:szCs w:val="24"/>
        </w:rPr>
        <w:t>zgodnie z przepisami Kodeksu pracy</w:t>
      </w:r>
      <w:r w:rsidR="00FB0B75" w:rsidRPr="00F81607">
        <w:rPr>
          <w:rFonts w:ascii="Arial" w:hAnsi="Arial" w:cs="Arial"/>
          <w:color w:val="auto"/>
          <w:sz w:val="24"/>
          <w:szCs w:val="24"/>
        </w:rPr>
        <w:t>;</w:t>
      </w:r>
    </w:p>
    <w:p w14:paraId="75BCAA55" w14:textId="77777777" w:rsidR="00F66819" w:rsidRPr="00F81607" w:rsidRDefault="00895A9D" w:rsidP="00D978B4">
      <w:pPr>
        <w:pStyle w:val="Akapitzlist"/>
        <w:numPr>
          <w:ilvl w:val="0"/>
          <w:numId w:val="13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uwzględniać ochronę zdrowia młodocianych, pracownic w ciąży lub karmiących dziecko piersią oraz pracowników niepełnosprawnych w ramach podejmowanych działań profilaktycznych.</w:t>
      </w:r>
    </w:p>
    <w:p w14:paraId="61DF720B" w14:textId="1E5003A7" w:rsidR="00F66819" w:rsidRPr="00F81607" w:rsidRDefault="00F66819" w:rsidP="00D978B4">
      <w:pPr>
        <w:suppressAutoHyphens/>
        <w:spacing w:line="360" w:lineRule="auto"/>
        <w:ind w:left="0" w:firstLine="0"/>
        <w:jc w:val="center"/>
        <w:outlineLvl w:val="3"/>
        <w:rPr>
          <w:rFonts w:ascii="Arial" w:hAnsi="Arial" w:cs="Arial"/>
          <w:b/>
          <w:color w:val="auto"/>
          <w:sz w:val="24"/>
          <w:szCs w:val="24"/>
        </w:rPr>
      </w:pPr>
      <w:r w:rsidRPr="00F81607">
        <w:rPr>
          <w:rFonts w:ascii="Arial" w:hAnsi="Arial" w:cs="Arial"/>
          <w:b/>
          <w:color w:val="auto"/>
          <w:sz w:val="24"/>
          <w:szCs w:val="24"/>
        </w:rPr>
        <w:t xml:space="preserve">§ </w:t>
      </w:r>
      <w:r w:rsidR="005C4FE3" w:rsidRPr="00F81607">
        <w:rPr>
          <w:rFonts w:ascii="Arial" w:hAnsi="Arial" w:cs="Arial"/>
          <w:b/>
          <w:color w:val="auto"/>
          <w:sz w:val="24"/>
          <w:szCs w:val="24"/>
        </w:rPr>
        <w:t>6</w:t>
      </w:r>
    </w:p>
    <w:p w14:paraId="5B75CB0A" w14:textId="3DF8B2E4" w:rsidR="00AD04F7" w:rsidRPr="00F81607" w:rsidRDefault="00F66819" w:rsidP="005E6FC6">
      <w:pPr>
        <w:suppressAutoHyphens/>
        <w:spacing w:line="360" w:lineRule="auto"/>
        <w:ind w:left="0" w:firstLine="0"/>
        <w:outlineLvl w:val="3"/>
        <w:rPr>
          <w:rFonts w:ascii="Arial" w:hAnsi="Arial" w:cs="Arial"/>
          <w:color w:val="auto"/>
          <w:sz w:val="24"/>
          <w:szCs w:val="24"/>
        </w:rPr>
      </w:pPr>
      <w:r w:rsidRPr="00F81607">
        <w:rPr>
          <w:rFonts w:ascii="Arial" w:hAnsi="Arial" w:cs="Arial"/>
          <w:color w:val="auto"/>
          <w:sz w:val="24"/>
          <w:szCs w:val="24"/>
        </w:rPr>
        <w:t xml:space="preserve">W przypadku podejrzenia lub stwierdzenia występowania zjawiska </w:t>
      </w:r>
      <w:proofErr w:type="spellStart"/>
      <w:r w:rsidRPr="00F81607">
        <w:rPr>
          <w:rFonts w:ascii="Arial" w:hAnsi="Arial" w:cs="Arial"/>
          <w:color w:val="auto"/>
          <w:sz w:val="24"/>
          <w:szCs w:val="24"/>
        </w:rPr>
        <w:t>mobbingu</w:t>
      </w:r>
      <w:proofErr w:type="spellEnd"/>
      <w:r w:rsidRPr="00F81607">
        <w:rPr>
          <w:rFonts w:ascii="Arial" w:hAnsi="Arial" w:cs="Arial"/>
          <w:color w:val="auto"/>
          <w:sz w:val="24"/>
          <w:szCs w:val="24"/>
        </w:rPr>
        <w:t xml:space="preserve"> na terenie </w:t>
      </w:r>
      <w:r w:rsidR="0013484D" w:rsidRPr="00F81607">
        <w:rPr>
          <w:rFonts w:ascii="Arial" w:hAnsi="Arial" w:cs="Arial"/>
          <w:color w:val="auto"/>
          <w:sz w:val="24"/>
          <w:szCs w:val="24"/>
        </w:rPr>
        <w:t>Uczelni</w:t>
      </w:r>
      <w:r w:rsidRPr="00F81607">
        <w:rPr>
          <w:rFonts w:ascii="Arial" w:hAnsi="Arial" w:cs="Arial"/>
          <w:color w:val="auto"/>
          <w:sz w:val="24"/>
          <w:szCs w:val="24"/>
        </w:rPr>
        <w:t xml:space="preserve">, zastosowanie ma Regulamin przeciwdziałania zjawisku </w:t>
      </w:r>
      <w:proofErr w:type="spellStart"/>
      <w:r w:rsidRPr="00F81607">
        <w:rPr>
          <w:rFonts w:ascii="Arial" w:hAnsi="Arial" w:cs="Arial"/>
          <w:color w:val="auto"/>
          <w:sz w:val="24"/>
          <w:szCs w:val="24"/>
        </w:rPr>
        <w:t>mobbingu</w:t>
      </w:r>
      <w:proofErr w:type="spellEnd"/>
      <w:r w:rsidRPr="00F81607">
        <w:rPr>
          <w:rFonts w:ascii="Arial" w:hAnsi="Arial" w:cs="Arial"/>
          <w:color w:val="auto"/>
          <w:sz w:val="24"/>
          <w:szCs w:val="24"/>
        </w:rPr>
        <w:t xml:space="preserve"> w</w:t>
      </w:r>
      <w:r w:rsidR="00A33738" w:rsidRPr="00F81607">
        <w:rPr>
          <w:rFonts w:ascii="Arial" w:hAnsi="Arial" w:cs="Arial"/>
          <w:color w:val="auto"/>
          <w:sz w:val="24"/>
          <w:szCs w:val="24"/>
        </w:rPr>
        <w:t> </w:t>
      </w:r>
      <w:r w:rsidRPr="00F81607">
        <w:rPr>
          <w:rFonts w:ascii="Arial" w:hAnsi="Arial" w:cs="Arial"/>
          <w:color w:val="auto"/>
          <w:sz w:val="24"/>
          <w:szCs w:val="24"/>
        </w:rPr>
        <w:t>Politechnice Częstochowskiej</w:t>
      </w:r>
      <w:r w:rsidR="002702E2" w:rsidRPr="00F81607">
        <w:rPr>
          <w:rFonts w:ascii="Arial" w:hAnsi="Arial" w:cs="Arial"/>
          <w:color w:val="auto"/>
          <w:sz w:val="24"/>
          <w:szCs w:val="24"/>
        </w:rPr>
        <w:t xml:space="preserve"> wydany z uwzględnieniem uprawnień związków zawodowych.</w:t>
      </w:r>
    </w:p>
    <w:p w14:paraId="458A059F" w14:textId="1FB525FB" w:rsidR="00492357" w:rsidRPr="00F81607" w:rsidRDefault="007856A7" w:rsidP="00244BE4">
      <w:pPr>
        <w:pStyle w:val="Nagwek3"/>
        <w:suppressAutoHyphens/>
        <w:spacing w:before="100" w:beforeAutospacing="1" w:after="120" w:line="360" w:lineRule="auto"/>
        <w:ind w:left="567" w:hanging="567"/>
        <w:rPr>
          <w:rFonts w:ascii="Arial" w:hAnsi="Arial" w:cs="Arial"/>
          <w:sz w:val="24"/>
        </w:rPr>
      </w:pPr>
      <w:bookmarkStart w:id="6" w:name="_Toc208570226"/>
      <w:r w:rsidRPr="00F81607">
        <w:rPr>
          <w:rFonts w:ascii="Arial" w:hAnsi="Arial" w:cs="Arial"/>
          <w:sz w:val="24"/>
        </w:rPr>
        <w:t>III.</w:t>
      </w:r>
      <w:r w:rsidRPr="00F81607">
        <w:rPr>
          <w:rFonts w:ascii="Arial" w:hAnsi="Arial" w:cs="Arial"/>
          <w:sz w:val="24"/>
        </w:rPr>
        <w:tab/>
        <w:t>O</w:t>
      </w:r>
      <w:bookmarkEnd w:id="6"/>
      <w:r w:rsidR="00B778F3" w:rsidRPr="00F81607">
        <w:rPr>
          <w:rFonts w:ascii="Arial" w:hAnsi="Arial" w:cs="Arial"/>
          <w:sz w:val="24"/>
        </w:rPr>
        <w:t>bowiązki pracownika</w:t>
      </w:r>
    </w:p>
    <w:p w14:paraId="5B066FEA" w14:textId="21BACA78" w:rsidR="00492357" w:rsidRPr="00F81607" w:rsidRDefault="004D77DB" w:rsidP="00D978B4">
      <w:pPr>
        <w:tabs>
          <w:tab w:val="left" w:pos="426"/>
        </w:tabs>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5C4FE3" w:rsidRPr="00F81607">
        <w:rPr>
          <w:rFonts w:ascii="Arial" w:hAnsi="Arial" w:cs="Arial"/>
          <w:b/>
          <w:color w:val="auto"/>
          <w:sz w:val="24"/>
          <w:szCs w:val="24"/>
        </w:rPr>
        <w:t>7</w:t>
      </w:r>
    </w:p>
    <w:p w14:paraId="210044F8" w14:textId="77777777" w:rsidR="00492357" w:rsidRPr="00F81607" w:rsidRDefault="004D77DB" w:rsidP="00D978B4">
      <w:pPr>
        <w:pStyle w:val="Tekstpodstawowywcity3"/>
        <w:tabs>
          <w:tab w:val="clear" w:pos="426"/>
        </w:tabs>
        <w:suppressAutoHyphens/>
        <w:spacing w:line="360" w:lineRule="auto"/>
        <w:ind w:left="0" w:firstLine="0"/>
        <w:rPr>
          <w:rFonts w:ascii="Arial" w:hAnsi="Arial" w:cs="Arial"/>
          <w:color w:val="auto"/>
          <w:sz w:val="24"/>
          <w:szCs w:val="24"/>
        </w:rPr>
      </w:pPr>
      <w:r w:rsidRPr="00F81607">
        <w:rPr>
          <w:rFonts w:ascii="Arial" w:hAnsi="Arial" w:cs="Arial"/>
          <w:color w:val="auto"/>
          <w:sz w:val="24"/>
          <w:szCs w:val="24"/>
        </w:rPr>
        <w:t>Pracownik jest zobowiązany:</w:t>
      </w:r>
    </w:p>
    <w:p w14:paraId="22629338" w14:textId="5B052F4C" w:rsidR="00492357" w:rsidRPr="00F81607" w:rsidRDefault="004D77DB"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wykonywać pracę sumiennie i starannie oraz stosować się do poleceń przełożonych, kt</w:t>
      </w:r>
      <w:r w:rsidR="00963FC4" w:rsidRPr="00F81607">
        <w:rPr>
          <w:rFonts w:ascii="Arial" w:hAnsi="Arial" w:cs="Arial"/>
          <w:color w:val="auto"/>
          <w:sz w:val="24"/>
          <w:szCs w:val="24"/>
        </w:rPr>
        <w:t xml:space="preserve">óre </w:t>
      </w:r>
      <w:r w:rsidRPr="00F81607">
        <w:rPr>
          <w:rFonts w:ascii="Arial" w:hAnsi="Arial" w:cs="Arial"/>
          <w:color w:val="auto"/>
          <w:sz w:val="24"/>
          <w:szCs w:val="24"/>
        </w:rPr>
        <w:t>dotyczą powierzonej pracy, jeżeli nie są one sprzeczne z</w:t>
      </w:r>
      <w:r w:rsidR="00AD5A7B" w:rsidRPr="00F81607">
        <w:rPr>
          <w:rFonts w:ascii="Arial" w:hAnsi="Arial" w:cs="Arial"/>
          <w:color w:val="auto"/>
          <w:sz w:val="24"/>
          <w:szCs w:val="24"/>
        </w:rPr>
        <w:t> </w:t>
      </w:r>
      <w:r w:rsidRPr="00F81607">
        <w:rPr>
          <w:rFonts w:ascii="Arial" w:hAnsi="Arial" w:cs="Arial"/>
          <w:color w:val="auto"/>
          <w:sz w:val="24"/>
          <w:szCs w:val="24"/>
        </w:rPr>
        <w:t>przepisami prawa lub umową o pracę;</w:t>
      </w:r>
    </w:p>
    <w:p w14:paraId="3AB69CDE" w14:textId="50FB22D0" w:rsidR="00492357" w:rsidRPr="00F81607" w:rsidRDefault="00722B11"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przestrzegać R</w:t>
      </w:r>
      <w:r w:rsidR="004D77DB" w:rsidRPr="00F81607">
        <w:rPr>
          <w:rFonts w:ascii="Arial" w:hAnsi="Arial" w:cs="Arial"/>
          <w:color w:val="auto"/>
          <w:sz w:val="24"/>
          <w:szCs w:val="24"/>
        </w:rPr>
        <w:t>egulaminu pracy oraz wewnętrznych akt</w:t>
      </w:r>
      <w:r w:rsidR="004D77DB" w:rsidRPr="00F81607">
        <w:rPr>
          <w:rFonts w:ascii="Arial" w:hAnsi="Arial" w:cs="Arial"/>
          <w:color w:val="auto"/>
          <w:sz w:val="24"/>
          <w:szCs w:val="24"/>
          <w:lang w:val="es-ES_tradnl"/>
        </w:rPr>
        <w:t>ó</w:t>
      </w:r>
      <w:r w:rsidR="004D77DB" w:rsidRPr="00F81607">
        <w:rPr>
          <w:rFonts w:ascii="Arial" w:hAnsi="Arial" w:cs="Arial"/>
          <w:color w:val="auto"/>
          <w:sz w:val="24"/>
          <w:szCs w:val="24"/>
        </w:rPr>
        <w:t>w normatywnych</w:t>
      </w:r>
      <w:r w:rsidR="00CD7B71" w:rsidRPr="00F81607">
        <w:rPr>
          <w:rFonts w:ascii="Arial" w:hAnsi="Arial" w:cs="Arial"/>
          <w:color w:val="auto"/>
          <w:sz w:val="24"/>
          <w:szCs w:val="24"/>
        </w:rPr>
        <w:t xml:space="preserve"> </w:t>
      </w:r>
      <w:r w:rsidR="004D77DB" w:rsidRPr="00F81607">
        <w:rPr>
          <w:rFonts w:ascii="Arial" w:hAnsi="Arial" w:cs="Arial"/>
          <w:color w:val="auto"/>
          <w:sz w:val="24"/>
          <w:szCs w:val="24"/>
        </w:rPr>
        <w:t>obowiązujących w Politechnice Częstochowskiej;</w:t>
      </w:r>
    </w:p>
    <w:p w14:paraId="0AACBC1B" w14:textId="0421B112" w:rsidR="00492357" w:rsidRPr="00F81607" w:rsidRDefault="004D77DB"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lastRenderedPageBreak/>
        <w:t>przestrzegać ustalonego w jednostce orga</w:t>
      </w:r>
      <w:r w:rsidR="00515B74" w:rsidRPr="00F81607">
        <w:rPr>
          <w:rFonts w:ascii="Arial" w:hAnsi="Arial" w:cs="Arial"/>
          <w:color w:val="auto"/>
          <w:sz w:val="24"/>
          <w:szCs w:val="24"/>
        </w:rPr>
        <w:t>nizacyjnej porządku, dyscypliny</w:t>
      </w:r>
      <w:r w:rsidRPr="00F81607">
        <w:rPr>
          <w:rFonts w:ascii="Arial" w:hAnsi="Arial" w:cs="Arial"/>
          <w:color w:val="auto"/>
          <w:sz w:val="24"/>
          <w:szCs w:val="24"/>
        </w:rPr>
        <w:t xml:space="preserve"> i czasu pracy</w:t>
      </w:r>
      <w:r w:rsidR="002C1365" w:rsidRPr="00F81607">
        <w:rPr>
          <w:rFonts w:ascii="Arial" w:hAnsi="Arial" w:cs="Arial"/>
          <w:color w:val="auto"/>
          <w:sz w:val="24"/>
          <w:szCs w:val="24"/>
        </w:rPr>
        <w:t>,</w:t>
      </w:r>
      <w:r w:rsidR="00EA36DC" w:rsidRPr="00F81607">
        <w:rPr>
          <w:rFonts w:ascii="Arial" w:hAnsi="Arial" w:cs="Arial"/>
          <w:color w:val="auto"/>
          <w:sz w:val="24"/>
          <w:szCs w:val="24"/>
        </w:rPr>
        <w:t xml:space="preserve"> </w:t>
      </w:r>
      <w:r w:rsidR="0045067C" w:rsidRPr="00F81607">
        <w:rPr>
          <w:rFonts w:ascii="Arial" w:hAnsi="Arial" w:cs="Arial"/>
          <w:color w:val="auto"/>
          <w:sz w:val="24"/>
          <w:szCs w:val="24"/>
        </w:rPr>
        <w:t>w</w:t>
      </w:r>
      <w:r w:rsidR="00EA36DC" w:rsidRPr="00F81607">
        <w:rPr>
          <w:rFonts w:ascii="Arial" w:hAnsi="Arial" w:cs="Arial"/>
          <w:color w:val="auto"/>
          <w:sz w:val="24"/>
          <w:szCs w:val="24"/>
        </w:rPr>
        <w:t>ykonywać pracę w sposób zgodny z przepisami i zasadami BHP oraz stosować się do wydawanych w tym zakresie poleceń i wskazówek przełożonych;</w:t>
      </w:r>
    </w:p>
    <w:p w14:paraId="1FB907EA" w14:textId="3D1F4628" w:rsidR="004733FF" w:rsidRPr="00F81607" w:rsidRDefault="004D77DB"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przestrzegać przepis</w:t>
      </w:r>
      <w:r w:rsidRPr="00F81607">
        <w:rPr>
          <w:rFonts w:ascii="Arial" w:hAnsi="Arial" w:cs="Arial"/>
          <w:color w:val="auto"/>
          <w:sz w:val="24"/>
          <w:szCs w:val="24"/>
          <w:lang w:val="es-ES_tradnl"/>
        </w:rPr>
        <w:t>ó</w:t>
      </w:r>
      <w:r w:rsidRPr="00F81607">
        <w:rPr>
          <w:rFonts w:ascii="Arial" w:hAnsi="Arial" w:cs="Arial"/>
          <w:color w:val="auto"/>
          <w:sz w:val="24"/>
          <w:szCs w:val="24"/>
        </w:rPr>
        <w:t>w oraz zasad bezpieczeństwa i higieny pracy</w:t>
      </w:r>
      <w:r w:rsidR="00991A1D" w:rsidRPr="00F81607">
        <w:rPr>
          <w:rFonts w:ascii="Arial" w:hAnsi="Arial" w:cs="Arial"/>
          <w:color w:val="auto"/>
          <w:sz w:val="24"/>
          <w:szCs w:val="24"/>
        </w:rPr>
        <w:t>,</w:t>
      </w:r>
      <w:r w:rsidRPr="00F81607">
        <w:rPr>
          <w:rFonts w:ascii="Arial" w:hAnsi="Arial" w:cs="Arial"/>
          <w:color w:val="auto"/>
          <w:sz w:val="24"/>
          <w:szCs w:val="24"/>
        </w:rPr>
        <w:t xml:space="preserve"> a także przepis</w:t>
      </w:r>
      <w:r w:rsidRPr="00F81607">
        <w:rPr>
          <w:rFonts w:ascii="Arial" w:hAnsi="Arial" w:cs="Arial"/>
          <w:color w:val="auto"/>
          <w:sz w:val="24"/>
          <w:szCs w:val="24"/>
          <w:lang w:val="es-ES_tradnl"/>
        </w:rPr>
        <w:t>ó</w:t>
      </w:r>
      <w:r w:rsidRPr="00F81607">
        <w:rPr>
          <w:rFonts w:ascii="Arial" w:hAnsi="Arial" w:cs="Arial"/>
          <w:color w:val="auto"/>
          <w:sz w:val="24"/>
          <w:szCs w:val="24"/>
        </w:rPr>
        <w:t>w przeciwpożarowych, brać udział w szkoleniach</w:t>
      </w:r>
      <w:r w:rsidR="00EA36DC" w:rsidRPr="00F81607">
        <w:rPr>
          <w:rFonts w:ascii="Arial" w:hAnsi="Arial" w:cs="Arial"/>
          <w:color w:val="auto"/>
          <w:sz w:val="24"/>
          <w:szCs w:val="24"/>
        </w:rPr>
        <w:t xml:space="preserve"> i instruktażach z tego zakresu</w:t>
      </w:r>
      <w:r w:rsidRPr="00F81607">
        <w:rPr>
          <w:rFonts w:ascii="Arial" w:hAnsi="Arial" w:cs="Arial"/>
          <w:color w:val="auto"/>
          <w:sz w:val="24"/>
          <w:szCs w:val="24"/>
        </w:rPr>
        <w:t xml:space="preserve"> </w:t>
      </w:r>
      <w:r w:rsidR="00EA36DC" w:rsidRPr="00F81607">
        <w:rPr>
          <w:rFonts w:ascii="Arial" w:hAnsi="Arial" w:cs="Arial"/>
          <w:color w:val="auto"/>
          <w:sz w:val="24"/>
          <w:szCs w:val="24"/>
        </w:rPr>
        <w:t>oraz poddawać się wymaganym egzaminom sprawdzającym;</w:t>
      </w:r>
    </w:p>
    <w:p w14:paraId="18716704" w14:textId="77777777" w:rsidR="00757F63" w:rsidRPr="00F81607" w:rsidRDefault="004D77DB"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używać udostępnionego sprzętu i urządzeń wyłącznie do wykonywania </w:t>
      </w:r>
      <w:r w:rsidR="00757F63" w:rsidRPr="00F81607">
        <w:rPr>
          <w:rFonts w:ascii="Arial" w:hAnsi="Arial" w:cs="Arial"/>
          <w:color w:val="auto"/>
          <w:sz w:val="24"/>
          <w:szCs w:val="24"/>
        </w:rPr>
        <w:t>czynności służbowych</w:t>
      </w:r>
      <w:r w:rsidRPr="00F81607">
        <w:rPr>
          <w:rFonts w:ascii="Arial" w:hAnsi="Arial" w:cs="Arial"/>
          <w:color w:val="auto"/>
          <w:sz w:val="24"/>
          <w:szCs w:val="24"/>
        </w:rPr>
        <w:t>;</w:t>
      </w:r>
      <w:r w:rsidR="008176A9" w:rsidRPr="00F81607">
        <w:rPr>
          <w:rFonts w:ascii="Arial" w:hAnsi="Arial" w:cs="Arial"/>
          <w:color w:val="auto"/>
          <w:sz w:val="24"/>
          <w:szCs w:val="24"/>
        </w:rPr>
        <w:t xml:space="preserve"> </w:t>
      </w:r>
    </w:p>
    <w:p w14:paraId="5189B11C" w14:textId="77777777" w:rsidR="00492357" w:rsidRPr="00F81607" w:rsidRDefault="008176A9"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dbać o należyty stan maszyn, urządzeń i sprzętu oraz o porządek i ład w miejscu pracy;</w:t>
      </w:r>
    </w:p>
    <w:p w14:paraId="2A5C62E7" w14:textId="70F46DF8" w:rsidR="00492357" w:rsidRPr="00F81607" w:rsidRDefault="004D77DB"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dbać o dobro Politechniki Częstochowskiej, chronić jej mienie oraz zachowywać w tajemnicy informacje, </w:t>
      </w:r>
      <w:r w:rsidR="00757F63" w:rsidRPr="00F81607">
        <w:rPr>
          <w:rFonts w:ascii="Arial" w:hAnsi="Arial" w:cs="Arial"/>
          <w:color w:val="auto"/>
          <w:sz w:val="24"/>
          <w:szCs w:val="24"/>
        </w:rPr>
        <w:t>których</w:t>
      </w:r>
      <w:r w:rsidRPr="00F81607">
        <w:rPr>
          <w:rFonts w:ascii="Arial" w:hAnsi="Arial" w:cs="Arial"/>
          <w:color w:val="auto"/>
          <w:sz w:val="24"/>
          <w:szCs w:val="24"/>
        </w:rPr>
        <w:t xml:space="preserve"> ujawnienie mogłoby narazić pracodawcę na szkodę;</w:t>
      </w:r>
    </w:p>
    <w:p w14:paraId="354B08B1" w14:textId="73C2382A" w:rsidR="00492357" w:rsidRPr="00F81607" w:rsidRDefault="004D77DB"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powiadamiać pracodawcę o wszelkich zmianach danych osobowych pracownika, a także danych osobowych </w:t>
      </w:r>
      <w:r w:rsidR="00757F63" w:rsidRPr="00F81607">
        <w:rPr>
          <w:rFonts w:ascii="Arial" w:hAnsi="Arial" w:cs="Arial"/>
          <w:color w:val="auto"/>
          <w:sz w:val="24"/>
          <w:szCs w:val="24"/>
        </w:rPr>
        <w:t>członków</w:t>
      </w:r>
      <w:r w:rsidRPr="00F81607">
        <w:rPr>
          <w:rFonts w:ascii="Arial" w:hAnsi="Arial" w:cs="Arial"/>
          <w:color w:val="auto"/>
          <w:sz w:val="24"/>
          <w:szCs w:val="24"/>
        </w:rPr>
        <w:t xml:space="preserve"> rodziny dla potrzeb objęcia ich ubezpieczeniem zdrowotnym oraz możliwości korzystania przez nich ze świadczeń socjalnych;</w:t>
      </w:r>
    </w:p>
    <w:p w14:paraId="1A9940CD" w14:textId="300915D0" w:rsidR="00492357" w:rsidRPr="00F81607" w:rsidRDefault="004D77DB"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podnosić swoje kwalifikacje poprzez uczestnictwo w kursach i szkoleniach</w:t>
      </w:r>
      <w:r w:rsidR="00287DD4" w:rsidRPr="00F81607">
        <w:rPr>
          <w:rFonts w:ascii="Arial" w:hAnsi="Arial" w:cs="Arial"/>
          <w:color w:val="auto"/>
          <w:sz w:val="24"/>
          <w:szCs w:val="24"/>
        </w:rPr>
        <w:t xml:space="preserve"> </w:t>
      </w:r>
      <w:r w:rsidRPr="00F81607">
        <w:rPr>
          <w:rFonts w:ascii="Arial" w:hAnsi="Arial" w:cs="Arial"/>
          <w:color w:val="auto"/>
          <w:sz w:val="24"/>
          <w:szCs w:val="24"/>
        </w:rPr>
        <w:t xml:space="preserve">organizowanych przez pracodawcę, jak </w:t>
      </w:r>
      <w:r w:rsidR="00757F63" w:rsidRPr="00F81607">
        <w:rPr>
          <w:rFonts w:ascii="Arial" w:hAnsi="Arial" w:cs="Arial"/>
          <w:color w:val="auto"/>
          <w:sz w:val="24"/>
          <w:szCs w:val="24"/>
        </w:rPr>
        <w:t>również</w:t>
      </w:r>
      <w:r w:rsidRPr="00F81607">
        <w:rPr>
          <w:rFonts w:ascii="Arial" w:hAnsi="Arial" w:cs="Arial"/>
          <w:color w:val="auto"/>
          <w:sz w:val="24"/>
          <w:szCs w:val="24"/>
        </w:rPr>
        <w:t xml:space="preserve"> poprzez samokształcenie i</w:t>
      </w:r>
      <w:r w:rsidR="00AD5A7B" w:rsidRPr="00F81607">
        <w:rPr>
          <w:rFonts w:ascii="Arial" w:hAnsi="Arial" w:cs="Arial"/>
          <w:color w:val="auto"/>
          <w:sz w:val="24"/>
          <w:szCs w:val="24"/>
        </w:rPr>
        <w:t> </w:t>
      </w:r>
      <w:r w:rsidRPr="00F81607">
        <w:rPr>
          <w:rFonts w:ascii="Arial" w:hAnsi="Arial" w:cs="Arial"/>
          <w:color w:val="auto"/>
          <w:sz w:val="24"/>
          <w:szCs w:val="24"/>
        </w:rPr>
        <w:t>doskonalenie zawodowe;</w:t>
      </w:r>
    </w:p>
    <w:p w14:paraId="0457AB6E" w14:textId="77777777" w:rsidR="00761C6C" w:rsidRPr="00F81607" w:rsidRDefault="00842877"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powstrzymać się od działalności noszącej znamiona działalności konkurencyjnej wobec pracodawcy;</w:t>
      </w:r>
    </w:p>
    <w:p w14:paraId="7D6AF486" w14:textId="351179F2" w:rsidR="00405B82" w:rsidRPr="00F81607" w:rsidRDefault="00FB0B75"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niezwłocznie zawiadomić przełożonego o zauważonym wypadku albo zagrożeniu życia lub zdrowia ludzkiego oraz ostrzec pracowników, a także inne osoby znajdujące się w rejonie zagrożenia o grożącym niebezpieczeństwie;</w:t>
      </w:r>
    </w:p>
    <w:p w14:paraId="7DFD106E" w14:textId="1F241126" w:rsidR="00492357" w:rsidRPr="00F81607" w:rsidRDefault="004D77DB"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niezwłocznie zawiadomić przełożonego lub właściwe </w:t>
      </w:r>
      <w:r w:rsidR="004B1C0C" w:rsidRPr="00F81607">
        <w:rPr>
          <w:rFonts w:ascii="Arial" w:hAnsi="Arial" w:cs="Arial"/>
          <w:color w:val="auto"/>
          <w:sz w:val="24"/>
          <w:szCs w:val="24"/>
        </w:rPr>
        <w:t xml:space="preserve">służby jednostki organizacyjnej </w:t>
      </w:r>
      <w:r w:rsidRPr="00F81607">
        <w:rPr>
          <w:rFonts w:ascii="Arial" w:hAnsi="Arial" w:cs="Arial"/>
          <w:color w:val="auto"/>
          <w:sz w:val="24"/>
          <w:szCs w:val="24"/>
        </w:rPr>
        <w:t>o zaistnieniu przesz</w:t>
      </w:r>
      <w:r w:rsidR="00963FC4" w:rsidRPr="00F81607">
        <w:rPr>
          <w:rFonts w:ascii="Arial" w:hAnsi="Arial" w:cs="Arial"/>
          <w:color w:val="auto"/>
          <w:sz w:val="24"/>
          <w:szCs w:val="24"/>
        </w:rPr>
        <w:t>kód</w:t>
      </w:r>
      <w:r w:rsidRPr="00F81607">
        <w:rPr>
          <w:rFonts w:ascii="Arial" w:hAnsi="Arial" w:cs="Arial"/>
          <w:color w:val="auto"/>
          <w:sz w:val="24"/>
          <w:szCs w:val="24"/>
        </w:rPr>
        <w:t xml:space="preserve"> w wykonywaniu powierzonych zadań. Obowiązek zawiadomienia przełożonego dotyczy w </w:t>
      </w:r>
      <w:r w:rsidR="00963FC4" w:rsidRPr="00F81607">
        <w:rPr>
          <w:rFonts w:ascii="Arial" w:hAnsi="Arial" w:cs="Arial"/>
          <w:color w:val="auto"/>
          <w:sz w:val="24"/>
          <w:szCs w:val="24"/>
        </w:rPr>
        <w:t xml:space="preserve">szczególności </w:t>
      </w:r>
      <w:r w:rsidRPr="00F81607">
        <w:rPr>
          <w:rFonts w:ascii="Arial" w:hAnsi="Arial" w:cs="Arial"/>
          <w:color w:val="auto"/>
          <w:sz w:val="24"/>
          <w:szCs w:val="24"/>
        </w:rPr>
        <w:t>wszelkiego rodzaju wad i usterek w dokumentach, materiałach, urządzeniach niezbędnych do</w:t>
      </w:r>
      <w:r w:rsidR="00EA36DC" w:rsidRPr="00F81607">
        <w:rPr>
          <w:rFonts w:ascii="Arial" w:hAnsi="Arial" w:cs="Arial"/>
          <w:color w:val="auto"/>
          <w:sz w:val="24"/>
          <w:szCs w:val="24"/>
        </w:rPr>
        <w:t xml:space="preserve"> wykonywania powierzonej pracy;</w:t>
      </w:r>
    </w:p>
    <w:p w14:paraId="706C3DED" w14:textId="77777777" w:rsidR="00145668" w:rsidRPr="00F81607" w:rsidRDefault="00145668"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poddawać się wstępnym, okresowym i kontrolnym oraz innym zaleconym badaniom lekarskim i stosować się do zaleceń lekarza;</w:t>
      </w:r>
    </w:p>
    <w:p w14:paraId="03909195" w14:textId="1FACC725" w:rsidR="00E55A7C" w:rsidRPr="00F81607" w:rsidRDefault="00145668" w:rsidP="00D978B4">
      <w:pPr>
        <w:pStyle w:val="Akapitzlist"/>
        <w:numPr>
          <w:ilvl w:val="0"/>
          <w:numId w:val="5"/>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stosować środki ochrony zbiorowej, a także używać przydzielonych środków ochrony indywidualnej oraz odzieży i obuwia roboczego, zgodnie z ich przeznaczeniem.</w:t>
      </w:r>
    </w:p>
    <w:p w14:paraId="5AA68497" w14:textId="77777777" w:rsidR="00244BE4" w:rsidRPr="00F81607" w:rsidRDefault="00244BE4">
      <w:pPr>
        <w:rPr>
          <w:rFonts w:ascii="Arial" w:hAnsi="Arial" w:cs="Arial"/>
          <w:b/>
          <w:color w:val="auto"/>
          <w:sz w:val="24"/>
          <w:szCs w:val="24"/>
        </w:rPr>
      </w:pPr>
      <w:r w:rsidRPr="00F81607">
        <w:rPr>
          <w:rFonts w:ascii="Arial" w:hAnsi="Arial" w:cs="Arial"/>
          <w:b/>
          <w:color w:val="auto"/>
          <w:sz w:val="24"/>
          <w:szCs w:val="24"/>
        </w:rPr>
        <w:br w:type="page"/>
      </w:r>
    </w:p>
    <w:p w14:paraId="5C2DA492" w14:textId="16AF3590" w:rsidR="001029FD" w:rsidRPr="00F81607" w:rsidRDefault="001029FD" w:rsidP="00D978B4">
      <w:pPr>
        <w:tabs>
          <w:tab w:val="left" w:pos="426"/>
        </w:tabs>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lastRenderedPageBreak/>
        <w:t>§</w:t>
      </w:r>
      <w:r w:rsidR="00685339" w:rsidRPr="00F81607">
        <w:rPr>
          <w:rFonts w:ascii="Arial" w:hAnsi="Arial" w:cs="Arial"/>
          <w:b/>
          <w:color w:val="auto"/>
          <w:sz w:val="24"/>
          <w:szCs w:val="24"/>
        </w:rPr>
        <w:t xml:space="preserve"> </w:t>
      </w:r>
      <w:r w:rsidR="005C4FE3" w:rsidRPr="00F81607">
        <w:rPr>
          <w:rFonts w:ascii="Arial" w:hAnsi="Arial" w:cs="Arial"/>
          <w:b/>
          <w:color w:val="auto"/>
          <w:sz w:val="24"/>
          <w:szCs w:val="24"/>
        </w:rPr>
        <w:t>8</w:t>
      </w:r>
    </w:p>
    <w:p w14:paraId="5E0F4BA8" w14:textId="77777777" w:rsidR="00E55A7C" w:rsidRPr="00F81607" w:rsidRDefault="00E55A7C" w:rsidP="00D978B4">
      <w:pPr>
        <w:pStyle w:val="Akapitzlist"/>
        <w:numPr>
          <w:ilvl w:val="0"/>
          <w:numId w:val="9"/>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Do podstawowych obowiązków nauczyciela akademickiego będącego pracownikiem:</w:t>
      </w:r>
    </w:p>
    <w:p w14:paraId="0BD644FA" w14:textId="1E288A1E" w:rsidR="00E55A7C" w:rsidRPr="00F81607" w:rsidRDefault="00E55A7C" w:rsidP="00D978B4">
      <w:pPr>
        <w:pStyle w:val="Akapitzlist"/>
        <w:numPr>
          <w:ilvl w:val="2"/>
          <w:numId w:val="125"/>
        </w:numP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dydaktycznym –</w:t>
      </w:r>
      <w:r w:rsidR="004321FE" w:rsidRPr="00F81607">
        <w:rPr>
          <w:rFonts w:ascii="Arial" w:hAnsi="Arial" w:cs="Arial"/>
          <w:color w:val="auto"/>
          <w:sz w:val="24"/>
          <w:szCs w:val="24"/>
        </w:rPr>
        <w:t xml:space="preserve"> </w:t>
      </w:r>
      <w:r w:rsidRPr="00F81607">
        <w:rPr>
          <w:rFonts w:ascii="Arial" w:hAnsi="Arial" w:cs="Arial"/>
          <w:color w:val="auto"/>
          <w:sz w:val="24"/>
          <w:szCs w:val="24"/>
        </w:rPr>
        <w:t>należy kształcenie i wychowywanie studentów lub uczestniczenie w kształceniu doktorantów;</w:t>
      </w:r>
    </w:p>
    <w:p w14:paraId="3620CF3D" w14:textId="055F40DF" w:rsidR="004321FE" w:rsidRPr="00F81607" w:rsidRDefault="00E55A7C" w:rsidP="00D978B4">
      <w:pPr>
        <w:pStyle w:val="Akapitzlist"/>
        <w:numPr>
          <w:ilvl w:val="2"/>
          <w:numId w:val="125"/>
        </w:numP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badawczym – należy prowadzenie działalności naukowej lub uczestniczenie w kształceniu doktorantów;</w:t>
      </w:r>
    </w:p>
    <w:p w14:paraId="23BB1547" w14:textId="14475161" w:rsidR="00E55A7C" w:rsidRPr="00F81607" w:rsidRDefault="00E55A7C" w:rsidP="00D978B4">
      <w:pPr>
        <w:pStyle w:val="Akapitzlist"/>
        <w:numPr>
          <w:ilvl w:val="2"/>
          <w:numId w:val="125"/>
        </w:numP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badawczo-dydaktycznym – należy prowadzenie działalności naukowej, kształcenie i wychowywanie studentów lub uczestniczenie w kształceniu doktorantów.</w:t>
      </w:r>
    </w:p>
    <w:p w14:paraId="5B2C0E85" w14:textId="2309C869" w:rsidR="00E55A7C" w:rsidRPr="00F81607" w:rsidRDefault="00E55A7C" w:rsidP="00D978B4">
      <w:pPr>
        <w:pStyle w:val="Akapitzlist"/>
        <w:numPr>
          <w:ilvl w:val="0"/>
          <w:numId w:val="9"/>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Nauczyciel akademicki jest obowiązany do uczestniczenia w pr</w:t>
      </w:r>
      <w:r w:rsidR="00BC3710" w:rsidRPr="00F81607">
        <w:rPr>
          <w:rFonts w:ascii="Arial" w:hAnsi="Arial" w:cs="Arial"/>
          <w:color w:val="auto"/>
          <w:sz w:val="24"/>
          <w:szCs w:val="24"/>
        </w:rPr>
        <w:t xml:space="preserve">acach organizacyjnych na rzecz </w:t>
      </w:r>
      <w:r w:rsidR="0013484D" w:rsidRPr="00F81607">
        <w:rPr>
          <w:rFonts w:ascii="Arial" w:hAnsi="Arial" w:cs="Arial"/>
          <w:color w:val="auto"/>
          <w:sz w:val="24"/>
          <w:szCs w:val="24"/>
        </w:rPr>
        <w:t>Uczelni</w:t>
      </w:r>
      <w:r w:rsidRPr="00F81607">
        <w:rPr>
          <w:rFonts w:ascii="Arial" w:hAnsi="Arial" w:cs="Arial"/>
          <w:color w:val="auto"/>
          <w:sz w:val="24"/>
          <w:szCs w:val="24"/>
        </w:rPr>
        <w:t xml:space="preserve"> oraz stałego podnoszenia kompetencji zawodowych</w:t>
      </w:r>
      <w:r w:rsidR="00DD0317" w:rsidRPr="00F81607">
        <w:rPr>
          <w:rFonts w:ascii="Arial" w:hAnsi="Arial" w:cs="Arial"/>
          <w:color w:val="auto"/>
          <w:sz w:val="24"/>
          <w:szCs w:val="24"/>
        </w:rPr>
        <w:t>.</w:t>
      </w:r>
    </w:p>
    <w:p w14:paraId="4435FA54" w14:textId="595FE636" w:rsidR="00492357" w:rsidRPr="00F81607" w:rsidRDefault="001029FD" w:rsidP="00D978B4">
      <w:pPr>
        <w:tabs>
          <w:tab w:val="left" w:pos="426"/>
        </w:tabs>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5C4FE3" w:rsidRPr="00F81607">
        <w:rPr>
          <w:rFonts w:ascii="Arial" w:hAnsi="Arial" w:cs="Arial"/>
          <w:b/>
          <w:color w:val="auto"/>
          <w:sz w:val="24"/>
          <w:szCs w:val="24"/>
        </w:rPr>
        <w:t>9</w:t>
      </w:r>
    </w:p>
    <w:p w14:paraId="65D14593" w14:textId="77777777" w:rsidR="00492357" w:rsidRPr="00F81607" w:rsidRDefault="004D77DB" w:rsidP="00D978B4">
      <w:pPr>
        <w:suppressAutoHyphens/>
        <w:spacing w:line="360" w:lineRule="auto"/>
        <w:ind w:left="0" w:firstLine="0"/>
        <w:rPr>
          <w:rFonts w:ascii="Arial" w:hAnsi="Arial" w:cs="Arial"/>
          <w:color w:val="auto"/>
          <w:sz w:val="24"/>
          <w:szCs w:val="24"/>
        </w:rPr>
      </w:pPr>
      <w:r w:rsidRPr="00F81607">
        <w:rPr>
          <w:rFonts w:ascii="Arial" w:hAnsi="Arial" w:cs="Arial"/>
          <w:color w:val="auto"/>
          <w:sz w:val="24"/>
          <w:szCs w:val="24"/>
        </w:rPr>
        <w:t xml:space="preserve">Naruszeniem porządku i dyscypliny pracy w </w:t>
      </w:r>
      <w:r w:rsidR="00963FC4" w:rsidRPr="00F81607">
        <w:rPr>
          <w:rFonts w:ascii="Arial" w:hAnsi="Arial" w:cs="Arial"/>
          <w:color w:val="auto"/>
          <w:sz w:val="24"/>
          <w:szCs w:val="24"/>
        </w:rPr>
        <w:t xml:space="preserve">szczególności </w:t>
      </w:r>
      <w:r w:rsidRPr="00F81607">
        <w:rPr>
          <w:rFonts w:ascii="Arial" w:hAnsi="Arial" w:cs="Arial"/>
          <w:color w:val="auto"/>
          <w:sz w:val="24"/>
          <w:szCs w:val="24"/>
        </w:rPr>
        <w:t>jest:</w:t>
      </w:r>
    </w:p>
    <w:p w14:paraId="2867092C" w14:textId="402761EA" w:rsidR="005C7973" w:rsidRPr="00F81607" w:rsidRDefault="003B5D1C"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spożywanie alkoholu, zażywanie</w:t>
      </w:r>
      <w:r w:rsidR="005C7973" w:rsidRPr="00F81607">
        <w:rPr>
          <w:rFonts w:ascii="Arial" w:hAnsi="Arial" w:cs="Arial"/>
          <w:color w:val="auto"/>
          <w:sz w:val="24"/>
          <w:szCs w:val="24"/>
        </w:rPr>
        <w:t xml:space="preserve"> narkotyków i innych środków odurzających w</w:t>
      </w:r>
      <w:r w:rsidR="008F66F1" w:rsidRPr="00F81607">
        <w:rPr>
          <w:rFonts w:ascii="Arial" w:hAnsi="Arial" w:cs="Arial"/>
          <w:color w:val="auto"/>
          <w:sz w:val="24"/>
          <w:szCs w:val="24"/>
        </w:rPr>
        <w:t> </w:t>
      </w:r>
      <w:r w:rsidR="005C7973" w:rsidRPr="00F81607">
        <w:rPr>
          <w:rFonts w:ascii="Arial" w:hAnsi="Arial" w:cs="Arial"/>
          <w:color w:val="auto"/>
          <w:sz w:val="24"/>
          <w:szCs w:val="24"/>
        </w:rPr>
        <w:t xml:space="preserve">godzinach pracy lub na terenie </w:t>
      </w:r>
      <w:r w:rsidR="0013484D" w:rsidRPr="00F81607">
        <w:rPr>
          <w:rFonts w:ascii="Arial" w:hAnsi="Arial" w:cs="Arial"/>
          <w:color w:val="auto"/>
          <w:sz w:val="24"/>
          <w:szCs w:val="24"/>
        </w:rPr>
        <w:t>Uczelni</w:t>
      </w:r>
      <w:r w:rsidR="005C7973" w:rsidRPr="00F81607">
        <w:rPr>
          <w:rFonts w:ascii="Arial" w:hAnsi="Arial" w:cs="Arial"/>
          <w:color w:val="auto"/>
          <w:sz w:val="24"/>
          <w:szCs w:val="24"/>
        </w:rPr>
        <w:t>;</w:t>
      </w:r>
    </w:p>
    <w:p w14:paraId="13D79EA0" w14:textId="71726BA9" w:rsidR="005C7973" w:rsidRPr="00F81607" w:rsidRDefault="003B5D1C"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przebywanie</w:t>
      </w:r>
      <w:r w:rsidR="005C7973" w:rsidRPr="00F81607">
        <w:rPr>
          <w:rFonts w:ascii="Arial" w:hAnsi="Arial" w:cs="Arial"/>
          <w:color w:val="auto"/>
          <w:sz w:val="24"/>
          <w:szCs w:val="24"/>
        </w:rPr>
        <w:t xml:space="preserve"> na terenie </w:t>
      </w:r>
      <w:r w:rsidR="00F25143" w:rsidRPr="00F81607">
        <w:rPr>
          <w:rFonts w:ascii="Arial" w:hAnsi="Arial" w:cs="Arial"/>
          <w:color w:val="auto"/>
          <w:sz w:val="24"/>
          <w:szCs w:val="24"/>
        </w:rPr>
        <w:t>U</w:t>
      </w:r>
      <w:r w:rsidR="005C7973" w:rsidRPr="00F81607">
        <w:rPr>
          <w:rFonts w:ascii="Arial" w:hAnsi="Arial" w:cs="Arial"/>
          <w:color w:val="auto"/>
          <w:sz w:val="24"/>
          <w:szCs w:val="24"/>
        </w:rPr>
        <w:t>czelni pod wpływem ww. środków;</w:t>
      </w:r>
    </w:p>
    <w:p w14:paraId="51ED1818" w14:textId="1BCBF67B" w:rsidR="005C7973" w:rsidRPr="00F81607" w:rsidRDefault="003B5D1C"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używanie otwartego ognia</w:t>
      </w:r>
      <w:r w:rsidR="00F5227C" w:rsidRPr="00F81607">
        <w:rPr>
          <w:rFonts w:ascii="Arial" w:hAnsi="Arial" w:cs="Arial"/>
          <w:color w:val="auto"/>
          <w:sz w:val="24"/>
          <w:szCs w:val="24"/>
        </w:rPr>
        <w:t>,</w:t>
      </w:r>
      <w:r w:rsidRPr="00F81607">
        <w:rPr>
          <w:rFonts w:ascii="Arial" w:hAnsi="Arial" w:cs="Arial"/>
          <w:color w:val="auto"/>
          <w:sz w:val="24"/>
          <w:szCs w:val="24"/>
        </w:rPr>
        <w:t xml:space="preserve"> palenie</w:t>
      </w:r>
      <w:r w:rsidR="005C7973" w:rsidRPr="00F81607">
        <w:rPr>
          <w:rFonts w:ascii="Arial" w:hAnsi="Arial" w:cs="Arial"/>
          <w:color w:val="auto"/>
          <w:sz w:val="24"/>
          <w:szCs w:val="24"/>
        </w:rPr>
        <w:t xml:space="preserve"> </w:t>
      </w:r>
      <w:r w:rsidRPr="00F81607">
        <w:rPr>
          <w:rFonts w:ascii="Arial" w:hAnsi="Arial" w:cs="Arial"/>
          <w:color w:val="auto"/>
          <w:sz w:val="24"/>
          <w:szCs w:val="24"/>
        </w:rPr>
        <w:t>tytoniu</w:t>
      </w:r>
      <w:r w:rsidR="00F5227C" w:rsidRPr="00F81607">
        <w:rPr>
          <w:rFonts w:ascii="Arial" w:hAnsi="Arial" w:cs="Arial"/>
          <w:color w:val="auto"/>
          <w:sz w:val="24"/>
          <w:szCs w:val="24"/>
        </w:rPr>
        <w:t>, e-papierosów oraz nowatorskich wyrobów tytoniowych</w:t>
      </w:r>
      <w:r w:rsidRPr="00F81607">
        <w:rPr>
          <w:rFonts w:ascii="Arial" w:hAnsi="Arial" w:cs="Arial"/>
          <w:color w:val="auto"/>
          <w:sz w:val="24"/>
          <w:szCs w:val="24"/>
        </w:rPr>
        <w:t xml:space="preserve"> w miejscach do tego nie</w:t>
      </w:r>
      <w:r w:rsidR="005C7973" w:rsidRPr="00F81607">
        <w:rPr>
          <w:rFonts w:ascii="Arial" w:hAnsi="Arial" w:cs="Arial"/>
          <w:color w:val="auto"/>
          <w:sz w:val="24"/>
          <w:szCs w:val="24"/>
        </w:rPr>
        <w:t>wyznaczonych;</w:t>
      </w:r>
    </w:p>
    <w:p w14:paraId="0FC244DC" w14:textId="77777777" w:rsidR="005C7973" w:rsidRPr="00F81607" w:rsidRDefault="003B5D1C"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utrudnianie</w:t>
      </w:r>
      <w:r w:rsidR="005C7973" w:rsidRPr="00F81607">
        <w:rPr>
          <w:rFonts w:ascii="Arial" w:hAnsi="Arial" w:cs="Arial"/>
          <w:color w:val="auto"/>
          <w:sz w:val="24"/>
          <w:szCs w:val="24"/>
        </w:rPr>
        <w:t xml:space="preserve"> dostępu do dróg pożarowych lub przejść do pomieszczeń;</w:t>
      </w:r>
    </w:p>
    <w:p w14:paraId="2AD8743B" w14:textId="4F1347BE" w:rsidR="00F63083" w:rsidRPr="00F81607" w:rsidRDefault="009E0104"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nieprzestrzeganie czasu pracy</w:t>
      </w:r>
      <w:r w:rsidR="00F63083" w:rsidRPr="00F81607">
        <w:rPr>
          <w:rFonts w:ascii="Arial" w:hAnsi="Arial" w:cs="Arial"/>
          <w:color w:val="auto"/>
          <w:sz w:val="24"/>
          <w:szCs w:val="24"/>
        </w:rPr>
        <w:t>;</w:t>
      </w:r>
    </w:p>
    <w:p w14:paraId="4CEFB9C6" w14:textId="41D69F12" w:rsidR="005C7973" w:rsidRPr="00F81607" w:rsidRDefault="00F0504F"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umyślne</w:t>
      </w:r>
      <w:r w:rsidR="003B5D1C" w:rsidRPr="00F81607">
        <w:rPr>
          <w:rFonts w:ascii="Arial" w:hAnsi="Arial" w:cs="Arial"/>
          <w:color w:val="auto"/>
          <w:sz w:val="24"/>
          <w:szCs w:val="24"/>
        </w:rPr>
        <w:t xml:space="preserve"> niszczenie</w:t>
      </w:r>
      <w:r w:rsidR="005C7973" w:rsidRPr="00F81607">
        <w:rPr>
          <w:rFonts w:ascii="Arial" w:hAnsi="Arial" w:cs="Arial"/>
          <w:color w:val="auto"/>
          <w:sz w:val="24"/>
          <w:szCs w:val="24"/>
        </w:rPr>
        <w:t xml:space="preserve"> wyposażenia, sprzętu przeciwpożarowego lub oznakowania;</w:t>
      </w:r>
    </w:p>
    <w:p w14:paraId="23B6BF91" w14:textId="2EC7392B" w:rsidR="003048EE" w:rsidRPr="00F81607" w:rsidRDefault="005C7973"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s</w:t>
      </w:r>
      <w:r w:rsidR="003B5D1C" w:rsidRPr="00F81607">
        <w:rPr>
          <w:rFonts w:ascii="Arial" w:hAnsi="Arial" w:cs="Arial"/>
          <w:color w:val="auto"/>
          <w:sz w:val="24"/>
          <w:szCs w:val="24"/>
        </w:rPr>
        <w:t>twarzanie</w:t>
      </w:r>
      <w:r w:rsidRPr="00F81607">
        <w:rPr>
          <w:rFonts w:ascii="Arial" w:hAnsi="Arial" w:cs="Arial"/>
          <w:color w:val="auto"/>
          <w:sz w:val="24"/>
          <w:szCs w:val="24"/>
        </w:rPr>
        <w:t xml:space="preserve"> zagrożeń pożarowych poprzez niewłaściwe magazynowanie paliw </w:t>
      </w:r>
      <w:r w:rsidR="003B5D1C" w:rsidRPr="00F81607">
        <w:rPr>
          <w:rFonts w:ascii="Arial" w:hAnsi="Arial" w:cs="Arial"/>
          <w:color w:val="auto"/>
          <w:sz w:val="24"/>
          <w:szCs w:val="24"/>
        </w:rPr>
        <w:t>lub materiałów łatwopalnych;</w:t>
      </w:r>
    </w:p>
    <w:p w14:paraId="34DFE0F6" w14:textId="03C020A0" w:rsidR="008778F8" w:rsidRPr="00F81607" w:rsidRDefault="008778F8"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samowoln</w:t>
      </w:r>
      <w:r w:rsidR="006B4BD5" w:rsidRPr="00F81607">
        <w:rPr>
          <w:rFonts w:ascii="Arial" w:hAnsi="Arial" w:cs="Arial"/>
          <w:color w:val="auto"/>
          <w:sz w:val="24"/>
          <w:szCs w:val="24"/>
        </w:rPr>
        <w:t>e opuszcz</w:t>
      </w:r>
      <w:r w:rsidR="00EC190B" w:rsidRPr="00F81607">
        <w:rPr>
          <w:rFonts w:ascii="Arial" w:hAnsi="Arial" w:cs="Arial"/>
          <w:color w:val="auto"/>
          <w:sz w:val="24"/>
          <w:szCs w:val="24"/>
        </w:rPr>
        <w:t>enie</w:t>
      </w:r>
      <w:r w:rsidRPr="00F81607">
        <w:rPr>
          <w:rFonts w:ascii="Arial" w:hAnsi="Arial" w:cs="Arial"/>
          <w:color w:val="auto"/>
          <w:sz w:val="24"/>
          <w:szCs w:val="24"/>
        </w:rPr>
        <w:t xml:space="preserve"> stanowiska pracy </w:t>
      </w:r>
      <w:r w:rsidR="001A318D" w:rsidRPr="00F81607">
        <w:rPr>
          <w:rFonts w:ascii="Arial" w:hAnsi="Arial" w:cs="Arial"/>
          <w:color w:val="auto"/>
          <w:sz w:val="24"/>
          <w:szCs w:val="24"/>
        </w:rPr>
        <w:t>przed</w:t>
      </w:r>
      <w:r w:rsidR="00D91C4D" w:rsidRPr="00F81607">
        <w:rPr>
          <w:rFonts w:ascii="Arial" w:hAnsi="Arial" w:cs="Arial"/>
          <w:color w:val="auto"/>
          <w:sz w:val="24"/>
          <w:szCs w:val="24"/>
        </w:rPr>
        <w:t xml:space="preserve"> zakończeniem danej zmiany</w:t>
      </w:r>
      <w:r w:rsidRPr="00F81607">
        <w:rPr>
          <w:rFonts w:ascii="Arial" w:hAnsi="Arial" w:cs="Arial"/>
          <w:color w:val="auto"/>
          <w:sz w:val="24"/>
          <w:szCs w:val="24"/>
        </w:rPr>
        <w:t xml:space="preserve"> bądź w czasie </w:t>
      </w:r>
      <w:r w:rsidR="001A318D" w:rsidRPr="00F81607">
        <w:rPr>
          <w:rFonts w:ascii="Arial" w:hAnsi="Arial" w:cs="Arial"/>
          <w:color w:val="auto"/>
          <w:sz w:val="24"/>
          <w:szCs w:val="24"/>
        </w:rPr>
        <w:t xml:space="preserve">wyznaczonych </w:t>
      </w:r>
      <w:r w:rsidRPr="00F81607">
        <w:rPr>
          <w:rFonts w:ascii="Arial" w:hAnsi="Arial" w:cs="Arial"/>
          <w:color w:val="auto"/>
          <w:sz w:val="24"/>
          <w:szCs w:val="24"/>
        </w:rPr>
        <w:t>godzin pracy</w:t>
      </w:r>
      <w:r w:rsidR="00EC190B" w:rsidRPr="00F81607">
        <w:rPr>
          <w:rFonts w:ascii="Arial" w:hAnsi="Arial" w:cs="Arial"/>
          <w:color w:val="auto"/>
          <w:sz w:val="24"/>
          <w:szCs w:val="24"/>
        </w:rPr>
        <w:t xml:space="preserve"> jak r</w:t>
      </w:r>
      <w:r w:rsidR="00C71CEF" w:rsidRPr="00F81607">
        <w:rPr>
          <w:rFonts w:ascii="Arial" w:hAnsi="Arial" w:cs="Arial"/>
          <w:color w:val="auto"/>
          <w:sz w:val="24"/>
          <w:szCs w:val="24"/>
        </w:rPr>
        <w:t>ównież</w:t>
      </w:r>
      <w:r w:rsidRPr="00F81607">
        <w:rPr>
          <w:rFonts w:ascii="Arial" w:hAnsi="Arial" w:cs="Arial"/>
          <w:color w:val="auto"/>
          <w:sz w:val="24"/>
          <w:szCs w:val="24"/>
        </w:rPr>
        <w:t xml:space="preserve"> samowolna (bez zgody przełożonego) zmiana stanowiska pracy i wyznaczonych godzin pracy;</w:t>
      </w:r>
    </w:p>
    <w:p w14:paraId="2E33076E" w14:textId="606A2B38" w:rsidR="008F6936" w:rsidRPr="00F81607" w:rsidRDefault="008F6936"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samowolne przesunięcie lub anulowanie urlopu bez zgody bezpośredniego przełożonego;</w:t>
      </w:r>
    </w:p>
    <w:p w14:paraId="0BC61B8E" w14:textId="013CF1AA" w:rsidR="00492357" w:rsidRPr="00F81607" w:rsidRDefault="004D77DB"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nieusprawiedliwiona zwłoka w powiadomieniu o niemożliwości stawienia się w</w:t>
      </w:r>
      <w:r w:rsidR="008F66F1" w:rsidRPr="00F81607">
        <w:rPr>
          <w:rFonts w:ascii="Arial" w:hAnsi="Arial" w:cs="Arial"/>
          <w:color w:val="auto"/>
          <w:sz w:val="24"/>
          <w:szCs w:val="24"/>
        </w:rPr>
        <w:t> </w:t>
      </w:r>
      <w:r w:rsidRPr="00F81607">
        <w:rPr>
          <w:rFonts w:ascii="Arial" w:hAnsi="Arial" w:cs="Arial"/>
          <w:color w:val="auto"/>
          <w:sz w:val="24"/>
          <w:szCs w:val="24"/>
        </w:rPr>
        <w:t>pracy oraz o przyczynie i przewidywanym okresie nieobecności;</w:t>
      </w:r>
    </w:p>
    <w:p w14:paraId="4A1BD66D" w14:textId="77777777" w:rsidR="00492357" w:rsidRPr="00F81607" w:rsidRDefault="004D77DB"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nieprzestrzeganie przepis</w:t>
      </w:r>
      <w:r w:rsidRPr="00F81607">
        <w:rPr>
          <w:rFonts w:ascii="Arial" w:hAnsi="Arial" w:cs="Arial"/>
          <w:color w:val="auto"/>
          <w:sz w:val="24"/>
          <w:szCs w:val="24"/>
          <w:lang w:val="es-ES_tradnl"/>
        </w:rPr>
        <w:t>ó</w:t>
      </w:r>
      <w:r w:rsidRPr="00F81607">
        <w:rPr>
          <w:rFonts w:ascii="Arial" w:hAnsi="Arial" w:cs="Arial"/>
          <w:color w:val="auto"/>
          <w:sz w:val="24"/>
          <w:szCs w:val="24"/>
        </w:rPr>
        <w:t>w przeciwpożarowych;</w:t>
      </w:r>
    </w:p>
    <w:p w14:paraId="28FDE426" w14:textId="77777777" w:rsidR="00492357" w:rsidRPr="00F81607" w:rsidRDefault="004D77DB"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wykonywanie w czasie pracy prac własnych, niezwiązanych ze zleconymi pracownikowi zadaniami;</w:t>
      </w:r>
    </w:p>
    <w:p w14:paraId="2F264366" w14:textId="608C8075" w:rsidR="00492357" w:rsidRPr="00F81607" w:rsidRDefault="004D77DB"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lastRenderedPageBreak/>
        <w:t>używanie udostępnionych urządzeń, sprzętu, narzędzi, oprogramowania i</w:t>
      </w:r>
      <w:r w:rsidR="008F66F1" w:rsidRPr="00F81607">
        <w:rPr>
          <w:rFonts w:ascii="Arial" w:hAnsi="Arial" w:cs="Arial"/>
          <w:color w:val="auto"/>
          <w:sz w:val="24"/>
          <w:szCs w:val="24"/>
        </w:rPr>
        <w:t> </w:t>
      </w:r>
      <w:r w:rsidRPr="00F81607">
        <w:rPr>
          <w:rFonts w:ascii="Arial" w:hAnsi="Arial" w:cs="Arial"/>
          <w:color w:val="auto"/>
          <w:sz w:val="24"/>
          <w:szCs w:val="24"/>
        </w:rPr>
        <w:t>materiałów do innych cel</w:t>
      </w:r>
      <w:r w:rsidRPr="00F81607">
        <w:rPr>
          <w:rFonts w:ascii="Arial" w:hAnsi="Arial" w:cs="Arial"/>
          <w:color w:val="auto"/>
          <w:sz w:val="24"/>
          <w:szCs w:val="24"/>
          <w:lang w:val="es-ES_tradnl"/>
        </w:rPr>
        <w:t>ó</w:t>
      </w:r>
      <w:r w:rsidRPr="00F81607">
        <w:rPr>
          <w:rFonts w:ascii="Arial" w:hAnsi="Arial" w:cs="Arial"/>
          <w:color w:val="auto"/>
          <w:sz w:val="24"/>
          <w:szCs w:val="24"/>
        </w:rPr>
        <w:t xml:space="preserve">w niż wykonywanie </w:t>
      </w:r>
      <w:r w:rsidR="00963FC4" w:rsidRPr="00F81607">
        <w:rPr>
          <w:rFonts w:ascii="Arial" w:hAnsi="Arial" w:cs="Arial"/>
          <w:color w:val="auto"/>
          <w:sz w:val="24"/>
          <w:szCs w:val="24"/>
        </w:rPr>
        <w:t>czynności służbowych</w:t>
      </w:r>
      <w:r w:rsidR="00991A1D" w:rsidRPr="00F81607">
        <w:rPr>
          <w:rFonts w:ascii="Arial" w:hAnsi="Arial" w:cs="Arial"/>
          <w:color w:val="auto"/>
          <w:sz w:val="24"/>
          <w:szCs w:val="24"/>
        </w:rPr>
        <w:t>, chyba</w:t>
      </w:r>
      <w:r w:rsidRPr="00F81607">
        <w:rPr>
          <w:rFonts w:ascii="Arial" w:hAnsi="Arial" w:cs="Arial"/>
          <w:color w:val="auto"/>
          <w:sz w:val="24"/>
          <w:szCs w:val="24"/>
        </w:rPr>
        <w:t xml:space="preserve"> że odrębne przepisy lub postanowienia indywidualnie zawartych z pracownikami um</w:t>
      </w:r>
      <w:r w:rsidR="00963FC4" w:rsidRPr="00F81607">
        <w:rPr>
          <w:rFonts w:ascii="Arial" w:hAnsi="Arial" w:cs="Arial"/>
          <w:color w:val="auto"/>
          <w:sz w:val="24"/>
          <w:szCs w:val="24"/>
        </w:rPr>
        <w:t>ów</w:t>
      </w:r>
      <w:r w:rsidRPr="00F81607">
        <w:rPr>
          <w:rFonts w:ascii="Arial" w:hAnsi="Arial" w:cs="Arial"/>
          <w:color w:val="auto"/>
          <w:sz w:val="24"/>
          <w:szCs w:val="24"/>
        </w:rPr>
        <w:t xml:space="preserve"> stanowią inaczej;</w:t>
      </w:r>
    </w:p>
    <w:p w14:paraId="69F45F5E" w14:textId="77777777" w:rsidR="00492357" w:rsidRPr="00F81607" w:rsidRDefault="004D77DB"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zachowanie pracownika powodujące zakłócenie spokoju i porządku w miejscu pracy oraz naruszanie zasad współżycia społecznego;</w:t>
      </w:r>
    </w:p>
    <w:p w14:paraId="5EFB85A5" w14:textId="6CBB0E86" w:rsidR="005C7973" w:rsidRPr="00F81607" w:rsidRDefault="004D77DB" w:rsidP="00D978B4">
      <w:pPr>
        <w:pStyle w:val="Akapitzlist"/>
        <w:numPr>
          <w:ilvl w:val="0"/>
          <w:numId w:val="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działanie wbrew</w:t>
      </w:r>
      <w:r w:rsidR="00FC78B3" w:rsidRPr="00F81607">
        <w:rPr>
          <w:rFonts w:ascii="Arial" w:hAnsi="Arial" w:cs="Arial"/>
          <w:color w:val="auto"/>
          <w:sz w:val="24"/>
          <w:szCs w:val="24"/>
        </w:rPr>
        <w:t xml:space="preserve"> postanowieniom</w:t>
      </w:r>
      <w:r w:rsidRPr="00F81607">
        <w:rPr>
          <w:rFonts w:ascii="Arial" w:hAnsi="Arial" w:cs="Arial"/>
          <w:color w:val="auto"/>
          <w:sz w:val="24"/>
          <w:szCs w:val="24"/>
        </w:rPr>
        <w:t xml:space="preserve"> </w:t>
      </w:r>
      <w:r w:rsidR="00D56950" w:rsidRPr="00F81607">
        <w:rPr>
          <w:rFonts w:ascii="Arial" w:hAnsi="Arial" w:cs="Arial"/>
          <w:color w:val="auto"/>
          <w:sz w:val="24"/>
          <w:szCs w:val="24"/>
        </w:rPr>
        <w:t>R</w:t>
      </w:r>
      <w:r w:rsidRPr="00F81607">
        <w:rPr>
          <w:rFonts w:ascii="Arial" w:hAnsi="Arial" w:cs="Arial"/>
          <w:color w:val="auto"/>
          <w:sz w:val="24"/>
          <w:szCs w:val="24"/>
        </w:rPr>
        <w:t>egulamin</w:t>
      </w:r>
      <w:r w:rsidR="00FC78B3" w:rsidRPr="00F81607">
        <w:rPr>
          <w:rFonts w:ascii="Arial" w:hAnsi="Arial" w:cs="Arial"/>
          <w:color w:val="auto"/>
          <w:sz w:val="24"/>
          <w:szCs w:val="24"/>
        </w:rPr>
        <w:t>u</w:t>
      </w:r>
      <w:r w:rsidRPr="00F81607">
        <w:rPr>
          <w:rFonts w:ascii="Arial" w:hAnsi="Arial" w:cs="Arial"/>
          <w:color w:val="auto"/>
          <w:sz w:val="24"/>
          <w:szCs w:val="24"/>
        </w:rPr>
        <w:t xml:space="preserve"> organizacyj</w:t>
      </w:r>
      <w:r w:rsidR="00287DD4" w:rsidRPr="00F81607">
        <w:rPr>
          <w:rFonts w:ascii="Arial" w:hAnsi="Arial" w:cs="Arial"/>
          <w:color w:val="auto"/>
          <w:sz w:val="24"/>
          <w:szCs w:val="24"/>
        </w:rPr>
        <w:t>n</w:t>
      </w:r>
      <w:r w:rsidR="00FC78B3" w:rsidRPr="00F81607">
        <w:rPr>
          <w:rFonts w:ascii="Arial" w:hAnsi="Arial" w:cs="Arial"/>
          <w:color w:val="auto"/>
          <w:sz w:val="24"/>
          <w:szCs w:val="24"/>
        </w:rPr>
        <w:t>ego</w:t>
      </w:r>
      <w:r w:rsidR="00287DD4" w:rsidRPr="00F81607">
        <w:rPr>
          <w:rFonts w:ascii="Arial" w:hAnsi="Arial" w:cs="Arial"/>
          <w:color w:val="auto"/>
          <w:sz w:val="24"/>
          <w:szCs w:val="24"/>
        </w:rPr>
        <w:t xml:space="preserve"> i panującym w</w:t>
      </w:r>
      <w:r w:rsidR="008F66F1" w:rsidRPr="00F81607">
        <w:rPr>
          <w:rFonts w:ascii="Arial" w:hAnsi="Arial" w:cs="Arial"/>
          <w:color w:val="auto"/>
          <w:sz w:val="24"/>
          <w:szCs w:val="24"/>
        </w:rPr>
        <w:t> </w:t>
      </w:r>
      <w:r w:rsidR="00287DD4" w:rsidRPr="00F81607">
        <w:rPr>
          <w:rFonts w:ascii="Arial" w:hAnsi="Arial" w:cs="Arial"/>
          <w:color w:val="auto"/>
          <w:sz w:val="24"/>
          <w:szCs w:val="24"/>
        </w:rPr>
        <w:t xml:space="preserve">Politechnice </w:t>
      </w:r>
      <w:r w:rsidRPr="00F81607">
        <w:rPr>
          <w:rFonts w:ascii="Arial" w:hAnsi="Arial" w:cs="Arial"/>
          <w:color w:val="auto"/>
          <w:sz w:val="24"/>
          <w:szCs w:val="24"/>
        </w:rPr>
        <w:t>Częstochowskiej zasadom organizacji pracy.</w:t>
      </w:r>
    </w:p>
    <w:p w14:paraId="17F9310A" w14:textId="5DD37247" w:rsidR="00847BA3" w:rsidRPr="00F81607" w:rsidRDefault="00991A1D" w:rsidP="00D978B4">
      <w:pPr>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5C4FE3" w:rsidRPr="00F81607">
        <w:rPr>
          <w:rFonts w:ascii="Arial" w:hAnsi="Arial" w:cs="Arial"/>
          <w:b/>
          <w:color w:val="auto"/>
          <w:sz w:val="24"/>
          <w:szCs w:val="24"/>
        </w:rPr>
        <w:t>10</w:t>
      </w:r>
    </w:p>
    <w:p w14:paraId="0B669D4C" w14:textId="71C8C78D" w:rsidR="00E55A7C" w:rsidRPr="00F81607" w:rsidRDefault="00BC3710" w:rsidP="00D978B4">
      <w:pPr>
        <w:pStyle w:val="Akapitzlist"/>
        <w:numPr>
          <w:ilvl w:val="0"/>
          <w:numId w:val="1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W </w:t>
      </w:r>
      <w:r w:rsidR="0013484D" w:rsidRPr="00F81607">
        <w:rPr>
          <w:rFonts w:ascii="Arial" w:hAnsi="Arial" w:cs="Arial"/>
          <w:color w:val="auto"/>
          <w:sz w:val="24"/>
          <w:szCs w:val="24"/>
        </w:rPr>
        <w:t>Uczelni</w:t>
      </w:r>
      <w:r w:rsidR="00E55A7C" w:rsidRPr="00F81607">
        <w:rPr>
          <w:rFonts w:ascii="Arial" w:hAnsi="Arial" w:cs="Arial"/>
          <w:color w:val="auto"/>
          <w:sz w:val="24"/>
          <w:szCs w:val="24"/>
        </w:rPr>
        <w:t xml:space="preserve"> nie może powstać stosunek bezpośredniej podległości służbowej między małżonkami oraz osobami:</w:t>
      </w:r>
    </w:p>
    <w:p w14:paraId="7AAD252D" w14:textId="77777777" w:rsidR="00E55A7C" w:rsidRPr="00F81607" w:rsidRDefault="00E55A7C" w:rsidP="00D978B4">
      <w:pPr>
        <w:pStyle w:val="Akapitzlist"/>
        <w:numPr>
          <w:ilvl w:val="0"/>
          <w:numId w:val="107"/>
        </w:numPr>
        <w:suppressAutoHyphens/>
        <w:spacing w:after="0" w:line="360" w:lineRule="auto"/>
        <w:ind w:left="851" w:hanging="426"/>
        <w:rPr>
          <w:rFonts w:ascii="Arial" w:hAnsi="Arial" w:cs="Arial"/>
          <w:color w:val="auto"/>
          <w:sz w:val="24"/>
          <w:szCs w:val="24"/>
        </w:rPr>
      </w:pPr>
      <w:r w:rsidRPr="00F81607">
        <w:rPr>
          <w:rFonts w:ascii="Arial" w:hAnsi="Arial" w:cs="Arial"/>
          <w:color w:val="auto"/>
          <w:sz w:val="24"/>
          <w:szCs w:val="24"/>
        </w:rPr>
        <w:t>prowadzącymi wspólne gospodarstwo domowe;</w:t>
      </w:r>
    </w:p>
    <w:p w14:paraId="5F7834DE" w14:textId="0F0E1E80" w:rsidR="00E55A7C" w:rsidRPr="00F81607" w:rsidRDefault="00E55A7C" w:rsidP="00D978B4">
      <w:pPr>
        <w:pStyle w:val="Akapitzlist"/>
        <w:numPr>
          <w:ilvl w:val="0"/>
          <w:numId w:val="107"/>
        </w:numPr>
        <w:suppressAutoHyphens/>
        <w:spacing w:after="0" w:line="360" w:lineRule="auto"/>
        <w:ind w:left="851" w:hanging="426"/>
        <w:rPr>
          <w:rFonts w:ascii="Arial" w:hAnsi="Arial" w:cs="Arial"/>
          <w:color w:val="auto"/>
          <w:sz w:val="24"/>
          <w:szCs w:val="24"/>
        </w:rPr>
      </w:pPr>
      <w:r w:rsidRPr="00F81607">
        <w:rPr>
          <w:rFonts w:ascii="Arial" w:hAnsi="Arial" w:cs="Arial"/>
          <w:color w:val="auto"/>
          <w:sz w:val="24"/>
          <w:szCs w:val="24"/>
        </w:rPr>
        <w:t>pozostającymi ze sobą w stosunku pokrewieństwa, powinowactwa do drugiego stopnia albo w stosunku przysposobienia, opieki lub kurateli.</w:t>
      </w:r>
    </w:p>
    <w:p w14:paraId="1EB8C1EC" w14:textId="03D0F507" w:rsidR="002D4AA9" w:rsidRPr="00F81607" w:rsidRDefault="009E0104" w:rsidP="00D978B4">
      <w:pPr>
        <w:pStyle w:val="Akapitzlist"/>
        <w:numPr>
          <w:ilvl w:val="0"/>
          <w:numId w:val="10"/>
        </w:numPr>
        <w:suppressAutoHyphens/>
        <w:spacing w:after="0" w:line="360" w:lineRule="auto"/>
        <w:ind w:left="426" w:hanging="426"/>
        <w:rPr>
          <w:rFonts w:ascii="Arial" w:hAnsi="Arial" w:cs="Arial"/>
          <w:color w:val="auto"/>
          <w:sz w:val="24"/>
          <w:szCs w:val="24"/>
        </w:rPr>
      </w:pPr>
      <w:bookmarkStart w:id="7" w:name="_Hlk73354609"/>
      <w:r w:rsidRPr="00F81607">
        <w:rPr>
          <w:rFonts w:ascii="Arial" w:hAnsi="Arial" w:cs="Arial"/>
          <w:color w:val="auto"/>
          <w:sz w:val="24"/>
          <w:szCs w:val="24"/>
        </w:rPr>
        <w:t>B</w:t>
      </w:r>
      <w:r w:rsidR="002D4AA9" w:rsidRPr="00F81607">
        <w:rPr>
          <w:rFonts w:ascii="Arial" w:hAnsi="Arial" w:cs="Arial"/>
          <w:color w:val="auto"/>
          <w:sz w:val="24"/>
          <w:szCs w:val="24"/>
        </w:rPr>
        <w:t>e</w:t>
      </w:r>
      <w:r w:rsidRPr="00F81607">
        <w:rPr>
          <w:rFonts w:ascii="Arial" w:hAnsi="Arial" w:cs="Arial"/>
          <w:color w:val="auto"/>
          <w:sz w:val="24"/>
          <w:szCs w:val="24"/>
        </w:rPr>
        <w:t>zpośredni przełożony</w:t>
      </w:r>
      <w:r w:rsidR="002D4EF0" w:rsidRPr="00F81607">
        <w:rPr>
          <w:rFonts w:ascii="Arial" w:hAnsi="Arial" w:cs="Arial"/>
          <w:color w:val="auto"/>
          <w:sz w:val="24"/>
          <w:szCs w:val="24"/>
        </w:rPr>
        <w:t xml:space="preserve"> </w:t>
      </w:r>
      <w:r w:rsidR="00A05BEF" w:rsidRPr="00F81607">
        <w:rPr>
          <w:rFonts w:ascii="Arial" w:hAnsi="Arial" w:cs="Arial"/>
          <w:color w:val="auto"/>
          <w:sz w:val="24"/>
          <w:szCs w:val="24"/>
        </w:rPr>
        <w:t xml:space="preserve">jest </w:t>
      </w:r>
      <w:r w:rsidRPr="00F81607">
        <w:rPr>
          <w:rFonts w:ascii="Arial" w:hAnsi="Arial" w:cs="Arial"/>
          <w:color w:val="auto"/>
          <w:sz w:val="24"/>
          <w:szCs w:val="24"/>
        </w:rPr>
        <w:t>zobowiązany</w:t>
      </w:r>
      <w:r w:rsidR="002D4AA9" w:rsidRPr="00F81607">
        <w:rPr>
          <w:rFonts w:ascii="Arial" w:hAnsi="Arial" w:cs="Arial"/>
          <w:color w:val="auto"/>
          <w:sz w:val="24"/>
          <w:szCs w:val="24"/>
        </w:rPr>
        <w:t xml:space="preserve"> do poinformowania rektora o zaistnieniu bądź możliwości zaistnienia okoliczności</w:t>
      </w:r>
      <w:r w:rsidRPr="00F81607">
        <w:rPr>
          <w:rFonts w:ascii="Arial" w:hAnsi="Arial" w:cs="Arial"/>
          <w:color w:val="auto"/>
          <w:sz w:val="24"/>
          <w:szCs w:val="24"/>
        </w:rPr>
        <w:t>, o których mowa w ust. 1</w:t>
      </w:r>
      <w:r w:rsidR="00E74922" w:rsidRPr="00F81607">
        <w:rPr>
          <w:rFonts w:ascii="Arial" w:hAnsi="Arial" w:cs="Arial"/>
          <w:color w:val="auto"/>
          <w:sz w:val="24"/>
          <w:szCs w:val="24"/>
        </w:rPr>
        <w:t>,</w:t>
      </w:r>
      <w:r w:rsidRPr="00F81607">
        <w:rPr>
          <w:rFonts w:ascii="Arial" w:hAnsi="Arial" w:cs="Arial"/>
          <w:color w:val="auto"/>
          <w:sz w:val="24"/>
          <w:szCs w:val="24"/>
        </w:rPr>
        <w:t xml:space="preserve"> w ciągu 7 dni</w:t>
      </w:r>
      <w:r w:rsidR="006A5C5F" w:rsidRPr="00F81607">
        <w:rPr>
          <w:rFonts w:ascii="Arial" w:hAnsi="Arial" w:cs="Arial"/>
          <w:color w:val="auto"/>
          <w:sz w:val="24"/>
          <w:szCs w:val="24"/>
        </w:rPr>
        <w:t xml:space="preserve"> od momentu powołania do pełnienia funkcji</w:t>
      </w:r>
      <w:r w:rsidR="002D4EF0" w:rsidRPr="00F81607">
        <w:rPr>
          <w:rFonts w:ascii="Arial" w:hAnsi="Arial" w:cs="Arial"/>
          <w:color w:val="auto"/>
          <w:sz w:val="24"/>
          <w:szCs w:val="24"/>
        </w:rPr>
        <w:t>,</w:t>
      </w:r>
      <w:r w:rsidR="006A5C5F" w:rsidRPr="00F81607">
        <w:rPr>
          <w:rFonts w:ascii="Arial" w:hAnsi="Arial" w:cs="Arial"/>
          <w:color w:val="auto"/>
          <w:sz w:val="24"/>
          <w:szCs w:val="24"/>
        </w:rPr>
        <w:t xml:space="preserve"> </w:t>
      </w:r>
      <w:r w:rsidR="002D4EF0" w:rsidRPr="00F81607">
        <w:rPr>
          <w:rFonts w:ascii="Arial" w:hAnsi="Arial" w:cs="Arial"/>
          <w:color w:val="auto"/>
          <w:sz w:val="24"/>
          <w:szCs w:val="24"/>
        </w:rPr>
        <w:t>zgodnie z Załącznikiem nr 1</w:t>
      </w:r>
      <w:r w:rsidR="00A05BEF" w:rsidRPr="00F81607">
        <w:rPr>
          <w:rFonts w:ascii="Arial" w:hAnsi="Arial" w:cs="Arial"/>
          <w:color w:val="auto"/>
          <w:sz w:val="24"/>
          <w:szCs w:val="24"/>
        </w:rPr>
        <w:t>.</w:t>
      </w:r>
    </w:p>
    <w:bookmarkEnd w:id="7"/>
    <w:p w14:paraId="21911CDD" w14:textId="6EDA7EEF" w:rsidR="00DD0317" w:rsidRPr="00F81607" w:rsidRDefault="00991A1D" w:rsidP="00D978B4">
      <w:pPr>
        <w:pStyle w:val="Akapitzlist"/>
        <w:numPr>
          <w:ilvl w:val="0"/>
          <w:numId w:val="1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Przepisu ust. 1</w:t>
      </w:r>
      <w:r w:rsidR="002D4AA9" w:rsidRPr="00F81607">
        <w:rPr>
          <w:rFonts w:ascii="Arial" w:hAnsi="Arial" w:cs="Arial"/>
          <w:color w:val="auto"/>
          <w:sz w:val="24"/>
          <w:szCs w:val="24"/>
        </w:rPr>
        <w:t xml:space="preserve"> </w:t>
      </w:r>
      <w:r w:rsidR="006A069D" w:rsidRPr="00F81607">
        <w:rPr>
          <w:rFonts w:ascii="Arial" w:hAnsi="Arial" w:cs="Arial"/>
          <w:color w:val="auto"/>
          <w:sz w:val="24"/>
          <w:szCs w:val="24"/>
        </w:rPr>
        <w:t>nie stosuje się do r</w:t>
      </w:r>
      <w:r w:rsidR="00D9520D" w:rsidRPr="00F81607">
        <w:rPr>
          <w:rFonts w:ascii="Arial" w:hAnsi="Arial" w:cs="Arial"/>
          <w:color w:val="auto"/>
          <w:sz w:val="24"/>
          <w:szCs w:val="24"/>
        </w:rPr>
        <w:t xml:space="preserve">ektora </w:t>
      </w:r>
      <w:r w:rsidR="0013484D" w:rsidRPr="00F81607">
        <w:rPr>
          <w:rFonts w:ascii="Arial" w:hAnsi="Arial" w:cs="Arial"/>
          <w:color w:val="auto"/>
          <w:sz w:val="24"/>
          <w:szCs w:val="24"/>
        </w:rPr>
        <w:t>Uczelni</w:t>
      </w:r>
      <w:r w:rsidR="00DD0317" w:rsidRPr="00F81607">
        <w:rPr>
          <w:rFonts w:ascii="Arial" w:hAnsi="Arial" w:cs="Arial"/>
          <w:color w:val="auto"/>
          <w:sz w:val="24"/>
          <w:szCs w:val="24"/>
        </w:rPr>
        <w:t>.</w:t>
      </w:r>
    </w:p>
    <w:p w14:paraId="797CB674" w14:textId="1174A68F" w:rsidR="009E0104" w:rsidRPr="00F81607" w:rsidRDefault="002D4AA9" w:rsidP="00D978B4">
      <w:pPr>
        <w:pStyle w:val="Akapitzlist"/>
        <w:numPr>
          <w:ilvl w:val="0"/>
          <w:numId w:val="1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Przez prowadzenie wspólnego gospodarstwa domowego, o którym mowa w ust.</w:t>
      </w:r>
      <w:r w:rsidR="00C056D2" w:rsidRPr="00F81607">
        <w:rPr>
          <w:rFonts w:ascii="Arial" w:hAnsi="Arial" w:cs="Arial"/>
          <w:color w:val="auto"/>
          <w:sz w:val="24"/>
          <w:szCs w:val="24"/>
        </w:rPr>
        <w:t> </w:t>
      </w:r>
      <w:r w:rsidRPr="00F81607">
        <w:rPr>
          <w:rFonts w:ascii="Arial" w:hAnsi="Arial" w:cs="Arial"/>
          <w:color w:val="auto"/>
          <w:sz w:val="24"/>
          <w:szCs w:val="24"/>
        </w:rPr>
        <w:t>1 pkt 1</w:t>
      </w:r>
      <w:r w:rsidR="00AB719D" w:rsidRPr="00F81607">
        <w:rPr>
          <w:rFonts w:ascii="Arial" w:hAnsi="Arial" w:cs="Arial"/>
          <w:color w:val="auto"/>
          <w:sz w:val="24"/>
          <w:szCs w:val="24"/>
        </w:rPr>
        <w:t>,</w:t>
      </w:r>
      <w:r w:rsidRPr="00F81607">
        <w:rPr>
          <w:rFonts w:ascii="Arial" w:hAnsi="Arial" w:cs="Arial"/>
          <w:color w:val="auto"/>
          <w:sz w:val="24"/>
          <w:szCs w:val="24"/>
        </w:rPr>
        <w:t xml:space="preserve"> rozumie się wspólne zamieszkiwanie, łącznie ze wspólnym zaspakajaniem potrzeb życiowych.</w:t>
      </w:r>
    </w:p>
    <w:p w14:paraId="570D198F" w14:textId="45B2A3AA" w:rsidR="00492357" w:rsidRPr="00F81607" w:rsidRDefault="004D77DB" w:rsidP="00D978B4">
      <w:pPr>
        <w:spacing w:line="360" w:lineRule="auto"/>
        <w:ind w:left="0" w:firstLine="0"/>
        <w:jc w:val="center"/>
        <w:rPr>
          <w:rFonts w:ascii="Arial" w:hAnsi="Arial" w:cs="Arial"/>
          <w:b/>
          <w:color w:val="auto"/>
          <w:sz w:val="24"/>
          <w:szCs w:val="24"/>
        </w:rPr>
      </w:pPr>
      <w:bookmarkStart w:id="8" w:name="_Hlk73354940"/>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F66819" w:rsidRPr="00F81607">
        <w:rPr>
          <w:rFonts w:ascii="Arial" w:hAnsi="Arial" w:cs="Arial"/>
          <w:b/>
          <w:color w:val="auto"/>
          <w:sz w:val="24"/>
          <w:szCs w:val="24"/>
        </w:rPr>
        <w:t>1</w:t>
      </w:r>
      <w:r w:rsidR="005C4FE3" w:rsidRPr="00F81607">
        <w:rPr>
          <w:rFonts w:ascii="Arial" w:hAnsi="Arial" w:cs="Arial"/>
          <w:b/>
          <w:color w:val="auto"/>
          <w:sz w:val="24"/>
          <w:szCs w:val="24"/>
        </w:rPr>
        <w:t>1</w:t>
      </w:r>
    </w:p>
    <w:p w14:paraId="2C9A6389" w14:textId="03B99D40" w:rsidR="00492357" w:rsidRPr="00F81607" w:rsidRDefault="004D77DB" w:rsidP="00D978B4">
      <w:pPr>
        <w:suppressAutoHyphens/>
        <w:spacing w:line="360" w:lineRule="auto"/>
        <w:ind w:left="0" w:firstLine="0"/>
        <w:rPr>
          <w:rFonts w:ascii="Arial" w:hAnsi="Arial" w:cs="Arial"/>
          <w:color w:val="auto"/>
          <w:sz w:val="24"/>
          <w:szCs w:val="24"/>
        </w:rPr>
      </w:pPr>
      <w:r w:rsidRPr="00F81607">
        <w:rPr>
          <w:rFonts w:ascii="Arial" w:hAnsi="Arial" w:cs="Arial"/>
          <w:color w:val="auto"/>
          <w:sz w:val="24"/>
          <w:szCs w:val="24"/>
        </w:rPr>
        <w:t>Ciężkim naruszeniem obowiązk</w:t>
      </w:r>
      <w:r w:rsidR="00963FC4" w:rsidRPr="00F81607">
        <w:rPr>
          <w:rFonts w:ascii="Arial" w:hAnsi="Arial" w:cs="Arial"/>
          <w:color w:val="auto"/>
          <w:sz w:val="24"/>
          <w:szCs w:val="24"/>
        </w:rPr>
        <w:t>ów</w:t>
      </w:r>
      <w:r w:rsidRPr="00F81607">
        <w:rPr>
          <w:rFonts w:ascii="Arial" w:hAnsi="Arial" w:cs="Arial"/>
          <w:color w:val="auto"/>
          <w:sz w:val="24"/>
          <w:szCs w:val="24"/>
        </w:rPr>
        <w:t xml:space="preserve"> pracowniczych</w:t>
      </w:r>
      <w:r w:rsidR="001867FA" w:rsidRPr="00F81607">
        <w:rPr>
          <w:rFonts w:ascii="Arial" w:hAnsi="Arial" w:cs="Arial"/>
          <w:color w:val="auto"/>
          <w:sz w:val="24"/>
          <w:szCs w:val="24"/>
        </w:rPr>
        <w:t xml:space="preserve"> w szczególności</w:t>
      </w:r>
      <w:r w:rsidRPr="00F81607">
        <w:rPr>
          <w:rFonts w:ascii="Arial" w:hAnsi="Arial" w:cs="Arial"/>
          <w:color w:val="auto"/>
          <w:sz w:val="24"/>
          <w:szCs w:val="24"/>
        </w:rPr>
        <w:t xml:space="preserve"> jest:</w:t>
      </w:r>
    </w:p>
    <w:p w14:paraId="39E9376B" w14:textId="5F9ABF99" w:rsidR="00492357" w:rsidRPr="00F81607" w:rsidRDefault="004D77DB" w:rsidP="00D978B4">
      <w:pPr>
        <w:pStyle w:val="Akapitzlist"/>
        <w:numPr>
          <w:ilvl w:val="0"/>
          <w:numId w:val="7"/>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popełnienie przestępstwa lub wykroczenia związanego z wykonywaną pracą, np.</w:t>
      </w:r>
      <w:r w:rsidR="0000404C" w:rsidRPr="00F81607">
        <w:rPr>
          <w:rFonts w:ascii="Arial" w:hAnsi="Arial" w:cs="Arial"/>
          <w:color w:val="auto"/>
          <w:sz w:val="24"/>
          <w:szCs w:val="24"/>
        </w:rPr>
        <w:t> </w:t>
      </w:r>
      <w:r w:rsidRPr="00F81607">
        <w:rPr>
          <w:rFonts w:ascii="Arial" w:hAnsi="Arial" w:cs="Arial"/>
          <w:color w:val="auto"/>
          <w:sz w:val="24"/>
          <w:szCs w:val="24"/>
        </w:rPr>
        <w:t xml:space="preserve">w związku z </w:t>
      </w:r>
      <w:r w:rsidR="00EC190B" w:rsidRPr="00F81607">
        <w:rPr>
          <w:rFonts w:ascii="Arial" w:hAnsi="Arial" w:cs="Arial"/>
          <w:color w:val="auto"/>
          <w:sz w:val="24"/>
          <w:szCs w:val="24"/>
        </w:rPr>
        <w:t>nadanymi przez</w:t>
      </w:r>
      <w:r w:rsidRPr="00F81607">
        <w:rPr>
          <w:rFonts w:ascii="Arial" w:hAnsi="Arial" w:cs="Arial"/>
          <w:color w:val="auto"/>
          <w:sz w:val="24"/>
          <w:szCs w:val="24"/>
        </w:rPr>
        <w:t xml:space="preserve"> pracodawc</w:t>
      </w:r>
      <w:r w:rsidR="00EC190B" w:rsidRPr="00F81607">
        <w:rPr>
          <w:rFonts w:ascii="Arial" w:hAnsi="Arial" w:cs="Arial"/>
          <w:color w:val="auto"/>
          <w:sz w:val="24"/>
          <w:szCs w:val="24"/>
        </w:rPr>
        <w:t>ę</w:t>
      </w:r>
      <w:r w:rsidRPr="00F81607">
        <w:rPr>
          <w:rFonts w:ascii="Arial" w:hAnsi="Arial" w:cs="Arial"/>
          <w:color w:val="auto"/>
          <w:sz w:val="24"/>
          <w:szCs w:val="24"/>
        </w:rPr>
        <w:t xml:space="preserve"> upoważnieniami odnośnie </w:t>
      </w:r>
      <w:r w:rsidR="000F2ED3" w:rsidRPr="00F81607">
        <w:rPr>
          <w:rFonts w:ascii="Arial" w:hAnsi="Arial" w:cs="Arial"/>
          <w:color w:val="auto"/>
          <w:sz w:val="24"/>
          <w:szCs w:val="24"/>
        </w:rPr>
        <w:t xml:space="preserve">do </w:t>
      </w:r>
      <w:r w:rsidR="00F24F87" w:rsidRPr="00F81607">
        <w:rPr>
          <w:rFonts w:ascii="Arial" w:hAnsi="Arial" w:cs="Arial"/>
          <w:color w:val="auto"/>
          <w:sz w:val="24"/>
          <w:szCs w:val="24"/>
        </w:rPr>
        <w:t>wykorzystani</w:t>
      </w:r>
      <w:r w:rsidR="006B51DA" w:rsidRPr="00F81607">
        <w:rPr>
          <w:rFonts w:ascii="Arial" w:hAnsi="Arial" w:cs="Arial"/>
          <w:color w:val="auto"/>
          <w:sz w:val="24"/>
          <w:szCs w:val="24"/>
        </w:rPr>
        <w:t>a</w:t>
      </w:r>
      <w:r w:rsidR="00F24F87" w:rsidRPr="00F81607">
        <w:rPr>
          <w:rFonts w:ascii="Arial" w:hAnsi="Arial" w:cs="Arial"/>
          <w:color w:val="auto"/>
          <w:sz w:val="24"/>
          <w:szCs w:val="24"/>
        </w:rPr>
        <w:t xml:space="preserve"> </w:t>
      </w:r>
      <w:r w:rsidRPr="00F81607">
        <w:rPr>
          <w:rFonts w:ascii="Arial" w:hAnsi="Arial" w:cs="Arial"/>
          <w:color w:val="auto"/>
          <w:sz w:val="24"/>
          <w:szCs w:val="24"/>
        </w:rPr>
        <w:t>mienia, pieczątek i druk</w:t>
      </w:r>
      <w:r w:rsidRPr="00F81607">
        <w:rPr>
          <w:rFonts w:ascii="Arial" w:hAnsi="Arial" w:cs="Arial"/>
          <w:color w:val="auto"/>
          <w:sz w:val="24"/>
          <w:szCs w:val="24"/>
          <w:lang w:val="es-ES_tradnl"/>
        </w:rPr>
        <w:t>ó</w:t>
      </w:r>
      <w:r w:rsidRPr="00F81607">
        <w:rPr>
          <w:rFonts w:ascii="Arial" w:hAnsi="Arial" w:cs="Arial"/>
          <w:color w:val="auto"/>
          <w:sz w:val="24"/>
          <w:szCs w:val="24"/>
        </w:rPr>
        <w:t>w Politechniki Częstochowskiej;</w:t>
      </w:r>
    </w:p>
    <w:p w14:paraId="42FFC3A3" w14:textId="6FD5EBC6" w:rsidR="00492357" w:rsidRPr="00F81607" w:rsidRDefault="00517EA2" w:rsidP="00D978B4">
      <w:pPr>
        <w:pStyle w:val="Akapitzlist"/>
        <w:numPr>
          <w:ilvl w:val="0"/>
          <w:numId w:val="7"/>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świadome </w:t>
      </w:r>
      <w:r w:rsidR="004D77DB" w:rsidRPr="00F81607">
        <w:rPr>
          <w:rFonts w:ascii="Arial" w:hAnsi="Arial" w:cs="Arial"/>
          <w:color w:val="auto"/>
          <w:sz w:val="24"/>
          <w:szCs w:val="24"/>
        </w:rPr>
        <w:t>ujawnienie informacji objętych klauzulą poufności</w:t>
      </w:r>
      <w:r w:rsidRPr="00F81607">
        <w:rPr>
          <w:rFonts w:ascii="Arial" w:hAnsi="Arial" w:cs="Arial"/>
          <w:color w:val="auto"/>
          <w:sz w:val="24"/>
          <w:szCs w:val="24"/>
        </w:rPr>
        <w:t>, z wyjątkiem działania w interesie publicznym</w:t>
      </w:r>
      <w:r w:rsidR="004D77DB" w:rsidRPr="00F81607">
        <w:rPr>
          <w:rFonts w:ascii="Arial" w:hAnsi="Arial" w:cs="Arial"/>
          <w:color w:val="auto"/>
          <w:sz w:val="24"/>
          <w:szCs w:val="24"/>
        </w:rPr>
        <w:t>;</w:t>
      </w:r>
    </w:p>
    <w:p w14:paraId="69010DCB" w14:textId="77777777" w:rsidR="00492357" w:rsidRPr="00F81607" w:rsidRDefault="004D77DB" w:rsidP="00D978B4">
      <w:pPr>
        <w:pStyle w:val="Akapitzlist"/>
        <w:numPr>
          <w:ilvl w:val="0"/>
          <w:numId w:val="7"/>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stawienie się do pracy w stanie nietrzeźwym</w:t>
      </w:r>
      <w:r w:rsidR="00AB4645" w:rsidRPr="00F81607">
        <w:rPr>
          <w:rFonts w:ascii="Arial" w:hAnsi="Arial" w:cs="Arial"/>
          <w:color w:val="auto"/>
          <w:sz w:val="24"/>
          <w:szCs w:val="24"/>
        </w:rPr>
        <w:t>, pod działaniem narkotyków i innych środków psychoaktywnych</w:t>
      </w:r>
      <w:r w:rsidRPr="00F81607">
        <w:rPr>
          <w:rFonts w:ascii="Arial" w:hAnsi="Arial" w:cs="Arial"/>
          <w:color w:val="auto"/>
          <w:sz w:val="24"/>
          <w:szCs w:val="24"/>
        </w:rPr>
        <w:t>, picie alkoholu oraz używanie podobnie działających środk</w:t>
      </w:r>
      <w:r w:rsidR="00963FC4" w:rsidRPr="00F81607">
        <w:rPr>
          <w:rFonts w:ascii="Arial" w:hAnsi="Arial" w:cs="Arial"/>
          <w:color w:val="auto"/>
          <w:sz w:val="24"/>
          <w:szCs w:val="24"/>
        </w:rPr>
        <w:t xml:space="preserve">ów </w:t>
      </w:r>
      <w:r w:rsidRPr="00F81607">
        <w:rPr>
          <w:rFonts w:ascii="Arial" w:hAnsi="Arial" w:cs="Arial"/>
          <w:color w:val="auto"/>
          <w:sz w:val="24"/>
          <w:szCs w:val="24"/>
        </w:rPr>
        <w:t>w czasie pracy;</w:t>
      </w:r>
    </w:p>
    <w:p w14:paraId="687B0CD2" w14:textId="5C52F77C" w:rsidR="00492357" w:rsidRPr="00F81607" w:rsidRDefault="004D77DB" w:rsidP="00D978B4">
      <w:pPr>
        <w:pStyle w:val="Akapitzlist"/>
        <w:numPr>
          <w:ilvl w:val="0"/>
          <w:numId w:val="7"/>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niestawienie się do pracy bez </w:t>
      </w:r>
      <w:r w:rsidR="00111B0A" w:rsidRPr="00F81607">
        <w:rPr>
          <w:rFonts w:ascii="Arial" w:hAnsi="Arial" w:cs="Arial"/>
          <w:color w:val="auto"/>
          <w:sz w:val="24"/>
          <w:szCs w:val="24"/>
        </w:rPr>
        <w:t xml:space="preserve">terminowego </w:t>
      </w:r>
      <w:r w:rsidRPr="00F81607">
        <w:rPr>
          <w:rFonts w:ascii="Arial" w:hAnsi="Arial" w:cs="Arial"/>
          <w:color w:val="auto"/>
          <w:sz w:val="24"/>
          <w:szCs w:val="24"/>
        </w:rPr>
        <w:t>usprawiedliwienia</w:t>
      </w:r>
      <w:r w:rsidR="00DA0C25" w:rsidRPr="00F81607">
        <w:rPr>
          <w:rFonts w:ascii="Arial" w:hAnsi="Arial" w:cs="Arial"/>
          <w:color w:val="auto"/>
          <w:sz w:val="24"/>
          <w:szCs w:val="24"/>
        </w:rPr>
        <w:t>;</w:t>
      </w:r>
    </w:p>
    <w:p w14:paraId="53A7B997" w14:textId="5510F7BC" w:rsidR="00211CA6" w:rsidRPr="00F81607" w:rsidRDefault="00CF0C32" w:rsidP="00D978B4">
      <w:pPr>
        <w:pStyle w:val="Akapitzlist"/>
        <w:numPr>
          <w:ilvl w:val="0"/>
          <w:numId w:val="7"/>
        </w:numPr>
        <w:suppressAutoHyphens/>
        <w:spacing w:after="0" w:line="360" w:lineRule="auto"/>
        <w:ind w:left="426" w:hanging="426"/>
        <w:rPr>
          <w:rFonts w:ascii="Arial" w:hAnsi="Arial" w:cs="Arial"/>
          <w:color w:val="auto"/>
          <w:sz w:val="24"/>
          <w:szCs w:val="24"/>
        </w:rPr>
      </w:pPr>
      <w:bookmarkStart w:id="9" w:name="_Hlk72393582"/>
      <w:r w:rsidRPr="00F81607">
        <w:rPr>
          <w:rFonts w:ascii="Arial" w:hAnsi="Arial" w:cs="Arial"/>
          <w:color w:val="auto"/>
          <w:sz w:val="24"/>
          <w:szCs w:val="24"/>
        </w:rPr>
        <w:t xml:space="preserve">ewidentne </w:t>
      </w:r>
      <w:r w:rsidR="004D77DB" w:rsidRPr="00F81607">
        <w:rPr>
          <w:rFonts w:ascii="Arial" w:hAnsi="Arial" w:cs="Arial"/>
          <w:color w:val="auto"/>
          <w:sz w:val="24"/>
          <w:szCs w:val="24"/>
        </w:rPr>
        <w:t>uchylanie się o</w:t>
      </w:r>
      <w:r w:rsidR="001036B4" w:rsidRPr="00F81607">
        <w:rPr>
          <w:rFonts w:ascii="Arial" w:hAnsi="Arial" w:cs="Arial"/>
          <w:color w:val="auto"/>
          <w:sz w:val="24"/>
          <w:szCs w:val="24"/>
        </w:rPr>
        <w:t>d wykonywania powierzonej pracy</w:t>
      </w:r>
      <w:bookmarkEnd w:id="9"/>
      <w:r w:rsidR="001036B4" w:rsidRPr="00F81607">
        <w:rPr>
          <w:rFonts w:ascii="Arial" w:hAnsi="Arial" w:cs="Arial"/>
          <w:color w:val="auto"/>
          <w:sz w:val="24"/>
          <w:szCs w:val="24"/>
        </w:rPr>
        <w:t>;</w:t>
      </w:r>
    </w:p>
    <w:p w14:paraId="6487C5DF" w14:textId="6090860A" w:rsidR="001036B4" w:rsidRPr="00F81607" w:rsidRDefault="001036B4" w:rsidP="00C056D2">
      <w:pPr>
        <w:pStyle w:val="Akapitzlist"/>
        <w:numPr>
          <w:ilvl w:val="0"/>
          <w:numId w:val="7"/>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monitorowanie, nagrywanie i innego rodzaju rejestrowanie pracowników przez innych pracowników dokonywane z użyciem urządzeń pozwalających na </w:t>
      </w:r>
      <w:r w:rsidRPr="00F81607">
        <w:rPr>
          <w:rFonts w:ascii="Arial" w:hAnsi="Arial" w:cs="Arial"/>
          <w:color w:val="auto"/>
          <w:sz w:val="24"/>
          <w:szCs w:val="24"/>
        </w:rPr>
        <w:lastRenderedPageBreak/>
        <w:t>rejestrację obrazu lub dźwięku bądź też obrazu i dźwięku łącznie</w:t>
      </w:r>
      <w:r w:rsidR="000F2ED3" w:rsidRPr="00F81607">
        <w:rPr>
          <w:rFonts w:ascii="Arial" w:hAnsi="Arial" w:cs="Arial"/>
          <w:color w:val="auto"/>
          <w:sz w:val="24"/>
          <w:szCs w:val="24"/>
        </w:rPr>
        <w:t>,</w:t>
      </w:r>
      <w:r w:rsidR="00A57981" w:rsidRPr="00F81607">
        <w:rPr>
          <w:rFonts w:ascii="Arial" w:hAnsi="Arial" w:cs="Arial"/>
          <w:color w:val="auto"/>
          <w:sz w:val="24"/>
          <w:szCs w:val="24"/>
        </w:rPr>
        <w:t xml:space="preserve"> z wyłączeniem przypadków określonych w wewnętrznych aktach prawnych;</w:t>
      </w:r>
    </w:p>
    <w:p w14:paraId="46698932" w14:textId="417A5648" w:rsidR="00CD7B71" w:rsidRPr="00F81607" w:rsidRDefault="001036B4" w:rsidP="00D978B4">
      <w:pPr>
        <w:pStyle w:val="Akapitzlist"/>
        <w:numPr>
          <w:ilvl w:val="0"/>
          <w:numId w:val="7"/>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umieszczanie </w:t>
      </w:r>
      <w:r w:rsidR="00F01EB5" w:rsidRPr="00F81607">
        <w:rPr>
          <w:rFonts w:ascii="Arial" w:hAnsi="Arial" w:cs="Arial"/>
          <w:color w:val="auto"/>
          <w:sz w:val="24"/>
          <w:szCs w:val="24"/>
        </w:rPr>
        <w:t>bez zgody p</w:t>
      </w:r>
      <w:r w:rsidR="00050B50" w:rsidRPr="00F81607">
        <w:rPr>
          <w:rFonts w:ascii="Arial" w:hAnsi="Arial" w:cs="Arial"/>
          <w:color w:val="auto"/>
          <w:sz w:val="24"/>
          <w:szCs w:val="24"/>
        </w:rPr>
        <w:t xml:space="preserve">racodawcy </w:t>
      </w:r>
      <w:r w:rsidRPr="00F81607">
        <w:rPr>
          <w:rFonts w:ascii="Arial" w:hAnsi="Arial" w:cs="Arial"/>
          <w:color w:val="auto"/>
          <w:sz w:val="24"/>
          <w:szCs w:val="24"/>
        </w:rPr>
        <w:t>nagrań wykonanych w pomieszczeniach Politechniki Częstochowskiej na portalach społecznościowych lub serwisach pozwalających na odtwarzanie strumieniowe</w:t>
      </w:r>
      <w:r w:rsidR="00A25C92" w:rsidRPr="00F81607">
        <w:rPr>
          <w:rFonts w:ascii="Arial" w:hAnsi="Arial" w:cs="Arial"/>
          <w:color w:val="auto"/>
          <w:sz w:val="24"/>
          <w:szCs w:val="24"/>
        </w:rPr>
        <w:t>;</w:t>
      </w:r>
    </w:p>
    <w:p w14:paraId="0D4CDE41" w14:textId="13C90FD0" w:rsidR="00CD7B71" w:rsidRPr="00F81607" w:rsidRDefault="00CD7B71" w:rsidP="00D978B4">
      <w:pPr>
        <w:pStyle w:val="Akapitzlist"/>
        <w:numPr>
          <w:ilvl w:val="0"/>
          <w:numId w:val="7"/>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podpisywanie </w:t>
      </w:r>
      <w:r w:rsidR="008A1F0C" w:rsidRPr="00F81607">
        <w:rPr>
          <w:rFonts w:ascii="Arial" w:hAnsi="Arial" w:cs="Arial"/>
          <w:color w:val="auto"/>
          <w:sz w:val="24"/>
          <w:szCs w:val="24"/>
        </w:rPr>
        <w:t xml:space="preserve">listy obecności </w:t>
      </w:r>
      <w:r w:rsidRPr="00F81607">
        <w:rPr>
          <w:rFonts w:ascii="Arial" w:hAnsi="Arial" w:cs="Arial"/>
          <w:color w:val="auto"/>
          <w:sz w:val="24"/>
          <w:szCs w:val="24"/>
        </w:rPr>
        <w:t xml:space="preserve">za innych pracowników, jak też fałszowanie </w:t>
      </w:r>
      <w:r w:rsidR="008A1F0C" w:rsidRPr="00F81607">
        <w:rPr>
          <w:rFonts w:ascii="Arial" w:hAnsi="Arial" w:cs="Arial"/>
          <w:color w:val="auto"/>
          <w:sz w:val="24"/>
          <w:szCs w:val="24"/>
        </w:rPr>
        <w:t>listy</w:t>
      </w:r>
      <w:r w:rsidRPr="00F81607">
        <w:rPr>
          <w:rFonts w:ascii="Arial" w:hAnsi="Arial" w:cs="Arial"/>
          <w:color w:val="auto"/>
          <w:sz w:val="24"/>
          <w:szCs w:val="24"/>
        </w:rPr>
        <w:t xml:space="preserve"> w</w:t>
      </w:r>
      <w:r w:rsidR="00FE23AF" w:rsidRPr="00F81607">
        <w:rPr>
          <w:rFonts w:ascii="Arial" w:hAnsi="Arial" w:cs="Arial"/>
          <w:color w:val="auto"/>
          <w:sz w:val="24"/>
          <w:szCs w:val="24"/>
        </w:rPr>
        <w:t> </w:t>
      </w:r>
      <w:r w:rsidRPr="00F81607">
        <w:rPr>
          <w:rFonts w:ascii="Arial" w:hAnsi="Arial" w:cs="Arial"/>
          <w:color w:val="auto"/>
          <w:sz w:val="24"/>
          <w:szCs w:val="24"/>
        </w:rPr>
        <w:t>inny sposób</w:t>
      </w:r>
      <w:r w:rsidR="003F0816" w:rsidRPr="00F81607">
        <w:rPr>
          <w:rFonts w:ascii="Arial" w:hAnsi="Arial" w:cs="Arial"/>
          <w:color w:val="auto"/>
          <w:sz w:val="24"/>
          <w:szCs w:val="24"/>
        </w:rPr>
        <w:t>;</w:t>
      </w:r>
    </w:p>
    <w:p w14:paraId="03C2EF6E" w14:textId="68AC49C3" w:rsidR="003F0816" w:rsidRPr="00F81607" w:rsidRDefault="003F0816" w:rsidP="00D978B4">
      <w:pPr>
        <w:pStyle w:val="Akapitzlist"/>
        <w:numPr>
          <w:ilvl w:val="0"/>
          <w:numId w:val="7"/>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stosowanie wobec współpracowników, a w szczególności podległych pracowników dyskryminacji lub </w:t>
      </w:r>
      <w:proofErr w:type="spellStart"/>
      <w:r w:rsidRPr="00F81607">
        <w:rPr>
          <w:rFonts w:ascii="Arial" w:hAnsi="Arial" w:cs="Arial"/>
          <w:color w:val="auto"/>
          <w:sz w:val="24"/>
          <w:szCs w:val="24"/>
        </w:rPr>
        <w:t>mobbingu</w:t>
      </w:r>
      <w:proofErr w:type="spellEnd"/>
      <w:r w:rsidRPr="00F81607">
        <w:rPr>
          <w:rFonts w:ascii="Arial" w:hAnsi="Arial" w:cs="Arial"/>
          <w:color w:val="auto"/>
          <w:sz w:val="24"/>
          <w:szCs w:val="24"/>
        </w:rPr>
        <w:t>.</w:t>
      </w:r>
    </w:p>
    <w:bookmarkEnd w:id="8"/>
    <w:p w14:paraId="024C5946" w14:textId="08233C04" w:rsidR="006E6474" w:rsidRPr="00F81607" w:rsidRDefault="006E6474" w:rsidP="00D978B4">
      <w:pPr>
        <w:tabs>
          <w:tab w:val="left" w:pos="426"/>
        </w:tabs>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3E2A2A" w:rsidRPr="00F81607">
        <w:rPr>
          <w:rFonts w:ascii="Arial" w:hAnsi="Arial" w:cs="Arial"/>
          <w:b/>
          <w:color w:val="auto"/>
          <w:sz w:val="24"/>
          <w:szCs w:val="24"/>
        </w:rPr>
        <w:t>1</w:t>
      </w:r>
      <w:r w:rsidR="005C4FE3" w:rsidRPr="00F81607">
        <w:rPr>
          <w:rFonts w:ascii="Arial" w:hAnsi="Arial" w:cs="Arial"/>
          <w:b/>
          <w:color w:val="auto"/>
          <w:sz w:val="24"/>
          <w:szCs w:val="24"/>
        </w:rPr>
        <w:t>2</w:t>
      </w:r>
    </w:p>
    <w:p w14:paraId="46097618" w14:textId="4EB54B8A" w:rsidR="00CC2E96" w:rsidRPr="00F81607" w:rsidRDefault="00CC2E96" w:rsidP="00D978B4">
      <w:pPr>
        <w:pStyle w:val="Akapitzlist"/>
        <w:numPr>
          <w:ilvl w:val="0"/>
          <w:numId w:val="8"/>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Naucz</w:t>
      </w:r>
      <w:r w:rsidR="00BC3710" w:rsidRPr="00F81607">
        <w:rPr>
          <w:rFonts w:ascii="Arial" w:hAnsi="Arial" w:cs="Arial"/>
          <w:color w:val="auto"/>
          <w:sz w:val="24"/>
          <w:szCs w:val="24"/>
        </w:rPr>
        <w:t xml:space="preserve">yciel akademicki zatrudniony w </w:t>
      </w:r>
      <w:r w:rsidR="0013484D" w:rsidRPr="00F81607">
        <w:rPr>
          <w:rFonts w:ascii="Arial" w:hAnsi="Arial" w:cs="Arial"/>
          <w:color w:val="auto"/>
          <w:sz w:val="24"/>
          <w:szCs w:val="24"/>
        </w:rPr>
        <w:t>Uczelni</w:t>
      </w:r>
      <w:r w:rsidRPr="00F81607">
        <w:rPr>
          <w:rFonts w:ascii="Arial" w:hAnsi="Arial" w:cs="Arial"/>
          <w:color w:val="auto"/>
          <w:sz w:val="24"/>
          <w:szCs w:val="24"/>
        </w:rPr>
        <w:t xml:space="preserve"> </w:t>
      </w:r>
      <w:r w:rsidR="00D9412B" w:rsidRPr="00F81607">
        <w:rPr>
          <w:rFonts w:ascii="Arial" w:hAnsi="Arial" w:cs="Arial"/>
          <w:color w:val="auto"/>
          <w:sz w:val="24"/>
          <w:szCs w:val="24"/>
        </w:rPr>
        <w:t>będącej</w:t>
      </w:r>
      <w:r w:rsidRPr="00F81607">
        <w:rPr>
          <w:rFonts w:ascii="Arial" w:hAnsi="Arial" w:cs="Arial"/>
          <w:color w:val="auto"/>
          <w:sz w:val="24"/>
          <w:szCs w:val="24"/>
        </w:rPr>
        <w:t xml:space="preserve"> jego podstawowym </w:t>
      </w:r>
      <w:r w:rsidR="00843135" w:rsidRPr="00F81607">
        <w:rPr>
          <w:rFonts w:ascii="Arial" w:hAnsi="Arial" w:cs="Arial"/>
          <w:color w:val="auto"/>
          <w:sz w:val="24"/>
          <w:szCs w:val="24"/>
        </w:rPr>
        <w:t>miejscem pracy</w:t>
      </w:r>
      <w:r w:rsidR="006A069D" w:rsidRPr="00F81607">
        <w:rPr>
          <w:rFonts w:ascii="Arial" w:hAnsi="Arial" w:cs="Arial"/>
          <w:color w:val="auto"/>
          <w:sz w:val="24"/>
          <w:szCs w:val="24"/>
        </w:rPr>
        <w:t xml:space="preserve"> może, za zgodą r</w:t>
      </w:r>
      <w:r w:rsidRPr="00F81607">
        <w:rPr>
          <w:rFonts w:ascii="Arial" w:hAnsi="Arial" w:cs="Arial"/>
          <w:color w:val="auto"/>
          <w:sz w:val="24"/>
          <w:szCs w:val="24"/>
        </w:rPr>
        <w:t>ektora, podjąć lub kontynuować dodatkowe zatrudnienie tylko u jednego pracodawcy prowadzącego działalność dydaktyczną lub naukową.</w:t>
      </w:r>
    </w:p>
    <w:p w14:paraId="75EDB9C8" w14:textId="4DA4EA9E" w:rsidR="00432B1E" w:rsidRPr="00F81607" w:rsidRDefault="00432B1E" w:rsidP="00D978B4">
      <w:pPr>
        <w:pStyle w:val="Akapitzlist"/>
        <w:numPr>
          <w:ilvl w:val="0"/>
          <w:numId w:val="8"/>
        </w:numPr>
        <w:suppressAutoHyphens/>
        <w:spacing w:after="0" w:line="360" w:lineRule="auto"/>
        <w:ind w:left="426" w:hanging="426"/>
        <w:rPr>
          <w:rFonts w:ascii="Arial" w:hAnsi="Arial" w:cs="Arial"/>
          <w:color w:val="auto"/>
          <w:spacing w:val="-2"/>
          <w:sz w:val="24"/>
          <w:szCs w:val="24"/>
        </w:rPr>
      </w:pPr>
      <w:r w:rsidRPr="00F81607">
        <w:rPr>
          <w:rFonts w:ascii="Arial" w:hAnsi="Arial" w:cs="Arial"/>
          <w:color w:val="auto"/>
          <w:spacing w:val="-2"/>
          <w:sz w:val="24"/>
          <w:szCs w:val="24"/>
        </w:rPr>
        <w:t>Nauczyciel akademicki</w:t>
      </w:r>
      <w:r w:rsidR="00C85CEC" w:rsidRPr="00F81607">
        <w:rPr>
          <w:rFonts w:ascii="Arial" w:hAnsi="Arial" w:cs="Arial"/>
          <w:color w:val="auto"/>
          <w:spacing w:val="-2"/>
          <w:sz w:val="24"/>
          <w:szCs w:val="24"/>
        </w:rPr>
        <w:t>, o którym mowa w ust. 1</w:t>
      </w:r>
      <w:r w:rsidR="00852F22" w:rsidRPr="00F81607">
        <w:rPr>
          <w:rFonts w:ascii="Arial" w:hAnsi="Arial" w:cs="Arial"/>
          <w:color w:val="auto"/>
          <w:spacing w:val="-2"/>
          <w:sz w:val="24"/>
          <w:szCs w:val="24"/>
        </w:rPr>
        <w:t>,</w:t>
      </w:r>
      <w:r w:rsidRPr="00F81607">
        <w:rPr>
          <w:rFonts w:ascii="Arial" w:hAnsi="Arial" w:cs="Arial"/>
          <w:color w:val="auto"/>
          <w:spacing w:val="-2"/>
          <w:sz w:val="24"/>
          <w:szCs w:val="24"/>
        </w:rPr>
        <w:t xml:space="preserve"> przed podjęciem </w:t>
      </w:r>
      <w:r w:rsidR="0009223A" w:rsidRPr="00F81607">
        <w:rPr>
          <w:rFonts w:ascii="Arial" w:hAnsi="Arial" w:cs="Arial"/>
          <w:color w:val="auto"/>
          <w:spacing w:val="-2"/>
          <w:sz w:val="24"/>
          <w:szCs w:val="24"/>
        </w:rPr>
        <w:t xml:space="preserve">planowanego </w:t>
      </w:r>
      <w:r w:rsidRPr="00F81607">
        <w:rPr>
          <w:rFonts w:ascii="Arial" w:hAnsi="Arial" w:cs="Arial"/>
          <w:color w:val="auto"/>
          <w:spacing w:val="-2"/>
          <w:sz w:val="24"/>
          <w:szCs w:val="24"/>
        </w:rPr>
        <w:t xml:space="preserve">zatrudnienia </w:t>
      </w:r>
      <w:r w:rsidR="0009223A" w:rsidRPr="00F81607">
        <w:rPr>
          <w:rFonts w:ascii="Arial" w:hAnsi="Arial" w:cs="Arial"/>
          <w:color w:val="auto"/>
          <w:spacing w:val="-2"/>
          <w:sz w:val="24"/>
          <w:szCs w:val="24"/>
        </w:rPr>
        <w:t>u innego pracodawcy prowadzącego działalność naukową lub dydaktyczną</w:t>
      </w:r>
      <w:r w:rsidR="00852F22" w:rsidRPr="00F81607">
        <w:rPr>
          <w:rFonts w:ascii="Arial" w:hAnsi="Arial" w:cs="Arial"/>
          <w:color w:val="auto"/>
          <w:spacing w:val="-2"/>
          <w:sz w:val="24"/>
          <w:szCs w:val="24"/>
        </w:rPr>
        <w:t xml:space="preserve">, </w:t>
      </w:r>
      <w:r w:rsidR="0009223A" w:rsidRPr="00F81607">
        <w:rPr>
          <w:rFonts w:ascii="Arial" w:hAnsi="Arial" w:cs="Arial"/>
          <w:color w:val="auto"/>
          <w:spacing w:val="-2"/>
          <w:sz w:val="24"/>
          <w:szCs w:val="24"/>
        </w:rPr>
        <w:t xml:space="preserve">musi </w:t>
      </w:r>
      <w:r w:rsidRPr="00F81607">
        <w:rPr>
          <w:rFonts w:ascii="Arial" w:hAnsi="Arial" w:cs="Arial"/>
          <w:color w:val="auto"/>
          <w:spacing w:val="-2"/>
          <w:sz w:val="24"/>
          <w:szCs w:val="24"/>
        </w:rPr>
        <w:t>zwrócić</w:t>
      </w:r>
      <w:r w:rsidR="0009223A" w:rsidRPr="00F81607">
        <w:rPr>
          <w:rFonts w:ascii="Arial" w:hAnsi="Arial" w:cs="Arial"/>
          <w:color w:val="auto"/>
          <w:spacing w:val="-2"/>
          <w:sz w:val="24"/>
          <w:szCs w:val="24"/>
        </w:rPr>
        <w:t xml:space="preserve"> się</w:t>
      </w:r>
      <w:r w:rsidRPr="00F81607">
        <w:rPr>
          <w:rFonts w:ascii="Arial" w:hAnsi="Arial" w:cs="Arial"/>
          <w:color w:val="auto"/>
          <w:spacing w:val="-2"/>
          <w:sz w:val="24"/>
          <w:szCs w:val="24"/>
        </w:rPr>
        <w:t xml:space="preserve"> z wnioskiem</w:t>
      </w:r>
      <w:r w:rsidR="0009223A" w:rsidRPr="00F81607">
        <w:rPr>
          <w:rFonts w:ascii="Arial" w:hAnsi="Arial" w:cs="Arial"/>
          <w:color w:val="auto"/>
          <w:spacing w:val="-2"/>
          <w:sz w:val="24"/>
          <w:szCs w:val="24"/>
        </w:rPr>
        <w:t xml:space="preserve"> do rektora</w:t>
      </w:r>
      <w:r w:rsidRPr="00F81607">
        <w:rPr>
          <w:rFonts w:ascii="Arial" w:hAnsi="Arial" w:cs="Arial"/>
          <w:color w:val="auto"/>
          <w:spacing w:val="-2"/>
          <w:sz w:val="24"/>
          <w:szCs w:val="24"/>
        </w:rPr>
        <w:t xml:space="preserve"> o </w:t>
      </w:r>
      <w:r w:rsidR="00C85CEC" w:rsidRPr="00F81607">
        <w:rPr>
          <w:rFonts w:ascii="Arial" w:hAnsi="Arial" w:cs="Arial"/>
          <w:color w:val="auto"/>
          <w:spacing w:val="-2"/>
          <w:sz w:val="24"/>
          <w:szCs w:val="24"/>
        </w:rPr>
        <w:t xml:space="preserve">zgodę na </w:t>
      </w:r>
      <w:r w:rsidRPr="00F81607">
        <w:rPr>
          <w:rFonts w:ascii="Arial" w:hAnsi="Arial" w:cs="Arial"/>
          <w:color w:val="auto"/>
          <w:spacing w:val="-2"/>
          <w:sz w:val="24"/>
          <w:szCs w:val="24"/>
        </w:rPr>
        <w:t>dodatkowe zatrudnienie</w:t>
      </w:r>
      <w:r w:rsidR="00223857" w:rsidRPr="00F81607">
        <w:rPr>
          <w:rFonts w:ascii="Arial" w:hAnsi="Arial" w:cs="Arial"/>
          <w:color w:val="auto"/>
          <w:spacing w:val="-2"/>
          <w:sz w:val="24"/>
          <w:szCs w:val="24"/>
        </w:rPr>
        <w:t>,</w:t>
      </w:r>
      <w:r w:rsidRPr="00F81607">
        <w:rPr>
          <w:rFonts w:ascii="Arial" w:hAnsi="Arial" w:cs="Arial"/>
          <w:color w:val="auto"/>
          <w:spacing w:val="-2"/>
          <w:sz w:val="24"/>
          <w:szCs w:val="24"/>
        </w:rPr>
        <w:t xml:space="preserve"> </w:t>
      </w:r>
      <w:r w:rsidR="00E74922" w:rsidRPr="00F81607">
        <w:rPr>
          <w:rFonts w:ascii="Arial" w:hAnsi="Arial" w:cs="Arial"/>
          <w:color w:val="auto"/>
          <w:spacing w:val="-2"/>
          <w:sz w:val="24"/>
          <w:szCs w:val="24"/>
        </w:rPr>
        <w:t xml:space="preserve">o którym mowa w </w:t>
      </w:r>
      <w:r w:rsidRPr="00F81607">
        <w:rPr>
          <w:rFonts w:ascii="Arial" w:hAnsi="Arial" w:cs="Arial"/>
          <w:color w:val="auto"/>
          <w:spacing w:val="-2"/>
          <w:sz w:val="24"/>
          <w:szCs w:val="24"/>
        </w:rPr>
        <w:t>Załącznik</w:t>
      </w:r>
      <w:r w:rsidR="00E74922" w:rsidRPr="00F81607">
        <w:rPr>
          <w:rFonts w:ascii="Arial" w:hAnsi="Arial" w:cs="Arial"/>
          <w:color w:val="auto"/>
          <w:spacing w:val="-2"/>
          <w:sz w:val="24"/>
          <w:szCs w:val="24"/>
        </w:rPr>
        <w:t>u</w:t>
      </w:r>
      <w:r w:rsidRPr="00F81607">
        <w:rPr>
          <w:rFonts w:ascii="Arial" w:hAnsi="Arial" w:cs="Arial"/>
          <w:color w:val="auto"/>
          <w:spacing w:val="-2"/>
          <w:sz w:val="24"/>
          <w:szCs w:val="24"/>
        </w:rPr>
        <w:t xml:space="preserve"> nr</w:t>
      </w:r>
      <w:r w:rsidR="00655DE9" w:rsidRPr="00F81607">
        <w:rPr>
          <w:rFonts w:ascii="Arial" w:hAnsi="Arial" w:cs="Arial"/>
          <w:color w:val="auto"/>
          <w:spacing w:val="-2"/>
          <w:sz w:val="24"/>
          <w:szCs w:val="24"/>
        </w:rPr>
        <w:t xml:space="preserve"> 2</w:t>
      </w:r>
      <w:r w:rsidR="00A102E9" w:rsidRPr="00F81607">
        <w:rPr>
          <w:rFonts w:ascii="Arial" w:hAnsi="Arial" w:cs="Arial"/>
          <w:color w:val="auto"/>
          <w:spacing w:val="-2"/>
          <w:sz w:val="24"/>
          <w:szCs w:val="24"/>
        </w:rPr>
        <w:t>.</w:t>
      </w:r>
    </w:p>
    <w:p w14:paraId="5AA7165C" w14:textId="29EBB110" w:rsidR="00432B1E" w:rsidRPr="00F81607" w:rsidRDefault="00432B1E" w:rsidP="00D978B4">
      <w:pPr>
        <w:pStyle w:val="Akapitzlist"/>
        <w:numPr>
          <w:ilvl w:val="0"/>
          <w:numId w:val="8"/>
        </w:numPr>
        <w:suppressAutoHyphens/>
        <w:spacing w:after="0" w:line="360" w:lineRule="auto"/>
        <w:ind w:left="426" w:hanging="426"/>
        <w:rPr>
          <w:rFonts w:ascii="Arial" w:hAnsi="Arial" w:cs="Arial"/>
          <w:color w:val="auto"/>
          <w:spacing w:val="-2"/>
          <w:sz w:val="24"/>
          <w:szCs w:val="24"/>
        </w:rPr>
      </w:pPr>
      <w:r w:rsidRPr="00F81607">
        <w:rPr>
          <w:rFonts w:ascii="Arial" w:hAnsi="Arial" w:cs="Arial"/>
          <w:color w:val="auto"/>
          <w:spacing w:val="-2"/>
          <w:sz w:val="24"/>
          <w:szCs w:val="24"/>
        </w:rPr>
        <w:t xml:space="preserve">Nauczyciel akademicki prowadzący działalność gospodarczą informuje o tym rektora </w:t>
      </w:r>
      <w:r w:rsidR="0013484D" w:rsidRPr="00F81607">
        <w:rPr>
          <w:rFonts w:ascii="Arial" w:hAnsi="Arial" w:cs="Arial"/>
          <w:color w:val="auto"/>
          <w:spacing w:val="-2"/>
          <w:sz w:val="24"/>
          <w:szCs w:val="24"/>
        </w:rPr>
        <w:t>Uczelni</w:t>
      </w:r>
      <w:r w:rsidRPr="00F81607">
        <w:rPr>
          <w:rFonts w:ascii="Arial" w:hAnsi="Arial" w:cs="Arial"/>
          <w:color w:val="auto"/>
          <w:spacing w:val="-2"/>
          <w:sz w:val="24"/>
          <w:szCs w:val="24"/>
        </w:rPr>
        <w:t xml:space="preserve"> </w:t>
      </w:r>
      <w:r w:rsidR="00E74922" w:rsidRPr="00F81607">
        <w:rPr>
          <w:rFonts w:ascii="Arial" w:hAnsi="Arial" w:cs="Arial"/>
          <w:color w:val="auto"/>
          <w:spacing w:val="-2"/>
          <w:sz w:val="24"/>
          <w:szCs w:val="24"/>
        </w:rPr>
        <w:t>będącej</w:t>
      </w:r>
      <w:r w:rsidRPr="00F81607">
        <w:rPr>
          <w:rFonts w:ascii="Arial" w:hAnsi="Arial" w:cs="Arial"/>
          <w:color w:val="auto"/>
          <w:spacing w:val="-2"/>
          <w:sz w:val="24"/>
          <w:szCs w:val="24"/>
        </w:rPr>
        <w:t xml:space="preserve"> jego podstawowym miejscem pracy</w:t>
      </w:r>
      <w:r w:rsidR="00E74922" w:rsidRPr="00F81607">
        <w:rPr>
          <w:rFonts w:ascii="Arial" w:hAnsi="Arial" w:cs="Arial"/>
          <w:color w:val="auto"/>
          <w:spacing w:val="-2"/>
          <w:sz w:val="24"/>
          <w:szCs w:val="24"/>
        </w:rPr>
        <w:t>,</w:t>
      </w:r>
      <w:r w:rsidRPr="00F81607">
        <w:rPr>
          <w:rFonts w:ascii="Arial" w:hAnsi="Arial" w:cs="Arial"/>
          <w:color w:val="auto"/>
          <w:spacing w:val="-2"/>
          <w:sz w:val="24"/>
          <w:szCs w:val="24"/>
        </w:rPr>
        <w:t xml:space="preserve"> </w:t>
      </w:r>
      <w:r w:rsidR="00E74922" w:rsidRPr="00F81607">
        <w:rPr>
          <w:rFonts w:ascii="Arial" w:hAnsi="Arial" w:cs="Arial"/>
          <w:color w:val="auto"/>
          <w:spacing w:val="-2"/>
          <w:sz w:val="24"/>
          <w:szCs w:val="24"/>
        </w:rPr>
        <w:t xml:space="preserve">w </w:t>
      </w:r>
      <w:r w:rsidR="00223857" w:rsidRPr="00F81607">
        <w:rPr>
          <w:rFonts w:ascii="Arial" w:hAnsi="Arial" w:cs="Arial"/>
          <w:color w:val="auto"/>
          <w:spacing w:val="-2"/>
          <w:sz w:val="24"/>
          <w:szCs w:val="24"/>
        </w:rPr>
        <w:t xml:space="preserve">formie </w:t>
      </w:r>
      <w:r w:rsidR="00E74922" w:rsidRPr="00F81607">
        <w:rPr>
          <w:rFonts w:ascii="Arial" w:hAnsi="Arial" w:cs="Arial"/>
          <w:color w:val="auto"/>
          <w:spacing w:val="-2"/>
          <w:sz w:val="24"/>
          <w:szCs w:val="24"/>
        </w:rPr>
        <w:t>Załącznik</w:t>
      </w:r>
      <w:r w:rsidR="00223857" w:rsidRPr="00F81607">
        <w:rPr>
          <w:rFonts w:ascii="Arial" w:hAnsi="Arial" w:cs="Arial"/>
          <w:color w:val="auto"/>
          <w:spacing w:val="-2"/>
          <w:sz w:val="24"/>
          <w:szCs w:val="24"/>
        </w:rPr>
        <w:t>a</w:t>
      </w:r>
      <w:r w:rsidR="0000404C" w:rsidRPr="00F81607">
        <w:rPr>
          <w:rFonts w:ascii="Arial" w:hAnsi="Arial" w:cs="Arial"/>
          <w:color w:val="auto"/>
          <w:spacing w:val="-2"/>
          <w:sz w:val="24"/>
          <w:szCs w:val="24"/>
        </w:rPr>
        <w:t> </w:t>
      </w:r>
      <w:r w:rsidRPr="00F81607">
        <w:rPr>
          <w:rFonts w:ascii="Arial" w:hAnsi="Arial" w:cs="Arial"/>
          <w:color w:val="auto"/>
          <w:spacing w:val="-2"/>
          <w:sz w:val="24"/>
          <w:szCs w:val="24"/>
        </w:rPr>
        <w:t>nr</w:t>
      </w:r>
      <w:r w:rsidR="0000404C" w:rsidRPr="00F81607">
        <w:rPr>
          <w:rFonts w:ascii="Arial" w:hAnsi="Arial" w:cs="Arial"/>
          <w:color w:val="auto"/>
          <w:spacing w:val="-2"/>
          <w:sz w:val="24"/>
          <w:szCs w:val="24"/>
        </w:rPr>
        <w:t> </w:t>
      </w:r>
      <w:r w:rsidR="00655DE9" w:rsidRPr="00F81607">
        <w:rPr>
          <w:rFonts w:ascii="Arial" w:hAnsi="Arial" w:cs="Arial"/>
          <w:color w:val="auto"/>
          <w:spacing w:val="-2"/>
          <w:sz w:val="24"/>
          <w:szCs w:val="24"/>
        </w:rPr>
        <w:t>3</w:t>
      </w:r>
      <w:r w:rsidR="00A102E9" w:rsidRPr="00F81607">
        <w:rPr>
          <w:rFonts w:ascii="Arial" w:hAnsi="Arial" w:cs="Arial"/>
          <w:color w:val="auto"/>
          <w:spacing w:val="-2"/>
          <w:sz w:val="24"/>
          <w:szCs w:val="24"/>
        </w:rPr>
        <w:t>.</w:t>
      </w:r>
    </w:p>
    <w:p w14:paraId="7404623E" w14:textId="77777777" w:rsidR="00CC2E96" w:rsidRPr="00F81607" w:rsidRDefault="00CC2E96" w:rsidP="00D978B4">
      <w:pPr>
        <w:pStyle w:val="Akapitzlist"/>
        <w:numPr>
          <w:ilvl w:val="0"/>
          <w:numId w:val="8"/>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W terminie 2 miesię</w:t>
      </w:r>
      <w:r w:rsidR="006A069D" w:rsidRPr="00F81607">
        <w:rPr>
          <w:rFonts w:ascii="Arial" w:hAnsi="Arial" w:cs="Arial"/>
          <w:color w:val="auto"/>
          <w:sz w:val="24"/>
          <w:szCs w:val="24"/>
        </w:rPr>
        <w:t>cy od dnia wystąpienia o zgodę r</w:t>
      </w:r>
      <w:r w:rsidRPr="00F81607">
        <w:rPr>
          <w:rFonts w:ascii="Arial" w:hAnsi="Arial" w:cs="Arial"/>
          <w:color w:val="auto"/>
          <w:sz w:val="24"/>
          <w:szCs w:val="24"/>
        </w:rPr>
        <w:t>ektor wyraża zgodę albo odmawia jej wyrażenia. Odmowa wyrażenia zgody wymaga uzasadnienia.</w:t>
      </w:r>
    </w:p>
    <w:p w14:paraId="6739C81A" w14:textId="77777777" w:rsidR="00CC2E96" w:rsidRPr="00F81607" w:rsidRDefault="00CC2E96" w:rsidP="00D978B4">
      <w:pPr>
        <w:pStyle w:val="Akapitzlist"/>
        <w:numPr>
          <w:ilvl w:val="0"/>
          <w:numId w:val="8"/>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Przepisu ust. </w:t>
      </w:r>
      <w:r w:rsidR="008D0DB9" w:rsidRPr="00F81607">
        <w:rPr>
          <w:rFonts w:ascii="Arial" w:hAnsi="Arial" w:cs="Arial"/>
          <w:color w:val="auto"/>
          <w:sz w:val="24"/>
          <w:szCs w:val="24"/>
        </w:rPr>
        <w:t>1</w:t>
      </w:r>
      <w:r w:rsidRPr="00F81607">
        <w:rPr>
          <w:rFonts w:ascii="Arial" w:hAnsi="Arial" w:cs="Arial"/>
          <w:color w:val="auto"/>
          <w:sz w:val="24"/>
          <w:szCs w:val="24"/>
        </w:rPr>
        <w:t xml:space="preserve"> nie stosuje się do nauczycieli akademickich podejmujących zatrudnienie:</w:t>
      </w:r>
    </w:p>
    <w:p w14:paraId="2EBE76B9" w14:textId="5E84740E" w:rsidR="00CC2E96" w:rsidRPr="00F81607" w:rsidRDefault="00BC3710" w:rsidP="00D978B4">
      <w:pPr>
        <w:pStyle w:val="Akapitzlist"/>
        <w:numPr>
          <w:ilvl w:val="0"/>
          <w:numId w:val="84"/>
        </w:numP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 xml:space="preserve">w podmiotach, z którymi </w:t>
      </w:r>
      <w:r w:rsidR="0013484D" w:rsidRPr="00F81607">
        <w:rPr>
          <w:rFonts w:ascii="Arial" w:hAnsi="Arial" w:cs="Arial"/>
          <w:color w:val="auto"/>
          <w:sz w:val="24"/>
          <w:szCs w:val="24"/>
        </w:rPr>
        <w:t>Uczelni</w:t>
      </w:r>
      <w:r w:rsidR="00CC2E96" w:rsidRPr="00F81607">
        <w:rPr>
          <w:rFonts w:ascii="Arial" w:hAnsi="Arial" w:cs="Arial"/>
          <w:color w:val="auto"/>
          <w:sz w:val="24"/>
          <w:szCs w:val="24"/>
        </w:rPr>
        <w:t xml:space="preserve">a nawiązała współpracę na podstawie umowy lub porozumienia albo dla których jest organem prowadzącym, założycielem </w:t>
      </w:r>
      <w:r w:rsidR="0011774B" w:rsidRPr="00F81607">
        <w:rPr>
          <w:rFonts w:ascii="Arial" w:hAnsi="Arial" w:cs="Arial"/>
          <w:color w:val="auto"/>
          <w:sz w:val="24"/>
          <w:szCs w:val="24"/>
        </w:rPr>
        <w:t xml:space="preserve">lub </w:t>
      </w:r>
      <w:r w:rsidR="00CC2E96" w:rsidRPr="00F81607">
        <w:rPr>
          <w:rFonts w:ascii="Arial" w:hAnsi="Arial" w:cs="Arial"/>
          <w:color w:val="auto"/>
          <w:sz w:val="24"/>
          <w:szCs w:val="24"/>
        </w:rPr>
        <w:t>udziałowcem;</w:t>
      </w:r>
    </w:p>
    <w:p w14:paraId="5BDD528D" w14:textId="4DC10D44" w:rsidR="006E6474" w:rsidRPr="00F81607" w:rsidRDefault="00CC2E96" w:rsidP="00D978B4">
      <w:pPr>
        <w:pStyle w:val="Akapitzlist"/>
        <w:numPr>
          <w:ilvl w:val="0"/>
          <w:numId w:val="84"/>
        </w:numPr>
        <w:suppressAutoHyphens/>
        <w:spacing w:after="0" w:line="360" w:lineRule="auto"/>
        <w:ind w:left="851" w:hanging="425"/>
        <w:rPr>
          <w:rFonts w:ascii="Arial" w:hAnsi="Arial" w:cs="Arial"/>
          <w:color w:val="auto"/>
          <w:sz w:val="24"/>
          <w:szCs w:val="24"/>
        </w:rPr>
      </w:pPr>
      <w:bookmarkStart w:id="10" w:name="_Hlk145584090"/>
      <w:r w:rsidRPr="00F81607">
        <w:rPr>
          <w:rFonts w:ascii="Arial" w:hAnsi="Arial" w:cs="Arial"/>
          <w:color w:val="auto"/>
          <w:sz w:val="24"/>
          <w:szCs w:val="24"/>
        </w:rPr>
        <w:t>w urzędach, o których mowa w</w:t>
      </w:r>
      <w:r w:rsidR="00CA3F88" w:rsidRPr="00F81607">
        <w:rPr>
          <w:rFonts w:ascii="Arial" w:hAnsi="Arial" w:cs="Arial"/>
          <w:color w:val="auto"/>
          <w:sz w:val="24"/>
          <w:szCs w:val="24"/>
        </w:rPr>
        <w:t xml:space="preserve"> </w:t>
      </w:r>
      <w:r w:rsidRPr="00F81607">
        <w:rPr>
          <w:rFonts w:ascii="Arial" w:hAnsi="Arial" w:cs="Arial"/>
          <w:color w:val="auto"/>
          <w:sz w:val="24"/>
          <w:szCs w:val="24"/>
        </w:rPr>
        <w:t>art.</w:t>
      </w:r>
      <w:r w:rsidR="00CA3F88" w:rsidRPr="00F81607">
        <w:rPr>
          <w:rFonts w:ascii="Arial" w:hAnsi="Arial" w:cs="Arial"/>
          <w:color w:val="auto"/>
          <w:sz w:val="24"/>
          <w:szCs w:val="24"/>
        </w:rPr>
        <w:t xml:space="preserve"> </w:t>
      </w:r>
      <w:r w:rsidRPr="00F81607">
        <w:rPr>
          <w:rFonts w:ascii="Arial" w:hAnsi="Arial" w:cs="Arial"/>
          <w:color w:val="auto"/>
          <w:sz w:val="24"/>
          <w:szCs w:val="24"/>
        </w:rPr>
        <w:t>1</w:t>
      </w:r>
      <w:r w:rsidR="00CA3F88" w:rsidRPr="00F81607">
        <w:rPr>
          <w:rFonts w:ascii="Arial" w:hAnsi="Arial" w:cs="Arial"/>
          <w:color w:val="auto"/>
          <w:sz w:val="24"/>
          <w:szCs w:val="24"/>
        </w:rPr>
        <w:t xml:space="preserve"> </w:t>
      </w:r>
      <w:r w:rsidRPr="00F81607">
        <w:rPr>
          <w:rFonts w:ascii="Arial" w:hAnsi="Arial" w:cs="Arial"/>
          <w:color w:val="auto"/>
          <w:sz w:val="24"/>
          <w:szCs w:val="24"/>
        </w:rPr>
        <w:t>ust.</w:t>
      </w:r>
      <w:r w:rsidR="0011774B" w:rsidRPr="00F81607">
        <w:rPr>
          <w:rFonts w:ascii="Arial" w:hAnsi="Arial" w:cs="Arial"/>
          <w:color w:val="auto"/>
          <w:sz w:val="24"/>
          <w:szCs w:val="24"/>
        </w:rPr>
        <w:t xml:space="preserve"> </w:t>
      </w:r>
      <w:r w:rsidRPr="00F81607">
        <w:rPr>
          <w:rFonts w:ascii="Arial" w:hAnsi="Arial" w:cs="Arial"/>
          <w:color w:val="auto"/>
          <w:sz w:val="24"/>
          <w:szCs w:val="24"/>
        </w:rPr>
        <w:t>1 i</w:t>
      </w:r>
      <w:r w:rsidR="00CA3F88" w:rsidRPr="00F81607">
        <w:rPr>
          <w:rFonts w:ascii="Arial" w:hAnsi="Arial" w:cs="Arial"/>
          <w:color w:val="auto"/>
          <w:sz w:val="24"/>
          <w:szCs w:val="24"/>
        </w:rPr>
        <w:t xml:space="preserve"> </w:t>
      </w:r>
      <w:r w:rsidRPr="00F81607">
        <w:rPr>
          <w:rFonts w:ascii="Arial" w:hAnsi="Arial" w:cs="Arial"/>
          <w:color w:val="auto"/>
          <w:sz w:val="24"/>
          <w:szCs w:val="24"/>
        </w:rPr>
        <w:t>ust.</w:t>
      </w:r>
      <w:r w:rsidR="00CA3F88" w:rsidRPr="00F81607">
        <w:rPr>
          <w:rFonts w:ascii="Arial" w:hAnsi="Arial" w:cs="Arial"/>
          <w:color w:val="auto"/>
          <w:sz w:val="24"/>
          <w:szCs w:val="24"/>
        </w:rPr>
        <w:t xml:space="preserve"> </w:t>
      </w:r>
      <w:r w:rsidRPr="00F81607">
        <w:rPr>
          <w:rFonts w:ascii="Arial" w:hAnsi="Arial" w:cs="Arial"/>
          <w:color w:val="auto"/>
          <w:sz w:val="24"/>
          <w:szCs w:val="24"/>
        </w:rPr>
        <w:t>2</w:t>
      </w:r>
      <w:r w:rsidR="00CA3F88" w:rsidRPr="00F81607">
        <w:rPr>
          <w:rFonts w:ascii="Arial" w:hAnsi="Arial" w:cs="Arial"/>
          <w:color w:val="auto"/>
          <w:sz w:val="24"/>
          <w:szCs w:val="24"/>
        </w:rPr>
        <w:t xml:space="preserve"> </w:t>
      </w:r>
      <w:r w:rsidRPr="00F81607">
        <w:rPr>
          <w:rFonts w:ascii="Arial" w:hAnsi="Arial" w:cs="Arial"/>
          <w:color w:val="auto"/>
          <w:sz w:val="24"/>
          <w:szCs w:val="24"/>
        </w:rPr>
        <w:t>pkt</w:t>
      </w:r>
      <w:r w:rsidR="00CA3F88" w:rsidRPr="00F81607">
        <w:rPr>
          <w:rFonts w:ascii="Arial" w:hAnsi="Arial" w:cs="Arial"/>
          <w:color w:val="auto"/>
          <w:sz w:val="24"/>
          <w:szCs w:val="24"/>
        </w:rPr>
        <w:t xml:space="preserve"> </w:t>
      </w:r>
      <w:r w:rsidRPr="00F81607">
        <w:rPr>
          <w:rFonts w:ascii="Arial" w:hAnsi="Arial" w:cs="Arial"/>
          <w:color w:val="auto"/>
          <w:sz w:val="24"/>
          <w:szCs w:val="24"/>
        </w:rPr>
        <w:t>1, 2 i</w:t>
      </w:r>
      <w:r w:rsidR="00CA3F88" w:rsidRPr="00F81607">
        <w:rPr>
          <w:rFonts w:ascii="Arial" w:hAnsi="Arial" w:cs="Arial"/>
          <w:color w:val="auto"/>
          <w:sz w:val="24"/>
          <w:szCs w:val="24"/>
        </w:rPr>
        <w:t xml:space="preserve"> </w:t>
      </w:r>
      <w:r w:rsidRPr="00F81607">
        <w:rPr>
          <w:rFonts w:ascii="Arial" w:hAnsi="Arial" w:cs="Arial"/>
          <w:color w:val="auto"/>
          <w:sz w:val="24"/>
          <w:szCs w:val="24"/>
        </w:rPr>
        <w:t xml:space="preserve">4a </w:t>
      </w:r>
      <w:r w:rsidR="003D1529" w:rsidRPr="00F81607">
        <w:rPr>
          <w:rFonts w:ascii="Arial" w:hAnsi="Arial" w:cs="Arial"/>
          <w:color w:val="auto"/>
          <w:sz w:val="24"/>
          <w:szCs w:val="24"/>
        </w:rPr>
        <w:t>u</w:t>
      </w:r>
      <w:r w:rsidR="0011774B" w:rsidRPr="00F81607">
        <w:rPr>
          <w:rFonts w:ascii="Arial" w:hAnsi="Arial" w:cs="Arial"/>
          <w:color w:val="auto"/>
          <w:sz w:val="24"/>
          <w:szCs w:val="24"/>
        </w:rPr>
        <w:t xml:space="preserve">stawy </w:t>
      </w:r>
      <w:r w:rsidRPr="00F81607">
        <w:rPr>
          <w:rFonts w:ascii="Arial" w:hAnsi="Arial" w:cs="Arial"/>
          <w:color w:val="auto"/>
          <w:sz w:val="24"/>
          <w:szCs w:val="24"/>
        </w:rPr>
        <w:t>z dnia 16</w:t>
      </w:r>
      <w:r w:rsidR="00CA3F88" w:rsidRPr="00F81607">
        <w:rPr>
          <w:rFonts w:ascii="Arial" w:hAnsi="Arial" w:cs="Arial"/>
          <w:color w:val="auto"/>
          <w:sz w:val="24"/>
          <w:szCs w:val="24"/>
        </w:rPr>
        <w:t xml:space="preserve"> </w:t>
      </w:r>
      <w:r w:rsidRPr="00F81607">
        <w:rPr>
          <w:rFonts w:ascii="Arial" w:hAnsi="Arial" w:cs="Arial"/>
          <w:color w:val="auto"/>
          <w:sz w:val="24"/>
          <w:szCs w:val="24"/>
        </w:rPr>
        <w:t>września 1982</w:t>
      </w:r>
      <w:r w:rsidR="00CA3F88" w:rsidRPr="00F81607">
        <w:rPr>
          <w:rFonts w:ascii="Arial" w:hAnsi="Arial" w:cs="Arial"/>
          <w:color w:val="auto"/>
          <w:sz w:val="24"/>
          <w:szCs w:val="24"/>
        </w:rPr>
        <w:t xml:space="preserve"> </w:t>
      </w:r>
      <w:r w:rsidRPr="00F81607">
        <w:rPr>
          <w:rFonts w:ascii="Arial" w:hAnsi="Arial" w:cs="Arial"/>
          <w:color w:val="auto"/>
          <w:sz w:val="24"/>
          <w:szCs w:val="24"/>
        </w:rPr>
        <w:t>r. o pracownikach urzędów państwowych (</w:t>
      </w:r>
      <w:proofErr w:type="spellStart"/>
      <w:r w:rsidR="00423D4C" w:rsidRPr="00F81607">
        <w:rPr>
          <w:rFonts w:ascii="Arial" w:hAnsi="Arial" w:cs="Arial"/>
          <w:color w:val="auto"/>
          <w:sz w:val="24"/>
          <w:szCs w:val="24"/>
        </w:rPr>
        <w:t>t.j</w:t>
      </w:r>
      <w:proofErr w:type="spellEnd"/>
      <w:r w:rsidR="00423D4C" w:rsidRPr="00F81607">
        <w:rPr>
          <w:rFonts w:ascii="Arial" w:hAnsi="Arial" w:cs="Arial"/>
          <w:color w:val="auto"/>
          <w:sz w:val="24"/>
          <w:szCs w:val="24"/>
        </w:rPr>
        <w:t>.</w:t>
      </w:r>
      <w:r w:rsidR="00230F19" w:rsidRPr="00F81607">
        <w:rPr>
          <w:rFonts w:ascii="Arial" w:hAnsi="Arial" w:cs="Arial"/>
          <w:color w:val="auto"/>
          <w:sz w:val="24"/>
          <w:szCs w:val="24"/>
        </w:rPr>
        <w:t> </w:t>
      </w:r>
      <w:r w:rsidRPr="00F81607">
        <w:rPr>
          <w:rFonts w:ascii="Arial" w:hAnsi="Arial" w:cs="Arial"/>
          <w:color w:val="auto"/>
          <w:sz w:val="24"/>
          <w:szCs w:val="24"/>
        </w:rPr>
        <w:t>Dz.</w:t>
      </w:r>
      <w:r w:rsidR="00230F19" w:rsidRPr="00F81607">
        <w:rPr>
          <w:rFonts w:ascii="Arial" w:hAnsi="Arial" w:cs="Arial"/>
          <w:color w:val="auto"/>
          <w:sz w:val="24"/>
          <w:szCs w:val="24"/>
        </w:rPr>
        <w:t> </w:t>
      </w:r>
      <w:r w:rsidRPr="00F81607">
        <w:rPr>
          <w:rFonts w:ascii="Arial" w:hAnsi="Arial" w:cs="Arial"/>
          <w:color w:val="auto"/>
          <w:sz w:val="24"/>
          <w:szCs w:val="24"/>
        </w:rPr>
        <w:t>U.</w:t>
      </w:r>
      <w:r w:rsidR="00230F19" w:rsidRPr="00F81607">
        <w:rPr>
          <w:rFonts w:ascii="Arial" w:hAnsi="Arial" w:cs="Arial"/>
          <w:color w:val="auto"/>
          <w:sz w:val="24"/>
          <w:szCs w:val="24"/>
        </w:rPr>
        <w:t> </w:t>
      </w:r>
      <w:r w:rsidR="0091422C" w:rsidRPr="00F81607">
        <w:rPr>
          <w:rFonts w:ascii="Arial" w:hAnsi="Arial" w:cs="Arial"/>
          <w:color w:val="auto"/>
          <w:sz w:val="24"/>
          <w:szCs w:val="24"/>
        </w:rPr>
        <w:t>z</w:t>
      </w:r>
      <w:r w:rsidR="00230F19" w:rsidRPr="00F81607">
        <w:rPr>
          <w:rFonts w:ascii="Arial" w:hAnsi="Arial" w:cs="Arial"/>
          <w:color w:val="auto"/>
          <w:sz w:val="24"/>
          <w:szCs w:val="24"/>
        </w:rPr>
        <w:t> </w:t>
      </w:r>
      <w:r w:rsidRPr="00F81607">
        <w:rPr>
          <w:rFonts w:ascii="Arial" w:hAnsi="Arial" w:cs="Arial"/>
          <w:color w:val="auto"/>
          <w:sz w:val="24"/>
          <w:szCs w:val="24"/>
        </w:rPr>
        <w:t>20</w:t>
      </w:r>
      <w:r w:rsidR="00734319" w:rsidRPr="00F81607">
        <w:rPr>
          <w:rFonts w:ascii="Arial" w:hAnsi="Arial" w:cs="Arial"/>
          <w:color w:val="auto"/>
          <w:sz w:val="24"/>
          <w:szCs w:val="24"/>
        </w:rPr>
        <w:t>23</w:t>
      </w:r>
      <w:r w:rsidR="00230F19" w:rsidRPr="00F81607">
        <w:rPr>
          <w:rFonts w:ascii="Arial" w:hAnsi="Arial" w:cs="Arial"/>
          <w:color w:val="auto"/>
          <w:sz w:val="24"/>
          <w:szCs w:val="24"/>
        </w:rPr>
        <w:t> </w:t>
      </w:r>
      <w:r w:rsidRPr="00F81607">
        <w:rPr>
          <w:rFonts w:ascii="Arial" w:hAnsi="Arial" w:cs="Arial"/>
          <w:color w:val="auto"/>
          <w:sz w:val="24"/>
          <w:szCs w:val="24"/>
        </w:rPr>
        <w:t>r.</w:t>
      </w:r>
      <w:r w:rsidR="00990B7F" w:rsidRPr="00F81607">
        <w:rPr>
          <w:rFonts w:ascii="Arial" w:hAnsi="Arial" w:cs="Arial"/>
          <w:color w:val="auto"/>
          <w:sz w:val="24"/>
          <w:szCs w:val="24"/>
        </w:rPr>
        <w:t xml:space="preserve"> </w:t>
      </w:r>
      <w:r w:rsidRPr="00F81607">
        <w:rPr>
          <w:rFonts w:ascii="Arial" w:hAnsi="Arial" w:cs="Arial"/>
          <w:color w:val="auto"/>
          <w:sz w:val="24"/>
          <w:szCs w:val="24"/>
        </w:rPr>
        <w:t>poz.</w:t>
      </w:r>
      <w:r w:rsidR="00CA3F88" w:rsidRPr="00F81607">
        <w:rPr>
          <w:rFonts w:ascii="Arial" w:hAnsi="Arial" w:cs="Arial"/>
          <w:color w:val="auto"/>
          <w:sz w:val="24"/>
          <w:szCs w:val="24"/>
        </w:rPr>
        <w:t xml:space="preserve"> </w:t>
      </w:r>
      <w:r w:rsidR="001079DA" w:rsidRPr="00F81607">
        <w:rPr>
          <w:rFonts w:ascii="Arial" w:hAnsi="Arial" w:cs="Arial"/>
          <w:color w:val="auto"/>
          <w:sz w:val="24"/>
          <w:szCs w:val="24"/>
        </w:rPr>
        <w:t>19</w:t>
      </w:r>
      <w:r w:rsidR="00734319" w:rsidRPr="00F81607">
        <w:rPr>
          <w:rFonts w:ascii="Arial" w:hAnsi="Arial" w:cs="Arial"/>
          <w:color w:val="auto"/>
          <w:sz w:val="24"/>
          <w:szCs w:val="24"/>
        </w:rPr>
        <w:t>17</w:t>
      </w:r>
      <w:r w:rsidR="00852F22" w:rsidRPr="00F81607">
        <w:rPr>
          <w:rFonts w:ascii="Arial" w:hAnsi="Arial" w:cs="Arial"/>
          <w:color w:val="auto"/>
          <w:sz w:val="24"/>
          <w:szCs w:val="24"/>
        </w:rPr>
        <w:t>,</w:t>
      </w:r>
      <w:r w:rsidR="001079DA" w:rsidRPr="00F81607">
        <w:rPr>
          <w:rFonts w:ascii="Arial" w:hAnsi="Arial" w:cs="Arial"/>
          <w:color w:val="auto"/>
          <w:sz w:val="24"/>
          <w:szCs w:val="24"/>
        </w:rPr>
        <w:t xml:space="preserve"> z </w:t>
      </w:r>
      <w:proofErr w:type="spellStart"/>
      <w:r w:rsidR="001079DA" w:rsidRPr="00F81607">
        <w:rPr>
          <w:rFonts w:ascii="Arial" w:hAnsi="Arial" w:cs="Arial"/>
          <w:color w:val="auto"/>
          <w:sz w:val="24"/>
          <w:szCs w:val="24"/>
        </w:rPr>
        <w:t>późn</w:t>
      </w:r>
      <w:proofErr w:type="spellEnd"/>
      <w:r w:rsidR="001079DA" w:rsidRPr="00F81607">
        <w:rPr>
          <w:rFonts w:ascii="Arial" w:hAnsi="Arial" w:cs="Arial"/>
          <w:color w:val="auto"/>
          <w:sz w:val="24"/>
          <w:szCs w:val="24"/>
        </w:rPr>
        <w:t>. zm.</w:t>
      </w:r>
      <w:r w:rsidR="008C1693" w:rsidRPr="00F81607">
        <w:rPr>
          <w:rFonts w:ascii="Arial" w:hAnsi="Arial" w:cs="Arial"/>
          <w:color w:val="auto"/>
          <w:sz w:val="24"/>
          <w:szCs w:val="24"/>
        </w:rPr>
        <w:t>)</w:t>
      </w:r>
      <w:r w:rsidR="00CA3F88" w:rsidRPr="00F81607">
        <w:rPr>
          <w:rFonts w:ascii="Arial" w:hAnsi="Arial" w:cs="Arial"/>
          <w:color w:val="auto"/>
          <w:sz w:val="24"/>
          <w:szCs w:val="24"/>
        </w:rPr>
        <w:t>;</w:t>
      </w:r>
    </w:p>
    <w:p w14:paraId="54B4BFAA" w14:textId="77777777" w:rsidR="00991A1D" w:rsidRPr="00F81607" w:rsidRDefault="00CC2E96" w:rsidP="00D978B4">
      <w:pPr>
        <w:pStyle w:val="Akapitzlist"/>
        <w:numPr>
          <w:ilvl w:val="0"/>
          <w:numId w:val="84"/>
        </w:numP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w instytucjach kultury;</w:t>
      </w:r>
    </w:p>
    <w:p w14:paraId="3529D1CC" w14:textId="34C65BA3" w:rsidR="00CC2E96" w:rsidRPr="00F81607" w:rsidRDefault="00CC2E96" w:rsidP="00D978B4">
      <w:pPr>
        <w:pStyle w:val="Akapitzlist"/>
        <w:numPr>
          <w:ilvl w:val="0"/>
          <w:numId w:val="84"/>
        </w:numP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 xml:space="preserve">w jednostkach, o których mowa w art. 2 </w:t>
      </w:r>
      <w:r w:rsidR="003D1529" w:rsidRPr="00F81607">
        <w:rPr>
          <w:rFonts w:ascii="Arial" w:hAnsi="Arial" w:cs="Arial"/>
          <w:color w:val="auto"/>
          <w:sz w:val="24"/>
          <w:szCs w:val="24"/>
        </w:rPr>
        <w:t>u</w:t>
      </w:r>
      <w:r w:rsidR="0011774B" w:rsidRPr="00F81607">
        <w:rPr>
          <w:rFonts w:ascii="Arial" w:hAnsi="Arial" w:cs="Arial"/>
          <w:color w:val="auto"/>
          <w:sz w:val="24"/>
          <w:szCs w:val="24"/>
        </w:rPr>
        <w:t xml:space="preserve">stawy </w:t>
      </w:r>
      <w:r w:rsidRPr="00F81607">
        <w:rPr>
          <w:rFonts w:ascii="Arial" w:hAnsi="Arial" w:cs="Arial"/>
          <w:color w:val="auto"/>
          <w:sz w:val="24"/>
          <w:szCs w:val="24"/>
        </w:rPr>
        <w:t>z dnia 14 grudnia 2016</w:t>
      </w:r>
      <w:r w:rsidR="00CA3F88" w:rsidRPr="00F81607">
        <w:rPr>
          <w:rFonts w:ascii="Arial" w:hAnsi="Arial" w:cs="Arial"/>
          <w:color w:val="auto"/>
          <w:sz w:val="24"/>
          <w:szCs w:val="24"/>
        </w:rPr>
        <w:t xml:space="preserve"> </w:t>
      </w:r>
      <w:r w:rsidRPr="00F81607">
        <w:rPr>
          <w:rFonts w:ascii="Arial" w:hAnsi="Arial" w:cs="Arial"/>
          <w:color w:val="auto"/>
          <w:sz w:val="24"/>
          <w:szCs w:val="24"/>
        </w:rPr>
        <w:t xml:space="preserve">r. </w:t>
      </w:r>
      <w:r w:rsidR="00AD04F7" w:rsidRPr="00F81607">
        <w:rPr>
          <w:rFonts w:ascii="Arial" w:hAnsi="Arial" w:cs="Arial"/>
          <w:color w:val="auto"/>
          <w:sz w:val="24"/>
          <w:szCs w:val="24"/>
        </w:rPr>
        <w:br/>
      </w:r>
      <w:r w:rsidRPr="00F81607">
        <w:rPr>
          <w:rFonts w:ascii="Arial" w:hAnsi="Arial" w:cs="Arial"/>
          <w:color w:val="auto"/>
          <w:sz w:val="24"/>
          <w:szCs w:val="24"/>
        </w:rPr>
        <w:t>– Prawo oświatowe (</w:t>
      </w:r>
      <w:proofErr w:type="spellStart"/>
      <w:r w:rsidR="00CF3774" w:rsidRPr="00F81607">
        <w:rPr>
          <w:rFonts w:ascii="Arial" w:hAnsi="Arial" w:cs="Arial"/>
          <w:color w:val="auto"/>
          <w:sz w:val="24"/>
          <w:szCs w:val="24"/>
        </w:rPr>
        <w:t>t.j</w:t>
      </w:r>
      <w:proofErr w:type="spellEnd"/>
      <w:r w:rsidR="00CF3774" w:rsidRPr="00F81607">
        <w:rPr>
          <w:rFonts w:ascii="Arial" w:hAnsi="Arial" w:cs="Arial"/>
          <w:color w:val="auto"/>
          <w:sz w:val="24"/>
          <w:szCs w:val="24"/>
        </w:rPr>
        <w:t xml:space="preserve">. </w:t>
      </w:r>
      <w:r w:rsidRPr="00F81607">
        <w:rPr>
          <w:rFonts w:ascii="Arial" w:hAnsi="Arial" w:cs="Arial"/>
          <w:color w:val="auto"/>
          <w:sz w:val="24"/>
          <w:szCs w:val="24"/>
        </w:rPr>
        <w:t>Dz.</w:t>
      </w:r>
      <w:r w:rsidR="00852F22" w:rsidRPr="00F81607">
        <w:rPr>
          <w:rFonts w:ascii="Arial" w:hAnsi="Arial" w:cs="Arial"/>
          <w:color w:val="auto"/>
          <w:sz w:val="24"/>
          <w:szCs w:val="24"/>
        </w:rPr>
        <w:t xml:space="preserve"> </w:t>
      </w:r>
      <w:r w:rsidRPr="00F81607">
        <w:rPr>
          <w:rFonts w:ascii="Arial" w:hAnsi="Arial" w:cs="Arial"/>
          <w:color w:val="auto"/>
          <w:sz w:val="24"/>
          <w:szCs w:val="24"/>
        </w:rPr>
        <w:t xml:space="preserve">U. </w:t>
      </w:r>
      <w:r w:rsidR="0091422C" w:rsidRPr="00F81607">
        <w:rPr>
          <w:rFonts w:ascii="Arial" w:hAnsi="Arial" w:cs="Arial"/>
          <w:color w:val="auto"/>
          <w:sz w:val="24"/>
          <w:szCs w:val="24"/>
        </w:rPr>
        <w:t xml:space="preserve">z </w:t>
      </w:r>
      <w:r w:rsidRPr="00F81607">
        <w:rPr>
          <w:rFonts w:ascii="Arial" w:hAnsi="Arial" w:cs="Arial"/>
          <w:color w:val="auto"/>
          <w:sz w:val="24"/>
          <w:szCs w:val="24"/>
        </w:rPr>
        <w:t>20</w:t>
      </w:r>
      <w:r w:rsidR="00734319" w:rsidRPr="00F81607">
        <w:rPr>
          <w:rFonts w:ascii="Arial" w:hAnsi="Arial" w:cs="Arial"/>
          <w:color w:val="auto"/>
          <w:sz w:val="24"/>
          <w:szCs w:val="24"/>
        </w:rPr>
        <w:t>2</w:t>
      </w:r>
      <w:r w:rsidR="005B24CC" w:rsidRPr="00F81607">
        <w:rPr>
          <w:rFonts w:ascii="Arial" w:hAnsi="Arial" w:cs="Arial"/>
          <w:color w:val="auto"/>
          <w:sz w:val="24"/>
          <w:szCs w:val="24"/>
        </w:rPr>
        <w:t>5</w:t>
      </w:r>
      <w:r w:rsidR="00CA3F88" w:rsidRPr="00F81607">
        <w:rPr>
          <w:rFonts w:ascii="Arial" w:hAnsi="Arial" w:cs="Arial"/>
          <w:color w:val="auto"/>
          <w:sz w:val="24"/>
          <w:szCs w:val="24"/>
        </w:rPr>
        <w:t xml:space="preserve"> </w:t>
      </w:r>
      <w:r w:rsidRPr="00F81607">
        <w:rPr>
          <w:rFonts w:ascii="Arial" w:hAnsi="Arial" w:cs="Arial"/>
          <w:color w:val="auto"/>
          <w:sz w:val="24"/>
          <w:szCs w:val="24"/>
        </w:rPr>
        <w:t>r. poz.</w:t>
      </w:r>
      <w:r w:rsidR="00734319" w:rsidRPr="00F81607">
        <w:rPr>
          <w:rFonts w:ascii="Arial" w:hAnsi="Arial" w:cs="Arial"/>
          <w:color w:val="auto"/>
          <w:sz w:val="24"/>
          <w:szCs w:val="24"/>
        </w:rPr>
        <w:t xml:space="preserve"> </w:t>
      </w:r>
      <w:r w:rsidR="005B24CC" w:rsidRPr="00F81607">
        <w:rPr>
          <w:rFonts w:ascii="Arial" w:hAnsi="Arial" w:cs="Arial"/>
          <w:color w:val="auto"/>
          <w:sz w:val="24"/>
          <w:szCs w:val="24"/>
        </w:rPr>
        <w:t>1043</w:t>
      </w:r>
      <w:r w:rsidR="006A78FF" w:rsidRPr="00F81607">
        <w:rPr>
          <w:rFonts w:ascii="Arial" w:hAnsi="Arial" w:cs="Arial"/>
          <w:color w:val="auto"/>
          <w:sz w:val="24"/>
          <w:szCs w:val="24"/>
        </w:rPr>
        <w:t xml:space="preserve">, z </w:t>
      </w:r>
      <w:proofErr w:type="spellStart"/>
      <w:r w:rsidR="006A78FF" w:rsidRPr="00F81607">
        <w:rPr>
          <w:rFonts w:ascii="Arial" w:hAnsi="Arial" w:cs="Arial"/>
          <w:color w:val="auto"/>
          <w:sz w:val="24"/>
          <w:szCs w:val="24"/>
        </w:rPr>
        <w:t>późn</w:t>
      </w:r>
      <w:proofErr w:type="spellEnd"/>
      <w:r w:rsidR="006A78FF" w:rsidRPr="00F81607">
        <w:rPr>
          <w:rFonts w:ascii="Arial" w:hAnsi="Arial" w:cs="Arial"/>
          <w:color w:val="auto"/>
          <w:sz w:val="24"/>
          <w:szCs w:val="24"/>
        </w:rPr>
        <w:t>. zm.</w:t>
      </w:r>
      <w:r w:rsidRPr="00F81607">
        <w:rPr>
          <w:rFonts w:ascii="Arial" w:hAnsi="Arial" w:cs="Arial"/>
          <w:color w:val="auto"/>
          <w:sz w:val="24"/>
          <w:szCs w:val="24"/>
        </w:rPr>
        <w:t>).</w:t>
      </w:r>
    </w:p>
    <w:bookmarkEnd w:id="10"/>
    <w:p w14:paraId="20624E50" w14:textId="4B2CD949" w:rsidR="00CC2E96" w:rsidRPr="00F81607" w:rsidRDefault="00CC2E96" w:rsidP="00D978B4">
      <w:pPr>
        <w:pStyle w:val="Akapitzlist"/>
        <w:numPr>
          <w:ilvl w:val="0"/>
          <w:numId w:val="8"/>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Wykonywanie dodatkowego zajęcia zarobkowego przez rektora </w:t>
      </w:r>
      <w:r w:rsidR="0013484D" w:rsidRPr="00F81607">
        <w:rPr>
          <w:rFonts w:ascii="Arial" w:hAnsi="Arial" w:cs="Arial"/>
          <w:color w:val="auto"/>
          <w:sz w:val="24"/>
          <w:szCs w:val="24"/>
        </w:rPr>
        <w:t>Uczelni</w:t>
      </w:r>
      <w:r w:rsidRPr="00F81607">
        <w:rPr>
          <w:rFonts w:ascii="Arial" w:hAnsi="Arial" w:cs="Arial"/>
          <w:color w:val="auto"/>
          <w:sz w:val="24"/>
          <w:szCs w:val="24"/>
        </w:rPr>
        <w:t xml:space="preserve"> publicznej wymaga uzyskania zgody </w:t>
      </w:r>
      <w:r w:rsidR="0011774B" w:rsidRPr="00F81607">
        <w:rPr>
          <w:rFonts w:ascii="Arial" w:hAnsi="Arial" w:cs="Arial"/>
          <w:color w:val="auto"/>
          <w:sz w:val="24"/>
          <w:szCs w:val="24"/>
        </w:rPr>
        <w:t>Rady Uczelni</w:t>
      </w:r>
      <w:r w:rsidRPr="00F81607">
        <w:rPr>
          <w:rFonts w:ascii="Arial" w:hAnsi="Arial" w:cs="Arial"/>
          <w:color w:val="auto"/>
          <w:sz w:val="24"/>
          <w:szCs w:val="24"/>
        </w:rPr>
        <w:t>. Zgoda jest wydawana na okres kadencji.</w:t>
      </w:r>
    </w:p>
    <w:p w14:paraId="7663064F" w14:textId="46E7358B" w:rsidR="00CC2E96" w:rsidRPr="00F81607" w:rsidRDefault="00CC2E96" w:rsidP="00D978B4">
      <w:pPr>
        <w:pStyle w:val="Akapitzlist"/>
        <w:numPr>
          <w:ilvl w:val="0"/>
          <w:numId w:val="8"/>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lastRenderedPageBreak/>
        <w:t>W przypadku pełnienia funkcji rektora kolejnej kadencji okres, którego dotyczy zgoda, ulega przedłużeniu o</w:t>
      </w:r>
      <w:r w:rsidR="007407A5" w:rsidRPr="00F81607">
        <w:rPr>
          <w:rFonts w:ascii="Arial" w:hAnsi="Arial" w:cs="Arial"/>
          <w:color w:val="auto"/>
          <w:sz w:val="24"/>
          <w:szCs w:val="24"/>
        </w:rPr>
        <w:t xml:space="preserve"> </w:t>
      </w:r>
      <w:r w:rsidRPr="00F81607">
        <w:rPr>
          <w:rFonts w:ascii="Arial" w:hAnsi="Arial" w:cs="Arial"/>
          <w:color w:val="auto"/>
          <w:sz w:val="24"/>
          <w:szCs w:val="24"/>
        </w:rPr>
        <w:t>4</w:t>
      </w:r>
      <w:r w:rsidR="00504193" w:rsidRPr="00F81607">
        <w:rPr>
          <w:rFonts w:ascii="Arial" w:hAnsi="Arial" w:cs="Arial"/>
          <w:color w:val="auto"/>
          <w:sz w:val="24"/>
          <w:szCs w:val="24"/>
        </w:rPr>
        <w:t xml:space="preserve"> </w:t>
      </w:r>
      <w:r w:rsidRPr="00F81607">
        <w:rPr>
          <w:rFonts w:ascii="Arial" w:hAnsi="Arial" w:cs="Arial"/>
          <w:color w:val="auto"/>
          <w:sz w:val="24"/>
          <w:szCs w:val="24"/>
        </w:rPr>
        <w:t>miesiące. W przypadku nieuzyskania zgody, rektor zaprzestaje wykonywania dodatkowego zajęcia zarobkowego w terminie 4</w:t>
      </w:r>
      <w:r w:rsidR="0000404C" w:rsidRPr="00F81607">
        <w:rPr>
          <w:rFonts w:ascii="Arial" w:hAnsi="Arial" w:cs="Arial"/>
          <w:color w:val="auto"/>
          <w:sz w:val="24"/>
          <w:szCs w:val="24"/>
        </w:rPr>
        <w:t> </w:t>
      </w:r>
      <w:r w:rsidRPr="00F81607">
        <w:rPr>
          <w:rFonts w:ascii="Arial" w:hAnsi="Arial" w:cs="Arial"/>
          <w:color w:val="auto"/>
          <w:sz w:val="24"/>
          <w:szCs w:val="24"/>
        </w:rPr>
        <w:t>miesięcy od dnia rozpoczęcia kadencji.</w:t>
      </w:r>
    </w:p>
    <w:p w14:paraId="4FF60E31" w14:textId="3A79B5EF" w:rsidR="00CC2E96" w:rsidRPr="00F81607" w:rsidRDefault="00CC2E96" w:rsidP="00D978B4">
      <w:pPr>
        <w:pStyle w:val="Akapitzlist"/>
        <w:numPr>
          <w:ilvl w:val="0"/>
          <w:numId w:val="8"/>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W przypadku wykonywania dodatkowego zajęcia zarobkowego bez zgody</w:t>
      </w:r>
      <w:r w:rsidR="00AE5B67" w:rsidRPr="00F81607">
        <w:rPr>
          <w:rFonts w:ascii="Arial" w:hAnsi="Arial" w:cs="Arial"/>
          <w:color w:val="auto"/>
          <w:sz w:val="24"/>
          <w:szCs w:val="24"/>
        </w:rPr>
        <w:t>,</w:t>
      </w:r>
      <w:r w:rsidRPr="00F81607">
        <w:rPr>
          <w:rFonts w:ascii="Arial" w:hAnsi="Arial" w:cs="Arial"/>
          <w:color w:val="auto"/>
          <w:sz w:val="24"/>
          <w:szCs w:val="24"/>
        </w:rPr>
        <w:t xml:space="preserve"> </w:t>
      </w:r>
      <w:r w:rsidR="00AE5B67" w:rsidRPr="00F81607">
        <w:rPr>
          <w:rFonts w:ascii="Arial" w:hAnsi="Arial" w:cs="Arial"/>
          <w:color w:val="auto"/>
          <w:sz w:val="24"/>
          <w:szCs w:val="24"/>
        </w:rPr>
        <w:t>Minister Nauki i</w:t>
      </w:r>
      <w:r w:rsidR="00892162" w:rsidRPr="00F81607">
        <w:rPr>
          <w:rFonts w:ascii="Arial" w:hAnsi="Arial" w:cs="Arial"/>
          <w:color w:val="auto"/>
          <w:sz w:val="24"/>
          <w:szCs w:val="24"/>
        </w:rPr>
        <w:t xml:space="preserve"> Szkolnictwa Wyższego</w:t>
      </w:r>
      <w:r w:rsidR="00AE5B67" w:rsidRPr="00F81607">
        <w:rPr>
          <w:rFonts w:ascii="Arial" w:hAnsi="Arial" w:cs="Arial"/>
          <w:color w:val="auto"/>
          <w:sz w:val="24"/>
          <w:szCs w:val="24"/>
        </w:rPr>
        <w:t xml:space="preserve"> </w:t>
      </w:r>
      <w:r w:rsidRPr="00F81607">
        <w:rPr>
          <w:rFonts w:ascii="Arial" w:hAnsi="Arial" w:cs="Arial"/>
          <w:color w:val="auto"/>
          <w:sz w:val="24"/>
          <w:szCs w:val="24"/>
        </w:rPr>
        <w:t>stwierdza wygaśnięcie mandatu rektora. Wygaśnięcie mandatu następuje z dniem doręczenia tego stwierdzenia.</w:t>
      </w:r>
    </w:p>
    <w:p w14:paraId="55141B8F" w14:textId="02EA4D41" w:rsidR="009B67BE" w:rsidRPr="00F81607" w:rsidRDefault="007856A7" w:rsidP="00244BE4">
      <w:pPr>
        <w:pStyle w:val="Nagwek3"/>
        <w:suppressAutoHyphens/>
        <w:spacing w:before="100" w:beforeAutospacing="1" w:after="120" w:line="360" w:lineRule="auto"/>
        <w:ind w:left="567" w:hanging="567"/>
        <w:rPr>
          <w:rFonts w:ascii="Arial" w:hAnsi="Arial" w:cs="Arial"/>
          <w:sz w:val="24"/>
        </w:rPr>
      </w:pPr>
      <w:bookmarkStart w:id="11" w:name="_Toc208570227"/>
      <w:r w:rsidRPr="00F81607">
        <w:rPr>
          <w:rFonts w:ascii="Arial" w:hAnsi="Arial" w:cs="Arial"/>
          <w:sz w:val="24"/>
        </w:rPr>
        <w:t>IV.</w:t>
      </w:r>
      <w:r w:rsidR="00D11658" w:rsidRPr="00F81607">
        <w:rPr>
          <w:rFonts w:ascii="Arial" w:hAnsi="Arial" w:cs="Arial"/>
          <w:sz w:val="24"/>
        </w:rPr>
        <w:tab/>
      </w:r>
      <w:r w:rsidR="00244BE4" w:rsidRPr="00F81607">
        <w:rPr>
          <w:rFonts w:ascii="Arial" w:hAnsi="Arial" w:cs="Arial"/>
          <w:sz w:val="24"/>
        </w:rPr>
        <w:t>Bezpieczeństwo i higiena pracy</w:t>
      </w:r>
      <w:bookmarkEnd w:id="11"/>
    </w:p>
    <w:p w14:paraId="7F720F24" w14:textId="1EC471E0" w:rsidR="009B67BE" w:rsidRPr="00F81607" w:rsidRDefault="009B67BE" w:rsidP="00D978B4">
      <w:pPr>
        <w:suppressAutoHyphens/>
        <w:spacing w:before="120" w:line="360" w:lineRule="auto"/>
        <w:ind w:left="0" w:firstLine="0"/>
        <w:jc w:val="center"/>
        <w:outlineLvl w:val="3"/>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Pr="00F81607">
        <w:rPr>
          <w:rFonts w:ascii="Arial" w:hAnsi="Arial" w:cs="Arial"/>
          <w:b/>
          <w:color w:val="auto"/>
          <w:sz w:val="24"/>
          <w:szCs w:val="24"/>
        </w:rPr>
        <w:t>1</w:t>
      </w:r>
      <w:r w:rsidR="005C4FE3" w:rsidRPr="00F81607">
        <w:rPr>
          <w:rFonts w:ascii="Arial" w:hAnsi="Arial" w:cs="Arial"/>
          <w:b/>
          <w:color w:val="auto"/>
          <w:sz w:val="24"/>
          <w:szCs w:val="24"/>
        </w:rPr>
        <w:t>3</w:t>
      </w:r>
    </w:p>
    <w:p w14:paraId="55BBE23F" w14:textId="6E1FA4B4" w:rsidR="009B67BE" w:rsidRPr="00F81607" w:rsidRDefault="009B67BE" w:rsidP="00D978B4">
      <w:pPr>
        <w:numPr>
          <w:ilvl w:val="0"/>
          <w:numId w:val="16"/>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Obiekty budowlane, w których znajdują się pomieszczenia pracy</w:t>
      </w:r>
      <w:r w:rsidR="00AE5B67" w:rsidRPr="00F81607">
        <w:rPr>
          <w:rFonts w:ascii="Arial" w:hAnsi="Arial" w:cs="Arial"/>
          <w:color w:val="auto"/>
          <w:sz w:val="24"/>
          <w:szCs w:val="24"/>
        </w:rPr>
        <w:t>,</w:t>
      </w:r>
      <w:r w:rsidRPr="00F81607">
        <w:rPr>
          <w:rFonts w:ascii="Arial" w:hAnsi="Arial" w:cs="Arial"/>
          <w:color w:val="auto"/>
          <w:sz w:val="24"/>
          <w:szCs w:val="24"/>
        </w:rPr>
        <w:t xml:space="preserve"> </w:t>
      </w:r>
      <w:r w:rsidR="00217BB6" w:rsidRPr="00F81607">
        <w:rPr>
          <w:rFonts w:ascii="Arial" w:hAnsi="Arial" w:cs="Arial"/>
          <w:color w:val="auto"/>
          <w:sz w:val="24"/>
          <w:szCs w:val="24"/>
        </w:rPr>
        <w:t>powinny</w:t>
      </w:r>
      <w:r w:rsidRPr="00F81607">
        <w:rPr>
          <w:rFonts w:ascii="Arial" w:hAnsi="Arial" w:cs="Arial"/>
          <w:color w:val="auto"/>
          <w:sz w:val="24"/>
          <w:szCs w:val="24"/>
        </w:rPr>
        <w:t xml:space="preserve"> spełniać wymagania dotyczące bezpieczeństwa i higieny pracy.</w:t>
      </w:r>
    </w:p>
    <w:p w14:paraId="16DB620A" w14:textId="2EFDE1D9" w:rsidR="00405B82" w:rsidRPr="00F81607" w:rsidRDefault="009B67BE" w:rsidP="00D978B4">
      <w:pPr>
        <w:numPr>
          <w:ilvl w:val="0"/>
          <w:numId w:val="16"/>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 xml:space="preserve">Narzędzia, maszyny i inne urządzenia techniczne stanowiące wyposażenie warsztatów, laboratoriów i pracowni specjalistycznych powinny zapewniać bezpieczne i higieniczne warunki pracy, w szczególności muszą zabezpieczać ludzi przed urazami, działaniem niebezpiecznych substancji chemicznych, porażeniem prądem elektrycznym, nadmiernym hałasem, </w:t>
      </w:r>
      <w:r w:rsidR="00287DD4" w:rsidRPr="00F81607">
        <w:rPr>
          <w:rFonts w:ascii="Arial" w:hAnsi="Arial" w:cs="Arial"/>
          <w:color w:val="auto"/>
          <w:sz w:val="24"/>
          <w:szCs w:val="24"/>
        </w:rPr>
        <w:t xml:space="preserve">działaniem drgań mechanicznych </w:t>
      </w:r>
      <w:r w:rsidRPr="00F81607">
        <w:rPr>
          <w:rFonts w:ascii="Arial" w:hAnsi="Arial" w:cs="Arial"/>
          <w:color w:val="auto"/>
          <w:sz w:val="24"/>
          <w:szCs w:val="24"/>
        </w:rPr>
        <w:t>i p</w:t>
      </w:r>
      <w:r w:rsidR="00C976CC" w:rsidRPr="00F81607">
        <w:rPr>
          <w:rFonts w:ascii="Arial" w:hAnsi="Arial" w:cs="Arial"/>
          <w:color w:val="auto"/>
          <w:sz w:val="24"/>
          <w:szCs w:val="24"/>
        </w:rPr>
        <w:t xml:space="preserve">romieniowania oraz szkodliwym i </w:t>
      </w:r>
      <w:r w:rsidRPr="00F81607">
        <w:rPr>
          <w:rFonts w:ascii="Arial" w:hAnsi="Arial" w:cs="Arial"/>
          <w:color w:val="auto"/>
          <w:sz w:val="24"/>
          <w:szCs w:val="24"/>
        </w:rPr>
        <w:t>niebezpiecznym działaniem innych czynników środowiska pracy. Powinny także uwzględniać zasady ergonomii i spełniać wymagania dotyczące oceny zgodności</w:t>
      </w:r>
      <w:r w:rsidR="0045140F" w:rsidRPr="00F81607">
        <w:rPr>
          <w:rFonts w:ascii="Arial" w:hAnsi="Arial" w:cs="Arial"/>
          <w:color w:val="auto"/>
          <w:sz w:val="24"/>
          <w:szCs w:val="24"/>
        </w:rPr>
        <w:t xml:space="preserve"> w rozumieniu przepisów BHP</w:t>
      </w:r>
      <w:r w:rsidRPr="00F81607">
        <w:rPr>
          <w:rFonts w:ascii="Arial" w:hAnsi="Arial" w:cs="Arial"/>
          <w:color w:val="auto"/>
          <w:sz w:val="24"/>
          <w:szCs w:val="24"/>
        </w:rPr>
        <w:t>.</w:t>
      </w:r>
    </w:p>
    <w:p w14:paraId="654B88DC" w14:textId="77777777" w:rsidR="009B67BE" w:rsidRPr="00F81607" w:rsidRDefault="009B67BE" w:rsidP="00D978B4">
      <w:pPr>
        <w:numPr>
          <w:ilvl w:val="0"/>
          <w:numId w:val="16"/>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Niedopuszczalne jest:</w:t>
      </w:r>
    </w:p>
    <w:p w14:paraId="1DCE5FFA" w14:textId="483EBE8F" w:rsidR="009B67BE" w:rsidRPr="00F81607" w:rsidRDefault="009B67BE" w:rsidP="00D978B4">
      <w:pPr>
        <w:numPr>
          <w:ilvl w:val="0"/>
          <w:numId w:val="17"/>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używanie maszyn</w:t>
      </w:r>
      <w:r w:rsidR="00813AFC" w:rsidRPr="00F81607">
        <w:rPr>
          <w:rFonts w:ascii="Arial" w:hAnsi="Arial" w:cs="Arial"/>
          <w:color w:val="auto"/>
          <w:sz w:val="24"/>
          <w:szCs w:val="24"/>
        </w:rPr>
        <w:t xml:space="preserve"> i innych urządzeń technicznych</w:t>
      </w:r>
      <w:r w:rsidRPr="00F81607">
        <w:rPr>
          <w:rFonts w:ascii="Arial" w:hAnsi="Arial" w:cs="Arial"/>
          <w:color w:val="auto"/>
          <w:sz w:val="24"/>
          <w:szCs w:val="24"/>
        </w:rPr>
        <w:t xml:space="preserve"> bez odpowiednich zabezpieczeń;</w:t>
      </w:r>
    </w:p>
    <w:p w14:paraId="1144BD8F" w14:textId="77777777" w:rsidR="009B67BE" w:rsidRPr="00F81607" w:rsidRDefault="009B67BE" w:rsidP="00D978B4">
      <w:pPr>
        <w:numPr>
          <w:ilvl w:val="0"/>
          <w:numId w:val="17"/>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stosowanie materiałów i procesów technologicznych bez uprzedniego ustalenia stopnia ich szkodliwości dla zdrowia pracowników i podjęcia odpowiednich środków profilaktycznych;</w:t>
      </w:r>
    </w:p>
    <w:p w14:paraId="1528D238" w14:textId="77777777" w:rsidR="009B67BE" w:rsidRPr="00F81607" w:rsidRDefault="009B67BE" w:rsidP="00D978B4">
      <w:pPr>
        <w:numPr>
          <w:ilvl w:val="0"/>
          <w:numId w:val="17"/>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wyposażenie stanowisk w narzędzia, materiały, maszyny i</w:t>
      </w:r>
      <w:r w:rsidR="00D9412B" w:rsidRPr="00F81607">
        <w:rPr>
          <w:rFonts w:ascii="Arial" w:hAnsi="Arial" w:cs="Arial"/>
          <w:color w:val="auto"/>
          <w:sz w:val="24"/>
          <w:szCs w:val="24"/>
        </w:rPr>
        <w:t xml:space="preserve"> inne urządzenia techniczne nie</w:t>
      </w:r>
      <w:r w:rsidRPr="00F81607">
        <w:rPr>
          <w:rFonts w:ascii="Arial" w:hAnsi="Arial" w:cs="Arial"/>
          <w:color w:val="auto"/>
          <w:sz w:val="24"/>
          <w:szCs w:val="24"/>
        </w:rPr>
        <w:t>spełniające wymagań dotyczący</w:t>
      </w:r>
      <w:r w:rsidR="00287DD4" w:rsidRPr="00F81607">
        <w:rPr>
          <w:rFonts w:ascii="Arial" w:hAnsi="Arial" w:cs="Arial"/>
          <w:color w:val="auto"/>
          <w:sz w:val="24"/>
          <w:szCs w:val="24"/>
        </w:rPr>
        <w:t xml:space="preserve">ch oceny zgodności określonych </w:t>
      </w:r>
      <w:r w:rsidRPr="00F81607">
        <w:rPr>
          <w:rFonts w:ascii="Arial" w:hAnsi="Arial" w:cs="Arial"/>
          <w:color w:val="auto"/>
          <w:sz w:val="24"/>
          <w:szCs w:val="24"/>
        </w:rPr>
        <w:t>w odrębnych przepisach;</w:t>
      </w:r>
    </w:p>
    <w:p w14:paraId="5A157BD1" w14:textId="77777777" w:rsidR="009B67BE" w:rsidRPr="00F81607" w:rsidRDefault="009B67BE" w:rsidP="00D978B4">
      <w:pPr>
        <w:widowControl w:val="0"/>
        <w:numPr>
          <w:ilvl w:val="0"/>
          <w:numId w:val="17"/>
        </w:numPr>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stosowanie substancji chemicznych i ich mieszanin nieoznakowanych w sposób widoczny, umożliwiający ich identyfikację;</w:t>
      </w:r>
    </w:p>
    <w:p w14:paraId="053BFA17" w14:textId="56BD8D3D" w:rsidR="009B67BE" w:rsidRPr="00F81607" w:rsidRDefault="009B67BE" w:rsidP="00D978B4">
      <w:pPr>
        <w:widowControl w:val="0"/>
        <w:numPr>
          <w:ilvl w:val="0"/>
          <w:numId w:val="17"/>
        </w:numPr>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 xml:space="preserve">stosowanie substancji niebezpiecznej, mieszaniny niebezpiecznej, substancji stwarzającej zagrożenie lub mieszaniny stwarzającej zagrożenie bez posiadania aktualnego spisu tych substancji i mieszanin oraz kart charakterystyki, a także opakowań zabezpieczających przed ich szkodliwym </w:t>
      </w:r>
      <w:r w:rsidRPr="00F81607">
        <w:rPr>
          <w:rFonts w:ascii="Arial" w:eastAsia="Calibri" w:hAnsi="Arial" w:cs="Arial"/>
          <w:color w:val="auto"/>
          <w:sz w:val="24"/>
          <w:szCs w:val="24"/>
        </w:rPr>
        <w:lastRenderedPageBreak/>
        <w:t>działaniem, pożarem lub wybuchem;</w:t>
      </w:r>
    </w:p>
    <w:p w14:paraId="68F5ECD1" w14:textId="2598DF7E" w:rsidR="009B67BE" w:rsidRPr="00F81607" w:rsidRDefault="009B67BE" w:rsidP="00D978B4">
      <w:pPr>
        <w:widowControl w:val="0"/>
        <w:numPr>
          <w:ilvl w:val="0"/>
          <w:numId w:val="17"/>
        </w:numPr>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stosowanie substancji niebezpiecznej, mieszaniny niebezpiecznej, substancji stwarzającej zagrożenie lub mieszaniny stwarzającej zagrożenie bez zastosowania środków zapewniających pracownikom ochronę ich zdrowia i</w:t>
      </w:r>
      <w:r w:rsidR="0000404C" w:rsidRPr="00F81607">
        <w:rPr>
          <w:rFonts w:ascii="Arial" w:eastAsia="Calibri" w:hAnsi="Arial" w:cs="Arial"/>
          <w:color w:val="auto"/>
          <w:sz w:val="24"/>
          <w:szCs w:val="24"/>
        </w:rPr>
        <w:t> </w:t>
      </w:r>
      <w:r w:rsidRPr="00F81607">
        <w:rPr>
          <w:rFonts w:ascii="Arial" w:eastAsia="Calibri" w:hAnsi="Arial" w:cs="Arial"/>
          <w:color w:val="auto"/>
          <w:sz w:val="24"/>
          <w:szCs w:val="24"/>
        </w:rPr>
        <w:t>życia.</w:t>
      </w:r>
    </w:p>
    <w:p w14:paraId="3D8AEB10" w14:textId="6A8F8113" w:rsidR="009B67BE" w:rsidRPr="00F81607" w:rsidRDefault="009B67BE" w:rsidP="00D978B4">
      <w:pPr>
        <w:widowControl w:val="0"/>
        <w:numPr>
          <w:ilvl w:val="0"/>
          <w:numId w:val="16"/>
        </w:numPr>
        <w:suppressAutoHyphens/>
        <w:spacing w:line="360" w:lineRule="auto"/>
        <w:ind w:left="426" w:hanging="426"/>
        <w:rPr>
          <w:rFonts w:ascii="Arial" w:eastAsia="Calibri" w:hAnsi="Arial" w:cs="Arial"/>
          <w:color w:val="auto"/>
          <w:spacing w:val="-2"/>
          <w:sz w:val="24"/>
          <w:szCs w:val="24"/>
        </w:rPr>
      </w:pPr>
      <w:r w:rsidRPr="00F81607">
        <w:rPr>
          <w:rFonts w:ascii="Arial" w:eastAsia="Calibri" w:hAnsi="Arial" w:cs="Arial"/>
          <w:color w:val="auto"/>
          <w:spacing w:val="-2"/>
          <w:sz w:val="24"/>
          <w:szCs w:val="24"/>
        </w:rPr>
        <w:t xml:space="preserve">Dział Bezpieczeństwa </w:t>
      </w:r>
      <w:r w:rsidR="00D72FF6" w:rsidRPr="00F81607">
        <w:rPr>
          <w:rFonts w:ascii="Arial" w:eastAsia="Calibri" w:hAnsi="Arial" w:cs="Arial"/>
          <w:color w:val="auto"/>
          <w:spacing w:val="-2"/>
          <w:sz w:val="24"/>
          <w:szCs w:val="24"/>
        </w:rPr>
        <w:t xml:space="preserve">i Higieny </w:t>
      </w:r>
      <w:r w:rsidRPr="00F81607">
        <w:rPr>
          <w:rFonts w:ascii="Arial" w:eastAsia="Calibri" w:hAnsi="Arial" w:cs="Arial"/>
          <w:color w:val="auto"/>
          <w:spacing w:val="-2"/>
          <w:sz w:val="24"/>
          <w:szCs w:val="24"/>
        </w:rPr>
        <w:t>Pracy rejestruje wszy</w:t>
      </w:r>
      <w:r w:rsidR="00287DD4" w:rsidRPr="00F81607">
        <w:rPr>
          <w:rFonts w:ascii="Arial" w:eastAsia="Calibri" w:hAnsi="Arial" w:cs="Arial"/>
          <w:color w:val="auto"/>
          <w:spacing w:val="-2"/>
          <w:sz w:val="24"/>
          <w:szCs w:val="24"/>
        </w:rPr>
        <w:t xml:space="preserve">stkie rodzaje prac w kontakcie </w:t>
      </w:r>
      <w:r w:rsidRPr="00F81607">
        <w:rPr>
          <w:rFonts w:ascii="Arial" w:eastAsia="Calibri" w:hAnsi="Arial" w:cs="Arial"/>
          <w:color w:val="auto"/>
          <w:spacing w:val="-2"/>
          <w:sz w:val="24"/>
          <w:szCs w:val="24"/>
        </w:rPr>
        <w:t>z substancjami chemicznymi, ich mieszaninami, czynnikami lub procesami technologicznymi o działaniu rakotwórczym lub mutagennym w laboratoriach Politechniki Częstochowskiej, a także prowadzi rejestr pracowników zatrudnionych przy tych pracach.</w:t>
      </w:r>
    </w:p>
    <w:p w14:paraId="15689630" w14:textId="513E84C8" w:rsidR="009B67BE" w:rsidRPr="00F81607" w:rsidRDefault="00945BDC" w:rsidP="00D978B4">
      <w:pPr>
        <w:widowControl w:val="0"/>
        <w:numPr>
          <w:ilvl w:val="0"/>
          <w:numId w:val="16"/>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 xml:space="preserve">Pracodawca </w:t>
      </w:r>
      <w:r w:rsidR="009B67BE" w:rsidRPr="00F81607">
        <w:rPr>
          <w:rFonts w:ascii="Arial" w:eastAsia="Calibri" w:hAnsi="Arial" w:cs="Arial"/>
          <w:color w:val="auto"/>
          <w:sz w:val="24"/>
          <w:szCs w:val="24"/>
        </w:rPr>
        <w:t>jest obowiązany chronić pracowników przed promieniowaniem jonizującym, pochodzącym ze źródeł sztucznych i naturalnych, występujących w</w:t>
      </w:r>
      <w:r w:rsidR="00D73029" w:rsidRPr="00F81607">
        <w:rPr>
          <w:rFonts w:ascii="Arial" w:eastAsia="Calibri" w:hAnsi="Arial" w:cs="Arial"/>
          <w:color w:val="auto"/>
          <w:sz w:val="24"/>
          <w:szCs w:val="24"/>
        </w:rPr>
        <w:t> </w:t>
      </w:r>
      <w:r w:rsidR="009B67BE" w:rsidRPr="00F81607">
        <w:rPr>
          <w:rFonts w:ascii="Arial" w:eastAsia="Calibri" w:hAnsi="Arial" w:cs="Arial"/>
          <w:color w:val="auto"/>
          <w:sz w:val="24"/>
          <w:szCs w:val="24"/>
        </w:rPr>
        <w:t xml:space="preserve">środowisku pracy. Podejmowanie prac powodujących promieniowanie </w:t>
      </w:r>
      <w:r w:rsidR="00C976CC" w:rsidRPr="00F81607">
        <w:rPr>
          <w:rFonts w:ascii="Arial" w:eastAsia="Calibri" w:hAnsi="Arial" w:cs="Arial"/>
          <w:color w:val="auto"/>
          <w:sz w:val="24"/>
          <w:szCs w:val="24"/>
        </w:rPr>
        <w:t xml:space="preserve">jonizujące wymaga uzgodnienia z </w:t>
      </w:r>
      <w:r w:rsidR="009B67BE" w:rsidRPr="00F81607">
        <w:rPr>
          <w:rFonts w:ascii="Arial" w:eastAsia="Calibri" w:hAnsi="Arial" w:cs="Arial"/>
          <w:color w:val="auto"/>
          <w:sz w:val="24"/>
          <w:szCs w:val="24"/>
        </w:rPr>
        <w:t xml:space="preserve">Działem Bezpieczeństwa </w:t>
      </w:r>
      <w:r w:rsidR="006A1A50" w:rsidRPr="00F81607">
        <w:rPr>
          <w:rFonts w:ascii="Arial" w:eastAsia="Calibri" w:hAnsi="Arial" w:cs="Arial"/>
          <w:color w:val="auto"/>
          <w:spacing w:val="-2"/>
          <w:sz w:val="24"/>
          <w:szCs w:val="24"/>
        </w:rPr>
        <w:t>i Higieny Pracy</w:t>
      </w:r>
      <w:r w:rsidR="009B67BE" w:rsidRPr="00F81607">
        <w:rPr>
          <w:rFonts w:ascii="Arial" w:eastAsia="Calibri" w:hAnsi="Arial" w:cs="Arial"/>
          <w:color w:val="auto"/>
          <w:sz w:val="24"/>
          <w:szCs w:val="24"/>
        </w:rPr>
        <w:t>.</w:t>
      </w:r>
    </w:p>
    <w:p w14:paraId="68566CF4" w14:textId="38F8EC3C" w:rsidR="009B67BE" w:rsidRPr="00F81607" w:rsidRDefault="009B67BE" w:rsidP="00D978B4">
      <w:pPr>
        <w:widowControl w:val="0"/>
        <w:numPr>
          <w:ilvl w:val="0"/>
          <w:numId w:val="16"/>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W razie prowadzenia prac w warunkach narażenia na działanie szkodliwych czynników biologicznych należy stosować wszelkie dostępne środki eliminują</w:t>
      </w:r>
      <w:r w:rsidR="00287DD4" w:rsidRPr="00F81607">
        <w:rPr>
          <w:rFonts w:ascii="Arial" w:eastAsia="Calibri" w:hAnsi="Arial" w:cs="Arial"/>
          <w:color w:val="auto"/>
          <w:sz w:val="24"/>
          <w:szCs w:val="24"/>
        </w:rPr>
        <w:t xml:space="preserve">ce narażenie, a jeżeli </w:t>
      </w:r>
      <w:r w:rsidRPr="00F81607">
        <w:rPr>
          <w:rFonts w:ascii="Arial" w:eastAsia="Calibri" w:hAnsi="Arial" w:cs="Arial"/>
          <w:color w:val="auto"/>
          <w:sz w:val="24"/>
          <w:szCs w:val="24"/>
        </w:rPr>
        <w:t>jest to niemożliwe</w:t>
      </w:r>
      <w:r w:rsidR="00AE5B67" w:rsidRPr="00F81607">
        <w:rPr>
          <w:rFonts w:ascii="Arial" w:eastAsia="Calibri" w:hAnsi="Arial" w:cs="Arial"/>
          <w:color w:val="auto"/>
          <w:sz w:val="24"/>
          <w:szCs w:val="24"/>
        </w:rPr>
        <w:t xml:space="preserve"> – </w:t>
      </w:r>
      <w:r w:rsidRPr="00F81607">
        <w:rPr>
          <w:rFonts w:ascii="Arial" w:eastAsia="Calibri" w:hAnsi="Arial" w:cs="Arial"/>
          <w:color w:val="auto"/>
          <w:sz w:val="24"/>
          <w:szCs w:val="24"/>
        </w:rPr>
        <w:t xml:space="preserve">ograniczające stopień tego narażenia, przy odpowiednim wykorzystaniu osiągnięć nauki i techniki. Podjęcie ww. prac należy uzgodnić z Działem Bezpieczeństwa </w:t>
      </w:r>
      <w:r w:rsidR="006A1A50" w:rsidRPr="00F81607">
        <w:rPr>
          <w:rFonts w:ascii="Arial" w:eastAsia="Calibri" w:hAnsi="Arial" w:cs="Arial"/>
          <w:color w:val="auto"/>
          <w:spacing w:val="-2"/>
          <w:sz w:val="24"/>
          <w:szCs w:val="24"/>
        </w:rPr>
        <w:t>i Higieny Pracy</w:t>
      </w:r>
      <w:r w:rsidRPr="00F81607">
        <w:rPr>
          <w:rFonts w:ascii="Arial" w:eastAsia="Calibri" w:hAnsi="Arial" w:cs="Arial"/>
          <w:color w:val="auto"/>
          <w:sz w:val="24"/>
          <w:szCs w:val="24"/>
        </w:rPr>
        <w:t>.</w:t>
      </w:r>
    </w:p>
    <w:p w14:paraId="569EAB59" w14:textId="440A54CC" w:rsidR="009B67BE" w:rsidRPr="00F81607" w:rsidRDefault="009B67BE" w:rsidP="00D978B4">
      <w:pPr>
        <w:widowControl w:val="0"/>
        <w:numPr>
          <w:ilvl w:val="0"/>
          <w:numId w:val="16"/>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Jeżeli na stanowisku występują czynn</w:t>
      </w:r>
      <w:r w:rsidR="00DF6C99" w:rsidRPr="00F81607">
        <w:rPr>
          <w:rFonts w:ascii="Arial" w:eastAsia="Calibri" w:hAnsi="Arial" w:cs="Arial"/>
          <w:color w:val="auto"/>
          <w:sz w:val="24"/>
          <w:szCs w:val="24"/>
        </w:rPr>
        <w:t xml:space="preserve">iki szkodliwe dla zdrowia, </w:t>
      </w:r>
      <w:r w:rsidR="00EC2FD8" w:rsidRPr="00F81607">
        <w:rPr>
          <w:rFonts w:ascii="Arial" w:eastAsia="Calibri" w:hAnsi="Arial" w:cs="Arial"/>
          <w:color w:val="auto"/>
          <w:sz w:val="24"/>
          <w:szCs w:val="24"/>
        </w:rPr>
        <w:t xml:space="preserve">pracownik Działu Bezpieczeństwa i Higieny Pracy </w:t>
      </w:r>
      <w:r w:rsidRPr="00F81607">
        <w:rPr>
          <w:rFonts w:ascii="Arial" w:eastAsia="Calibri" w:hAnsi="Arial" w:cs="Arial"/>
          <w:color w:val="auto"/>
          <w:sz w:val="24"/>
          <w:szCs w:val="24"/>
        </w:rPr>
        <w:t>zleca przeprowadzenie badań i pomiarów przez uprawnione laboratoria.</w:t>
      </w:r>
    </w:p>
    <w:p w14:paraId="202065F4" w14:textId="198F8593" w:rsidR="009B67BE" w:rsidRPr="00F81607" w:rsidRDefault="00D9412B" w:rsidP="00D978B4">
      <w:pPr>
        <w:widowControl w:val="0"/>
        <w:numPr>
          <w:ilvl w:val="0"/>
          <w:numId w:val="16"/>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 xml:space="preserve">Wyniki pomiarów rejestruje, udostępnia zainteresowanemu pracownikowi </w:t>
      </w:r>
      <w:r w:rsidR="009B67BE" w:rsidRPr="00F81607">
        <w:rPr>
          <w:rFonts w:ascii="Arial" w:eastAsia="Calibri" w:hAnsi="Arial" w:cs="Arial"/>
          <w:color w:val="auto"/>
          <w:sz w:val="24"/>
          <w:szCs w:val="24"/>
        </w:rPr>
        <w:t>i</w:t>
      </w:r>
      <w:r w:rsidR="00B66631" w:rsidRPr="00F81607">
        <w:rPr>
          <w:rFonts w:ascii="Arial" w:eastAsia="Calibri" w:hAnsi="Arial" w:cs="Arial"/>
          <w:color w:val="auto"/>
          <w:sz w:val="24"/>
          <w:szCs w:val="24"/>
        </w:rPr>
        <w:t> </w:t>
      </w:r>
      <w:r w:rsidR="009B67BE" w:rsidRPr="00F81607">
        <w:rPr>
          <w:rFonts w:ascii="Arial" w:eastAsia="Calibri" w:hAnsi="Arial" w:cs="Arial"/>
          <w:color w:val="auto"/>
          <w:sz w:val="24"/>
          <w:szCs w:val="24"/>
        </w:rPr>
        <w:t xml:space="preserve">przechowuje Dział Bezpieczeństwa </w:t>
      </w:r>
      <w:r w:rsidR="006A1A50" w:rsidRPr="00F81607">
        <w:rPr>
          <w:rFonts w:ascii="Arial" w:eastAsia="Calibri" w:hAnsi="Arial" w:cs="Arial"/>
          <w:color w:val="auto"/>
          <w:spacing w:val="-2"/>
          <w:sz w:val="24"/>
          <w:szCs w:val="24"/>
        </w:rPr>
        <w:t>i Higieny Pracy</w:t>
      </w:r>
      <w:r w:rsidR="009B67BE" w:rsidRPr="00F81607">
        <w:rPr>
          <w:rFonts w:ascii="Arial" w:eastAsia="Calibri" w:hAnsi="Arial" w:cs="Arial"/>
          <w:color w:val="auto"/>
          <w:sz w:val="24"/>
          <w:szCs w:val="24"/>
        </w:rPr>
        <w:t>.</w:t>
      </w:r>
    </w:p>
    <w:p w14:paraId="75DEC163" w14:textId="20CAFD4D" w:rsidR="008646F0" w:rsidRPr="00F81607" w:rsidRDefault="009B67BE" w:rsidP="00D978B4">
      <w:pPr>
        <w:widowControl w:val="0"/>
        <w:numPr>
          <w:ilvl w:val="0"/>
          <w:numId w:val="16"/>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 xml:space="preserve">Nie wolno dopuścić pracownika do pracy, do której wykonywania nie posiada wymaganych kwalifikacji lub potrzebnych umiejętności, a także dostatecznej znajomości przepisów oraz zasad bezpieczeństwa i higieny </w:t>
      </w:r>
      <w:r w:rsidR="00C976CC" w:rsidRPr="00F81607">
        <w:rPr>
          <w:rFonts w:ascii="Arial" w:eastAsia="Calibri" w:hAnsi="Arial" w:cs="Arial"/>
          <w:color w:val="auto"/>
          <w:sz w:val="24"/>
          <w:szCs w:val="24"/>
        </w:rPr>
        <w:t>pracy.</w:t>
      </w:r>
    </w:p>
    <w:p w14:paraId="4B17F12F" w14:textId="772C3449" w:rsidR="009B67BE" w:rsidRPr="00F81607" w:rsidRDefault="009B67BE" w:rsidP="00D978B4">
      <w:pPr>
        <w:widowControl w:val="0"/>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4A334F" w:rsidRPr="00F81607">
        <w:rPr>
          <w:rFonts w:ascii="Arial" w:hAnsi="Arial" w:cs="Arial"/>
          <w:b/>
          <w:color w:val="auto"/>
          <w:sz w:val="24"/>
          <w:szCs w:val="24"/>
        </w:rPr>
        <w:t>1</w:t>
      </w:r>
      <w:r w:rsidR="005C4FE3" w:rsidRPr="00F81607">
        <w:rPr>
          <w:rFonts w:ascii="Arial" w:hAnsi="Arial" w:cs="Arial"/>
          <w:b/>
          <w:color w:val="auto"/>
          <w:sz w:val="24"/>
          <w:szCs w:val="24"/>
        </w:rPr>
        <w:t>4</w:t>
      </w:r>
    </w:p>
    <w:p w14:paraId="708C6519" w14:textId="235201C0" w:rsidR="009B67BE" w:rsidRPr="00F81607" w:rsidRDefault="009B67BE" w:rsidP="00D978B4">
      <w:pPr>
        <w:widowControl w:val="0"/>
        <w:suppressAutoHyphens/>
        <w:spacing w:line="360" w:lineRule="auto"/>
        <w:ind w:left="0" w:firstLine="0"/>
        <w:rPr>
          <w:rFonts w:ascii="Arial" w:hAnsi="Arial" w:cs="Arial"/>
          <w:color w:val="auto"/>
          <w:sz w:val="24"/>
          <w:szCs w:val="24"/>
        </w:rPr>
      </w:pPr>
      <w:r w:rsidRPr="00F81607">
        <w:rPr>
          <w:rFonts w:ascii="Arial" w:hAnsi="Arial" w:cs="Arial"/>
          <w:color w:val="auto"/>
          <w:sz w:val="24"/>
          <w:szCs w:val="24"/>
        </w:rPr>
        <w:t xml:space="preserve">Osoby kierujące pracownikami </w:t>
      </w:r>
      <w:r w:rsidR="00E1635D" w:rsidRPr="00F81607">
        <w:rPr>
          <w:rFonts w:ascii="Arial" w:hAnsi="Arial" w:cs="Arial"/>
          <w:color w:val="auto"/>
          <w:sz w:val="24"/>
          <w:szCs w:val="24"/>
        </w:rPr>
        <w:t xml:space="preserve">(bezpośredni przełożeni) </w:t>
      </w:r>
      <w:r w:rsidRPr="00F81607">
        <w:rPr>
          <w:rFonts w:ascii="Arial" w:hAnsi="Arial" w:cs="Arial"/>
          <w:color w:val="auto"/>
          <w:sz w:val="24"/>
          <w:szCs w:val="24"/>
        </w:rPr>
        <w:t>są zobowiązane:</w:t>
      </w:r>
    </w:p>
    <w:p w14:paraId="550F65CB" w14:textId="353AD235" w:rsidR="00F61A70" w:rsidRPr="00F81607" w:rsidRDefault="00D9412B" w:rsidP="00D978B4">
      <w:pPr>
        <w:widowControl w:val="0"/>
        <w:numPr>
          <w:ilvl w:val="0"/>
          <w:numId w:val="10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zaznajamiać</w:t>
      </w:r>
      <w:r w:rsidR="00F61A70" w:rsidRPr="00F81607">
        <w:rPr>
          <w:rFonts w:ascii="Arial" w:hAnsi="Arial" w:cs="Arial"/>
          <w:color w:val="auto"/>
          <w:sz w:val="24"/>
          <w:szCs w:val="24"/>
        </w:rPr>
        <w:t xml:space="preserve"> podległych sobie pracowników z zakresem ich obowiązków</w:t>
      </w:r>
      <w:r w:rsidR="00A50AE8" w:rsidRPr="00F81607">
        <w:rPr>
          <w:rFonts w:ascii="Arial" w:hAnsi="Arial" w:cs="Arial"/>
          <w:color w:val="auto"/>
          <w:sz w:val="24"/>
          <w:szCs w:val="24"/>
        </w:rPr>
        <w:t>, a</w:t>
      </w:r>
      <w:r w:rsidR="0000404C" w:rsidRPr="00F81607">
        <w:rPr>
          <w:rFonts w:ascii="Arial" w:hAnsi="Arial" w:cs="Arial"/>
          <w:color w:val="auto"/>
          <w:sz w:val="24"/>
          <w:szCs w:val="24"/>
        </w:rPr>
        <w:t> </w:t>
      </w:r>
      <w:r w:rsidR="00A50AE8" w:rsidRPr="00F81607">
        <w:rPr>
          <w:rFonts w:ascii="Arial" w:hAnsi="Arial" w:cs="Arial"/>
          <w:color w:val="auto"/>
          <w:sz w:val="24"/>
          <w:szCs w:val="24"/>
        </w:rPr>
        <w:t>w</w:t>
      </w:r>
      <w:r w:rsidR="0000404C" w:rsidRPr="00F81607">
        <w:rPr>
          <w:rFonts w:ascii="Arial" w:hAnsi="Arial" w:cs="Arial"/>
          <w:color w:val="auto"/>
          <w:sz w:val="24"/>
          <w:szCs w:val="24"/>
        </w:rPr>
        <w:t> </w:t>
      </w:r>
      <w:r w:rsidR="00A50AE8" w:rsidRPr="00F81607">
        <w:rPr>
          <w:rFonts w:ascii="Arial" w:hAnsi="Arial" w:cs="Arial"/>
          <w:color w:val="auto"/>
          <w:sz w:val="24"/>
          <w:szCs w:val="24"/>
        </w:rPr>
        <w:t>przypadku zmiany zakresu obowiązków dokonywać jego aktualizacji</w:t>
      </w:r>
      <w:r w:rsidR="00F61A70" w:rsidRPr="00F81607">
        <w:rPr>
          <w:rFonts w:ascii="Arial" w:hAnsi="Arial" w:cs="Arial"/>
          <w:color w:val="auto"/>
          <w:sz w:val="24"/>
          <w:szCs w:val="24"/>
        </w:rPr>
        <w:t>;</w:t>
      </w:r>
    </w:p>
    <w:p w14:paraId="4AC1045F" w14:textId="278868F2" w:rsidR="009B67BE" w:rsidRPr="00F81607" w:rsidRDefault="009B67BE" w:rsidP="00D978B4">
      <w:pPr>
        <w:widowControl w:val="0"/>
        <w:numPr>
          <w:ilvl w:val="0"/>
          <w:numId w:val="10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organizować stanowiska pracy zgodnie z przepisami i zasadami bezpieczeństwa i higieny pracy;</w:t>
      </w:r>
    </w:p>
    <w:p w14:paraId="6EEC3EDC" w14:textId="6A2C2BD7" w:rsidR="00F27906" w:rsidRPr="00F81607" w:rsidRDefault="00A74E4A" w:rsidP="00D978B4">
      <w:pPr>
        <w:widowControl w:val="0"/>
        <w:numPr>
          <w:ilvl w:val="0"/>
          <w:numId w:val="10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zapewnić dostęp do</w:t>
      </w:r>
      <w:r w:rsidR="009B67BE" w:rsidRPr="00F81607">
        <w:rPr>
          <w:rFonts w:ascii="Arial" w:hAnsi="Arial" w:cs="Arial"/>
          <w:color w:val="auto"/>
          <w:sz w:val="24"/>
          <w:szCs w:val="24"/>
        </w:rPr>
        <w:t xml:space="preserve"> środków ochrony indywidualnej oraz ich stosowanie zgodnie z przeznaczeniem;</w:t>
      </w:r>
    </w:p>
    <w:p w14:paraId="27E90288" w14:textId="7E99A4EF" w:rsidR="009B67BE" w:rsidRPr="00F81607" w:rsidRDefault="009B67BE" w:rsidP="00D978B4">
      <w:pPr>
        <w:widowControl w:val="0"/>
        <w:numPr>
          <w:ilvl w:val="0"/>
          <w:numId w:val="10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 xml:space="preserve">organizować, przygotowywać i prowadzić prace, uwzględniając zabezpieczenie </w:t>
      </w:r>
      <w:r w:rsidRPr="00F81607">
        <w:rPr>
          <w:rFonts w:ascii="Arial" w:hAnsi="Arial" w:cs="Arial"/>
          <w:color w:val="auto"/>
          <w:sz w:val="24"/>
          <w:szCs w:val="24"/>
        </w:rPr>
        <w:lastRenderedPageBreak/>
        <w:t xml:space="preserve">pracowników przed wypadkami przy pracy, chorobami zawodowymi, innymi chorobami związanymi z warunkami środowiska pracy; </w:t>
      </w:r>
    </w:p>
    <w:p w14:paraId="3833BB80" w14:textId="6A4E9502" w:rsidR="007B3C7F" w:rsidRPr="00F81607" w:rsidRDefault="009B67BE" w:rsidP="00D978B4">
      <w:pPr>
        <w:widowControl w:val="0"/>
        <w:numPr>
          <w:ilvl w:val="0"/>
          <w:numId w:val="10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dbać o bezpieczny i higieniczny stan pomieszczeń pracy i wyposażenia technicznego, a także sprawność środków ochrony zbiorowej i ich stosowanie zgodnie z przeznaczeniem;</w:t>
      </w:r>
    </w:p>
    <w:p w14:paraId="21D6BBEF" w14:textId="51AFF6DC" w:rsidR="00681D19" w:rsidRPr="00F81607" w:rsidRDefault="009B67BE" w:rsidP="00064A99">
      <w:pPr>
        <w:widowControl w:val="0"/>
        <w:numPr>
          <w:ilvl w:val="0"/>
          <w:numId w:val="10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egzekwować przestrzeganie przez pracowników przepisów i zasad bezpieczeństwa</w:t>
      </w:r>
      <w:r w:rsidR="00843709" w:rsidRPr="00F81607">
        <w:rPr>
          <w:rFonts w:ascii="Arial" w:hAnsi="Arial" w:cs="Arial"/>
          <w:color w:val="auto"/>
          <w:sz w:val="24"/>
          <w:szCs w:val="24"/>
        </w:rPr>
        <w:t xml:space="preserve"> </w:t>
      </w:r>
      <w:r w:rsidRPr="00F81607">
        <w:rPr>
          <w:rFonts w:ascii="Arial" w:hAnsi="Arial" w:cs="Arial"/>
          <w:color w:val="auto"/>
          <w:sz w:val="24"/>
          <w:szCs w:val="24"/>
        </w:rPr>
        <w:t>i higieny pracy;</w:t>
      </w:r>
      <w:r w:rsidR="00681D19" w:rsidRPr="00F81607">
        <w:rPr>
          <w:rFonts w:ascii="Arial" w:hAnsi="Arial" w:cs="Arial"/>
          <w:color w:val="auto"/>
          <w:sz w:val="24"/>
          <w:szCs w:val="24"/>
        </w:rPr>
        <w:t xml:space="preserve"> </w:t>
      </w:r>
    </w:p>
    <w:p w14:paraId="4BC550BC" w14:textId="728997C9" w:rsidR="008943F0" w:rsidRPr="00F81607" w:rsidRDefault="008943F0" w:rsidP="00D978B4">
      <w:pPr>
        <w:widowControl w:val="0"/>
        <w:numPr>
          <w:ilvl w:val="0"/>
          <w:numId w:val="10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zapewniać wykonanie zaleceń lekarza sprawującego opiekę zdrowotną</w:t>
      </w:r>
      <w:r w:rsidR="00CD7B71" w:rsidRPr="00F81607">
        <w:rPr>
          <w:rFonts w:ascii="Arial" w:hAnsi="Arial" w:cs="Arial"/>
          <w:color w:val="auto"/>
          <w:sz w:val="24"/>
          <w:szCs w:val="24"/>
        </w:rPr>
        <w:t xml:space="preserve"> </w:t>
      </w:r>
      <w:r w:rsidRPr="00F81607">
        <w:rPr>
          <w:rFonts w:ascii="Arial" w:hAnsi="Arial" w:cs="Arial"/>
          <w:color w:val="auto"/>
          <w:sz w:val="24"/>
          <w:szCs w:val="24"/>
        </w:rPr>
        <w:t>nad pracownikami.</w:t>
      </w:r>
    </w:p>
    <w:p w14:paraId="5BDD1950" w14:textId="6EA4FB31" w:rsidR="009B67BE" w:rsidRPr="00F81607" w:rsidRDefault="009B67BE" w:rsidP="00D978B4">
      <w:pPr>
        <w:widowControl w:val="0"/>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4A334F" w:rsidRPr="00F81607">
        <w:rPr>
          <w:rFonts w:ascii="Arial" w:hAnsi="Arial" w:cs="Arial"/>
          <w:b/>
          <w:color w:val="auto"/>
          <w:sz w:val="24"/>
          <w:szCs w:val="24"/>
        </w:rPr>
        <w:t>1</w:t>
      </w:r>
      <w:r w:rsidR="005C4FE3" w:rsidRPr="00F81607">
        <w:rPr>
          <w:rFonts w:ascii="Arial" w:hAnsi="Arial" w:cs="Arial"/>
          <w:b/>
          <w:color w:val="auto"/>
          <w:sz w:val="24"/>
          <w:szCs w:val="24"/>
        </w:rPr>
        <w:t>5</w:t>
      </w:r>
    </w:p>
    <w:p w14:paraId="4C20FB90" w14:textId="163EC35C" w:rsidR="009B67BE" w:rsidRPr="00F81607" w:rsidRDefault="009B67BE" w:rsidP="00D978B4">
      <w:pPr>
        <w:widowControl w:val="0"/>
        <w:numPr>
          <w:ilvl w:val="0"/>
          <w:numId w:val="1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 xml:space="preserve">Pracownicy </w:t>
      </w:r>
      <w:r w:rsidR="0013484D" w:rsidRPr="00F81607">
        <w:rPr>
          <w:rFonts w:ascii="Arial" w:hAnsi="Arial" w:cs="Arial"/>
          <w:color w:val="auto"/>
          <w:sz w:val="24"/>
          <w:szCs w:val="24"/>
        </w:rPr>
        <w:t>Uczelni</w:t>
      </w:r>
      <w:r w:rsidRPr="00F81607">
        <w:rPr>
          <w:rFonts w:ascii="Arial" w:hAnsi="Arial" w:cs="Arial"/>
          <w:color w:val="auto"/>
          <w:sz w:val="24"/>
          <w:szCs w:val="24"/>
        </w:rPr>
        <w:t xml:space="preserve"> są informowani o zagrożeniach </w:t>
      </w:r>
      <w:r w:rsidR="00227828" w:rsidRPr="00F81607">
        <w:rPr>
          <w:rFonts w:ascii="Arial" w:hAnsi="Arial" w:cs="Arial"/>
          <w:color w:val="auto"/>
          <w:sz w:val="24"/>
          <w:szCs w:val="24"/>
        </w:rPr>
        <w:t>występujących w</w:t>
      </w:r>
      <w:r w:rsidR="0002301C" w:rsidRPr="00F81607">
        <w:rPr>
          <w:rFonts w:ascii="Arial" w:hAnsi="Arial" w:cs="Arial"/>
          <w:color w:val="auto"/>
          <w:sz w:val="24"/>
          <w:szCs w:val="24"/>
        </w:rPr>
        <w:t xml:space="preserve"> </w:t>
      </w:r>
      <w:r w:rsidR="00227828" w:rsidRPr="00F81607">
        <w:rPr>
          <w:rFonts w:ascii="Arial" w:hAnsi="Arial" w:cs="Arial"/>
          <w:color w:val="auto"/>
          <w:sz w:val="24"/>
          <w:szCs w:val="24"/>
        </w:rPr>
        <w:t>zakładzie pracy</w:t>
      </w:r>
      <w:r w:rsidRPr="00F81607">
        <w:rPr>
          <w:rFonts w:ascii="Arial" w:hAnsi="Arial" w:cs="Arial"/>
          <w:color w:val="auto"/>
          <w:sz w:val="24"/>
          <w:szCs w:val="24"/>
        </w:rPr>
        <w:t xml:space="preserve"> </w:t>
      </w:r>
      <w:r w:rsidR="00227828" w:rsidRPr="00F81607">
        <w:rPr>
          <w:rFonts w:ascii="Arial" w:hAnsi="Arial" w:cs="Arial"/>
          <w:color w:val="auto"/>
          <w:sz w:val="24"/>
          <w:szCs w:val="24"/>
        </w:rPr>
        <w:t>oraz</w:t>
      </w:r>
      <w:r w:rsidRPr="00F81607">
        <w:rPr>
          <w:rFonts w:ascii="Arial" w:hAnsi="Arial" w:cs="Arial"/>
          <w:color w:val="auto"/>
          <w:sz w:val="24"/>
          <w:szCs w:val="24"/>
        </w:rPr>
        <w:t xml:space="preserve"> o zasadach postępowania w przypadku awarii i innych sytuacji zagrażających zdrowiu i życiu praco</w:t>
      </w:r>
      <w:r w:rsidR="00227828" w:rsidRPr="00F81607">
        <w:rPr>
          <w:rFonts w:ascii="Arial" w:hAnsi="Arial" w:cs="Arial"/>
          <w:color w:val="auto"/>
          <w:sz w:val="24"/>
          <w:szCs w:val="24"/>
        </w:rPr>
        <w:t>wników</w:t>
      </w:r>
      <w:r w:rsidRPr="00F81607">
        <w:rPr>
          <w:rFonts w:ascii="Arial" w:hAnsi="Arial" w:cs="Arial"/>
          <w:color w:val="auto"/>
          <w:sz w:val="24"/>
          <w:szCs w:val="24"/>
        </w:rPr>
        <w:t xml:space="preserve">. </w:t>
      </w:r>
    </w:p>
    <w:p w14:paraId="285F9F07" w14:textId="150D9891" w:rsidR="009B67BE" w:rsidRPr="00F81607" w:rsidRDefault="00945BDC" w:rsidP="00D978B4">
      <w:pPr>
        <w:widowControl w:val="0"/>
        <w:numPr>
          <w:ilvl w:val="0"/>
          <w:numId w:val="1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 xml:space="preserve">Pracodawca </w:t>
      </w:r>
      <w:r w:rsidR="009B67BE" w:rsidRPr="00F81607">
        <w:rPr>
          <w:rFonts w:ascii="Arial" w:hAnsi="Arial" w:cs="Arial"/>
          <w:color w:val="auto"/>
          <w:sz w:val="24"/>
          <w:szCs w:val="24"/>
        </w:rPr>
        <w:t>zapewnia środki niezbędne do udzielania pierws</w:t>
      </w:r>
      <w:r w:rsidR="00287DD4" w:rsidRPr="00F81607">
        <w:rPr>
          <w:rFonts w:ascii="Arial" w:hAnsi="Arial" w:cs="Arial"/>
          <w:color w:val="auto"/>
          <w:sz w:val="24"/>
          <w:szCs w:val="24"/>
        </w:rPr>
        <w:t xml:space="preserve">zej pomocy </w:t>
      </w:r>
      <w:r w:rsidR="009B67BE" w:rsidRPr="00F81607">
        <w:rPr>
          <w:rFonts w:ascii="Arial" w:hAnsi="Arial" w:cs="Arial"/>
          <w:color w:val="auto"/>
          <w:sz w:val="24"/>
          <w:szCs w:val="24"/>
        </w:rPr>
        <w:t>w</w:t>
      </w:r>
      <w:r w:rsidR="0002301C" w:rsidRPr="00F81607">
        <w:rPr>
          <w:rFonts w:ascii="Arial" w:hAnsi="Arial" w:cs="Arial"/>
          <w:color w:val="auto"/>
          <w:sz w:val="24"/>
          <w:szCs w:val="24"/>
        </w:rPr>
        <w:t> </w:t>
      </w:r>
      <w:r w:rsidR="009B67BE" w:rsidRPr="00F81607">
        <w:rPr>
          <w:rFonts w:ascii="Arial" w:hAnsi="Arial" w:cs="Arial"/>
          <w:color w:val="auto"/>
          <w:sz w:val="24"/>
          <w:szCs w:val="24"/>
        </w:rPr>
        <w:t>nagłych wypadkach, zwalczania pożarów i ewakuacji pracowników oraz studentów.</w:t>
      </w:r>
    </w:p>
    <w:p w14:paraId="77648F9B" w14:textId="086A1CA4" w:rsidR="009B67BE" w:rsidRPr="00F81607" w:rsidRDefault="009B67BE" w:rsidP="00D978B4">
      <w:pPr>
        <w:widowControl w:val="0"/>
        <w:numPr>
          <w:ilvl w:val="0"/>
          <w:numId w:val="1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 xml:space="preserve">W każdym budynku </w:t>
      </w:r>
      <w:r w:rsidR="0013484D" w:rsidRPr="00F81607">
        <w:rPr>
          <w:rFonts w:ascii="Arial" w:hAnsi="Arial" w:cs="Arial"/>
          <w:color w:val="auto"/>
          <w:sz w:val="24"/>
          <w:szCs w:val="24"/>
        </w:rPr>
        <w:t>Uczelni</w:t>
      </w:r>
      <w:r w:rsidRPr="00F81607">
        <w:rPr>
          <w:rFonts w:ascii="Arial" w:hAnsi="Arial" w:cs="Arial"/>
          <w:color w:val="auto"/>
          <w:sz w:val="24"/>
          <w:szCs w:val="24"/>
        </w:rPr>
        <w:t>, w pomieszczeniu udostępnionym do prowadzenia zajęć dydaktycznych lub badań naukowych znajduje się co najmniej jedna przenośna apteczka wyposażona w niezbędne środki do udzielania pierwszej pomocy, których termin ważności nie upłynął, wraz instrukcją o zasadach jej udzielania</w:t>
      </w:r>
      <w:r w:rsidR="00E33617" w:rsidRPr="00F81607">
        <w:rPr>
          <w:rFonts w:ascii="Arial" w:hAnsi="Arial" w:cs="Arial"/>
          <w:color w:val="auto"/>
          <w:sz w:val="24"/>
          <w:szCs w:val="24"/>
        </w:rPr>
        <w:t>.</w:t>
      </w:r>
    </w:p>
    <w:p w14:paraId="67E612C2" w14:textId="564B8A6A" w:rsidR="009B67BE" w:rsidRPr="00F81607" w:rsidRDefault="009B67BE" w:rsidP="00D978B4">
      <w:pPr>
        <w:widowControl w:val="0"/>
        <w:numPr>
          <w:ilvl w:val="0"/>
          <w:numId w:val="1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Informacja o pracownikach wyznaczonych do udzielani</w:t>
      </w:r>
      <w:r w:rsidR="00FD5ECC" w:rsidRPr="00F81607">
        <w:rPr>
          <w:rFonts w:ascii="Arial" w:hAnsi="Arial" w:cs="Arial"/>
          <w:color w:val="auto"/>
          <w:sz w:val="24"/>
          <w:szCs w:val="24"/>
        </w:rPr>
        <w:t>a pierwszej pomocy, zawierająca</w:t>
      </w:r>
      <w:r w:rsidRPr="00F81607">
        <w:rPr>
          <w:rFonts w:ascii="Arial" w:hAnsi="Arial" w:cs="Arial"/>
          <w:color w:val="auto"/>
          <w:sz w:val="24"/>
          <w:szCs w:val="24"/>
        </w:rPr>
        <w:t xml:space="preserve"> imię i nazwisko, miejsce wykonywania pracy i numer telefonu służbowego lub innego środka komunikacji elektronicznej</w:t>
      </w:r>
      <w:r w:rsidR="00AE5B67" w:rsidRPr="00F81607">
        <w:rPr>
          <w:rFonts w:ascii="Arial" w:hAnsi="Arial" w:cs="Arial"/>
          <w:color w:val="auto"/>
          <w:sz w:val="24"/>
          <w:szCs w:val="24"/>
        </w:rPr>
        <w:t>,</w:t>
      </w:r>
      <w:r w:rsidRPr="00F81607">
        <w:rPr>
          <w:rFonts w:ascii="Arial" w:hAnsi="Arial" w:cs="Arial"/>
          <w:color w:val="auto"/>
          <w:sz w:val="24"/>
          <w:szCs w:val="24"/>
        </w:rPr>
        <w:t xml:space="preserve"> jest udostępniona w</w:t>
      </w:r>
      <w:r w:rsidR="0000404C" w:rsidRPr="00F81607">
        <w:rPr>
          <w:rFonts w:ascii="Arial" w:hAnsi="Arial" w:cs="Arial"/>
          <w:color w:val="auto"/>
          <w:sz w:val="24"/>
          <w:szCs w:val="24"/>
        </w:rPr>
        <w:t> </w:t>
      </w:r>
      <w:r w:rsidRPr="00F81607">
        <w:rPr>
          <w:rFonts w:ascii="Arial" w:hAnsi="Arial" w:cs="Arial"/>
          <w:color w:val="auto"/>
          <w:sz w:val="24"/>
          <w:szCs w:val="24"/>
        </w:rPr>
        <w:t>pobliżu miejsca lokalizacji apteczki.</w:t>
      </w:r>
    </w:p>
    <w:p w14:paraId="006A9A96" w14:textId="371951AF" w:rsidR="009B67BE" w:rsidRPr="00F81607" w:rsidRDefault="009B67BE" w:rsidP="00D978B4">
      <w:pPr>
        <w:widowControl w:val="0"/>
        <w:numPr>
          <w:ilvl w:val="0"/>
          <w:numId w:val="1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 xml:space="preserve">Informacja o pracownikach wyznaczonych do wykonywania działań w zakresie zwalczania pożarów oraz ewakuacji pracowników i studentów jest dostępna </w:t>
      </w:r>
      <w:r w:rsidR="00E92D3E" w:rsidRPr="00F81607">
        <w:rPr>
          <w:rFonts w:ascii="Arial" w:hAnsi="Arial" w:cs="Arial"/>
          <w:color w:val="auto"/>
          <w:sz w:val="24"/>
          <w:szCs w:val="24"/>
        </w:rPr>
        <w:t>w</w:t>
      </w:r>
      <w:r w:rsidR="0000404C" w:rsidRPr="00F81607">
        <w:rPr>
          <w:rFonts w:ascii="Arial" w:hAnsi="Arial" w:cs="Arial"/>
          <w:color w:val="auto"/>
          <w:sz w:val="24"/>
          <w:szCs w:val="24"/>
        </w:rPr>
        <w:t> </w:t>
      </w:r>
      <w:r w:rsidR="00E92D3E" w:rsidRPr="00F81607">
        <w:rPr>
          <w:rFonts w:ascii="Arial" w:hAnsi="Arial" w:cs="Arial"/>
          <w:color w:val="auto"/>
          <w:sz w:val="24"/>
          <w:szCs w:val="24"/>
        </w:rPr>
        <w:t>biurach dziekanów i jednostkach ogólnouczelnianych</w:t>
      </w:r>
      <w:r w:rsidR="004E0E8A" w:rsidRPr="00F81607">
        <w:rPr>
          <w:rFonts w:ascii="Arial" w:hAnsi="Arial" w:cs="Arial"/>
          <w:color w:val="auto"/>
          <w:sz w:val="24"/>
          <w:szCs w:val="24"/>
        </w:rPr>
        <w:t>/międzywydziałowych</w:t>
      </w:r>
      <w:r w:rsidR="00E92D3E" w:rsidRPr="00F81607">
        <w:rPr>
          <w:rFonts w:ascii="Arial" w:hAnsi="Arial" w:cs="Arial"/>
          <w:color w:val="auto"/>
          <w:sz w:val="24"/>
          <w:szCs w:val="24"/>
        </w:rPr>
        <w:t>.</w:t>
      </w:r>
    </w:p>
    <w:p w14:paraId="14B91482" w14:textId="77777777" w:rsidR="009B67BE" w:rsidRPr="00F81607" w:rsidRDefault="009B67BE" w:rsidP="00D978B4">
      <w:pPr>
        <w:widowControl w:val="0"/>
        <w:numPr>
          <w:ilvl w:val="0"/>
          <w:numId w:val="1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 xml:space="preserve">W razie wystąpienia bezpośredniego zagrożenia dla zdrowia lub życia </w:t>
      </w:r>
      <w:r w:rsidR="00657F0D" w:rsidRPr="00F81607">
        <w:rPr>
          <w:rFonts w:ascii="Arial" w:hAnsi="Arial" w:cs="Arial"/>
          <w:color w:val="auto"/>
          <w:sz w:val="24"/>
          <w:szCs w:val="24"/>
        </w:rPr>
        <w:t xml:space="preserve">bezpośredni przełożony </w:t>
      </w:r>
      <w:r w:rsidRPr="00F81607">
        <w:rPr>
          <w:rFonts w:ascii="Arial" w:hAnsi="Arial" w:cs="Arial"/>
          <w:color w:val="auto"/>
          <w:sz w:val="24"/>
          <w:szCs w:val="24"/>
        </w:rPr>
        <w:t>jest obowiązany:</w:t>
      </w:r>
    </w:p>
    <w:p w14:paraId="1B54728E" w14:textId="77777777" w:rsidR="009B67BE" w:rsidRPr="00F81607" w:rsidRDefault="009B67BE" w:rsidP="00D978B4">
      <w:pPr>
        <w:widowControl w:val="0"/>
        <w:numPr>
          <w:ilvl w:val="0"/>
          <w:numId w:val="19"/>
        </w:numPr>
        <w:suppressAutoHyphens/>
        <w:spacing w:line="360" w:lineRule="auto"/>
        <w:ind w:left="851" w:hanging="426"/>
        <w:rPr>
          <w:rFonts w:ascii="Arial" w:hAnsi="Arial" w:cs="Arial"/>
          <w:color w:val="auto"/>
          <w:sz w:val="24"/>
          <w:szCs w:val="24"/>
        </w:rPr>
      </w:pPr>
      <w:r w:rsidRPr="00F81607">
        <w:rPr>
          <w:rFonts w:ascii="Arial" w:hAnsi="Arial" w:cs="Arial"/>
          <w:color w:val="auto"/>
          <w:sz w:val="24"/>
          <w:szCs w:val="24"/>
        </w:rPr>
        <w:t>wstrzymać pracę i wydać pracownikom polecenie oddalenia się w miejsce bezpieczne;</w:t>
      </w:r>
    </w:p>
    <w:p w14:paraId="11BB80D3" w14:textId="77777777" w:rsidR="009B67BE" w:rsidRPr="00F81607" w:rsidRDefault="009B67BE" w:rsidP="00D978B4">
      <w:pPr>
        <w:widowControl w:val="0"/>
        <w:numPr>
          <w:ilvl w:val="0"/>
          <w:numId w:val="19"/>
        </w:numPr>
        <w:suppressAutoHyphens/>
        <w:spacing w:line="360" w:lineRule="auto"/>
        <w:ind w:left="851" w:hanging="426"/>
        <w:rPr>
          <w:rFonts w:ascii="Arial" w:hAnsi="Arial" w:cs="Arial"/>
          <w:color w:val="auto"/>
          <w:sz w:val="24"/>
          <w:szCs w:val="24"/>
        </w:rPr>
      </w:pPr>
      <w:r w:rsidRPr="00F81607">
        <w:rPr>
          <w:rFonts w:ascii="Arial" w:hAnsi="Arial" w:cs="Arial"/>
          <w:color w:val="auto"/>
          <w:sz w:val="24"/>
          <w:szCs w:val="24"/>
        </w:rPr>
        <w:t>do czasu usunięcia zagrożenia nie wydawać polecenia wznowienia pracy.</w:t>
      </w:r>
    </w:p>
    <w:p w14:paraId="6149E891" w14:textId="27890046" w:rsidR="009B67BE" w:rsidRPr="00F81607" w:rsidRDefault="009B67BE" w:rsidP="00D978B4">
      <w:pPr>
        <w:widowControl w:val="0"/>
        <w:numPr>
          <w:ilvl w:val="0"/>
          <w:numId w:val="1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Pracownicy, w przypadku wystąpienia bezpośredniego zagrożenia dla ich zdrowia lub życia albo dla zdrowia lub życia innych osób, mają obowiązek podjęcia działań w celu uniknięcia niebezpieczeństwa</w:t>
      </w:r>
      <w:r w:rsidR="00AE5B67" w:rsidRPr="00F81607">
        <w:rPr>
          <w:rFonts w:ascii="Arial" w:hAnsi="Arial" w:cs="Arial"/>
          <w:color w:val="auto"/>
          <w:sz w:val="24"/>
          <w:szCs w:val="24"/>
        </w:rPr>
        <w:t xml:space="preserve"> – </w:t>
      </w:r>
      <w:r w:rsidRPr="00F81607">
        <w:rPr>
          <w:rFonts w:ascii="Arial" w:hAnsi="Arial" w:cs="Arial"/>
          <w:color w:val="auto"/>
          <w:sz w:val="24"/>
          <w:szCs w:val="24"/>
        </w:rPr>
        <w:t>nawet bez porozumienia z prze</w:t>
      </w:r>
      <w:r w:rsidR="00987E78" w:rsidRPr="00F81607">
        <w:rPr>
          <w:rFonts w:ascii="Arial" w:hAnsi="Arial" w:cs="Arial"/>
          <w:color w:val="auto"/>
          <w:sz w:val="24"/>
          <w:szCs w:val="24"/>
        </w:rPr>
        <w:t>łożonym</w:t>
      </w:r>
      <w:r w:rsidR="0000404C" w:rsidRPr="00F81607">
        <w:rPr>
          <w:rFonts w:ascii="Arial" w:hAnsi="Arial" w:cs="Arial"/>
          <w:color w:val="auto"/>
          <w:sz w:val="24"/>
          <w:szCs w:val="24"/>
        </w:rPr>
        <w:t xml:space="preserve"> </w:t>
      </w:r>
      <w:r w:rsidR="0000404C" w:rsidRPr="00F81607">
        <w:rPr>
          <w:rFonts w:ascii="Arial" w:hAnsi="Arial" w:cs="Arial"/>
          <w:color w:val="auto"/>
          <w:sz w:val="24"/>
          <w:szCs w:val="24"/>
        </w:rPr>
        <w:br/>
      </w:r>
      <w:r w:rsidR="0000404C" w:rsidRPr="00F81607">
        <w:rPr>
          <w:rFonts w:ascii="Arial" w:hAnsi="Arial" w:cs="Arial"/>
          <w:color w:val="auto"/>
          <w:sz w:val="24"/>
          <w:szCs w:val="24"/>
        </w:rPr>
        <w:lastRenderedPageBreak/>
        <w:t>–</w:t>
      </w:r>
      <w:r w:rsidR="00987E78" w:rsidRPr="00F81607">
        <w:rPr>
          <w:rFonts w:ascii="Arial" w:hAnsi="Arial" w:cs="Arial"/>
          <w:color w:val="auto"/>
          <w:sz w:val="24"/>
          <w:szCs w:val="24"/>
        </w:rPr>
        <w:t xml:space="preserve"> na miarę ich wiedzy i </w:t>
      </w:r>
      <w:r w:rsidRPr="00F81607">
        <w:rPr>
          <w:rFonts w:ascii="Arial" w:hAnsi="Arial" w:cs="Arial"/>
          <w:color w:val="auto"/>
          <w:sz w:val="24"/>
          <w:szCs w:val="24"/>
        </w:rPr>
        <w:t>dostępnych środków technicznych.</w:t>
      </w:r>
    </w:p>
    <w:p w14:paraId="6B6BF6ED" w14:textId="4923E932" w:rsidR="009B67BE" w:rsidRPr="00F81607" w:rsidRDefault="009B67BE" w:rsidP="00D978B4">
      <w:pPr>
        <w:widowControl w:val="0"/>
        <w:numPr>
          <w:ilvl w:val="0"/>
          <w:numId w:val="1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 xml:space="preserve">Pracownicy, którzy podjęli działania, o </w:t>
      </w:r>
      <w:r w:rsidR="00AE5B67" w:rsidRPr="00F81607">
        <w:rPr>
          <w:rFonts w:ascii="Arial" w:hAnsi="Arial" w:cs="Arial"/>
          <w:color w:val="auto"/>
          <w:sz w:val="24"/>
          <w:szCs w:val="24"/>
        </w:rPr>
        <w:t xml:space="preserve">jakich </w:t>
      </w:r>
      <w:r w:rsidRPr="00F81607">
        <w:rPr>
          <w:rFonts w:ascii="Arial" w:hAnsi="Arial" w:cs="Arial"/>
          <w:color w:val="auto"/>
          <w:sz w:val="24"/>
          <w:szCs w:val="24"/>
        </w:rPr>
        <w:t>mowa powyżej, nie mogą ponosić jakichkolwiek niekorzystnych konsekwencji tych działań, pod warunkiem</w:t>
      </w:r>
      <w:r w:rsidR="00FD5ECC" w:rsidRPr="00F81607">
        <w:rPr>
          <w:rFonts w:ascii="Arial" w:hAnsi="Arial" w:cs="Arial"/>
          <w:color w:val="auto"/>
          <w:sz w:val="24"/>
          <w:szCs w:val="24"/>
        </w:rPr>
        <w:t>,</w:t>
      </w:r>
      <w:r w:rsidRPr="00F81607">
        <w:rPr>
          <w:rFonts w:ascii="Arial" w:hAnsi="Arial" w:cs="Arial"/>
          <w:color w:val="auto"/>
          <w:sz w:val="24"/>
          <w:szCs w:val="24"/>
        </w:rPr>
        <w:t xml:space="preserve"> że nie zaniedbali swoich obowiązków.</w:t>
      </w:r>
    </w:p>
    <w:p w14:paraId="27ECC800" w14:textId="27E09EF7" w:rsidR="009B67BE" w:rsidRPr="00F81607" w:rsidRDefault="009B67BE" w:rsidP="00D978B4">
      <w:pPr>
        <w:numPr>
          <w:ilvl w:val="0"/>
          <w:numId w:val="1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W razie</w:t>
      </w:r>
      <w:r w:rsidR="00FD5ECC" w:rsidRPr="00F81607">
        <w:rPr>
          <w:rFonts w:ascii="Arial" w:hAnsi="Arial" w:cs="Arial"/>
          <w:color w:val="auto"/>
          <w:sz w:val="24"/>
          <w:szCs w:val="24"/>
        </w:rPr>
        <w:t>,</w:t>
      </w:r>
      <w:r w:rsidRPr="00F81607">
        <w:rPr>
          <w:rFonts w:ascii="Arial" w:hAnsi="Arial" w:cs="Arial"/>
          <w:color w:val="auto"/>
          <w:sz w:val="24"/>
          <w:szCs w:val="24"/>
        </w:rPr>
        <w:t xml:space="preserve"> gdy warunki pracy nie odpowiadają przepisom</w:t>
      </w:r>
      <w:r w:rsidR="00287DD4" w:rsidRPr="00F81607">
        <w:rPr>
          <w:rFonts w:ascii="Arial" w:hAnsi="Arial" w:cs="Arial"/>
          <w:color w:val="auto"/>
          <w:sz w:val="24"/>
          <w:szCs w:val="24"/>
        </w:rPr>
        <w:t xml:space="preserve"> bezpieczeństwa i higieny pracy </w:t>
      </w:r>
      <w:r w:rsidRPr="00F81607">
        <w:rPr>
          <w:rFonts w:ascii="Arial" w:hAnsi="Arial" w:cs="Arial"/>
          <w:color w:val="auto"/>
          <w:sz w:val="24"/>
          <w:szCs w:val="24"/>
        </w:rPr>
        <w:t>i</w:t>
      </w:r>
      <w:r w:rsidR="00C976CC" w:rsidRPr="00F81607">
        <w:rPr>
          <w:rFonts w:ascii="Arial" w:hAnsi="Arial" w:cs="Arial"/>
          <w:color w:val="auto"/>
          <w:sz w:val="24"/>
          <w:szCs w:val="24"/>
        </w:rPr>
        <w:t xml:space="preserve"> </w:t>
      </w:r>
      <w:r w:rsidRPr="00F81607">
        <w:rPr>
          <w:rFonts w:ascii="Arial" w:hAnsi="Arial" w:cs="Arial"/>
          <w:color w:val="auto"/>
          <w:sz w:val="24"/>
          <w:szCs w:val="24"/>
        </w:rPr>
        <w:t>stwarzają bezpośrednie zagrożenie dla zdrowia lub życia pracownika albo gdy wykonywana przez niego praca grozi takim niebezpieczeństwem innym osobom, pracownik ma prawo powstrzymać się od wykonywania pracy, zawiadamiając o tym niezwłocznie przełożonego.</w:t>
      </w:r>
    </w:p>
    <w:p w14:paraId="39BA0C1F" w14:textId="5927E856" w:rsidR="008943F0" w:rsidRPr="00F81607" w:rsidRDefault="008943F0" w:rsidP="00D978B4">
      <w:pPr>
        <w:numPr>
          <w:ilvl w:val="0"/>
          <w:numId w:val="18"/>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Jeżeli powstrzymanie się od wykonywania pracy nie usuwa zagrożenia, o którym mowa</w:t>
      </w:r>
      <w:r w:rsidR="00AE5B67" w:rsidRPr="00F81607">
        <w:rPr>
          <w:rFonts w:ascii="Arial" w:hAnsi="Arial" w:cs="Arial"/>
          <w:color w:val="auto"/>
          <w:sz w:val="24"/>
          <w:szCs w:val="24"/>
        </w:rPr>
        <w:t>,</w:t>
      </w:r>
      <w:r w:rsidRPr="00F81607">
        <w:rPr>
          <w:rFonts w:ascii="Arial" w:hAnsi="Arial" w:cs="Arial"/>
          <w:color w:val="auto"/>
          <w:sz w:val="24"/>
          <w:szCs w:val="24"/>
        </w:rPr>
        <w:t xml:space="preserve"> pracownik ma prawo oddalić się z miejsca zagrożenia, zawiadamiając o</w:t>
      </w:r>
      <w:r w:rsidR="0000404C" w:rsidRPr="00F81607">
        <w:rPr>
          <w:rFonts w:ascii="Arial" w:hAnsi="Arial" w:cs="Arial"/>
          <w:color w:val="auto"/>
          <w:sz w:val="24"/>
          <w:szCs w:val="24"/>
        </w:rPr>
        <w:t> </w:t>
      </w:r>
      <w:r w:rsidRPr="00F81607">
        <w:rPr>
          <w:rFonts w:ascii="Arial" w:hAnsi="Arial" w:cs="Arial"/>
          <w:color w:val="auto"/>
          <w:sz w:val="24"/>
          <w:szCs w:val="24"/>
        </w:rPr>
        <w:t>tym niezwłocznie przełożonego.</w:t>
      </w:r>
    </w:p>
    <w:p w14:paraId="37CCE4B5" w14:textId="59DBF43C" w:rsidR="009B67BE" w:rsidRPr="00F81607" w:rsidRDefault="009B67BE" w:rsidP="00D978B4">
      <w:pPr>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4A334F" w:rsidRPr="00F81607">
        <w:rPr>
          <w:rFonts w:ascii="Arial" w:hAnsi="Arial" w:cs="Arial"/>
          <w:b/>
          <w:color w:val="auto"/>
          <w:sz w:val="24"/>
          <w:szCs w:val="24"/>
        </w:rPr>
        <w:t>1</w:t>
      </w:r>
      <w:r w:rsidR="005C4FE3" w:rsidRPr="00F81607">
        <w:rPr>
          <w:rFonts w:ascii="Arial" w:hAnsi="Arial" w:cs="Arial"/>
          <w:b/>
          <w:color w:val="auto"/>
          <w:sz w:val="24"/>
          <w:szCs w:val="24"/>
        </w:rPr>
        <w:t>6</w:t>
      </w:r>
    </w:p>
    <w:p w14:paraId="4A6ED7EF" w14:textId="71A27B52" w:rsidR="009B67BE" w:rsidRPr="00F81607" w:rsidRDefault="009B67BE" w:rsidP="00D978B4">
      <w:pPr>
        <w:widowControl w:val="0"/>
        <w:numPr>
          <w:ilvl w:val="0"/>
          <w:numId w:val="20"/>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Na wszystkich stanowiskach pracy ocenia się i dokumen</w:t>
      </w:r>
      <w:r w:rsidR="0020030C" w:rsidRPr="00F81607">
        <w:rPr>
          <w:rFonts w:ascii="Arial" w:eastAsia="Calibri" w:hAnsi="Arial" w:cs="Arial"/>
          <w:color w:val="auto"/>
          <w:sz w:val="24"/>
          <w:szCs w:val="24"/>
        </w:rPr>
        <w:t xml:space="preserve">tuje ryzyko zawodowe związane z </w:t>
      </w:r>
      <w:r w:rsidRPr="00F81607">
        <w:rPr>
          <w:rFonts w:ascii="Arial" w:eastAsia="Calibri" w:hAnsi="Arial" w:cs="Arial"/>
          <w:color w:val="auto"/>
          <w:sz w:val="24"/>
          <w:szCs w:val="24"/>
        </w:rPr>
        <w:t>wykonywaną pracą oraz stosuje niezbędne środki profilaktyczne zmniejszające ryzyko. Oceny ryzyka dokonują zespoły oceniające.</w:t>
      </w:r>
    </w:p>
    <w:p w14:paraId="195EC00C" w14:textId="1C75D178" w:rsidR="009B67BE" w:rsidRPr="00F81607" w:rsidRDefault="009B67BE" w:rsidP="00D978B4">
      <w:pPr>
        <w:widowControl w:val="0"/>
        <w:numPr>
          <w:ilvl w:val="0"/>
          <w:numId w:val="20"/>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Pra</w:t>
      </w:r>
      <w:r w:rsidR="00227828" w:rsidRPr="00F81607">
        <w:rPr>
          <w:rFonts w:ascii="Arial" w:eastAsia="Calibri" w:hAnsi="Arial" w:cs="Arial"/>
          <w:color w:val="auto"/>
          <w:sz w:val="24"/>
          <w:szCs w:val="24"/>
        </w:rPr>
        <w:t xml:space="preserve">cownicy są informowani o ryzyku na ich stanowisku pracy </w:t>
      </w:r>
      <w:r w:rsidR="00852F22" w:rsidRPr="00F81607">
        <w:rPr>
          <w:rFonts w:ascii="Arial" w:eastAsia="Calibri" w:hAnsi="Arial" w:cs="Arial"/>
          <w:color w:val="auto"/>
          <w:sz w:val="24"/>
          <w:szCs w:val="24"/>
        </w:rPr>
        <w:t xml:space="preserve">i potwierdzają zapoznanie się </w:t>
      </w:r>
      <w:r w:rsidR="0020030C" w:rsidRPr="00F81607">
        <w:rPr>
          <w:rFonts w:ascii="Arial" w:eastAsia="Calibri" w:hAnsi="Arial" w:cs="Arial"/>
          <w:color w:val="auto"/>
          <w:sz w:val="24"/>
          <w:szCs w:val="24"/>
        </w:rPr>
        <w:t xml:space="preserve">z </w:t>
      </w:r>
      <w:r w:rsidRPr="00F81607">
        <w:rPr>
          <w:rFonts w:ascii="Arial" w:eastAsia="Calibri" w:hAnsi="Arial" w:cs="Arial"/>
          <w:color w:val="auto"/>
          <w:sz w:val="24"/>
          <w:szCs w:val="24"/>
        </w:rPr>
        <w:t>oceną ryzyka zawodowego poprzez złożenie podpisu w karcie oceny. Zasady oceny ryzyka zawodowe</w:t>
      </w:r>
      <w:r w:rsidR="006A069D" w:rsidRPr="00F81607">
        <w:rPr>
          <w:rFonts w:ascii="Arial" w:eastAsia="Calibri" w:hAnsi="Arial" w:cs="Arial"/>
          <w:color w:val="auto"/>
          <w:sz w:val="24"/>
          <w:szCs w:val="24"/>
        </w:rPr>
        <w:t xml:space="preserve">go pracowników </w:t>
      </w:r>
      <w:r w:rsidR="0013484D" w:rsidRPr="00F81607">
        <w:rPr>
          <w:rFonts w:ascii="Arial" w:eastAsia="Calibri" w:hAnsi="Arial" w:cs="Arial"/>
          <w:color w:val="auto"/>
          <w:sz w:val="24"/>
          <w:szCs w:val="24"/>
        </w:rPr>
        <w:t>Uczelni</w:t>
      </w:r>
      <w:r w:rsidR="00634C2A" w:rsidRPr="00F81607">
        <w:rPr>
          <w:rFonts w:ascii="Arial" w:eastAsia="Calibri" w:hAnsi="Arial" w:cs="Arial"/>
          <w:color w:val="auto"/>
          <w:sz w:val="24"/>
          <w:szCs w:val="24"/>
        </w:rPr>
        <w:t xml:space="preserve"> </w:t>
      </w:r>
      <w:r w:rsidR="0010187D" w:rsidRPr="00F81607">
        <w:rPr>
          <w:rFonts w:ascii="Arial" w:eastAsia="Calibri" w:hAnsi="Arial" w:cs="Arial"/>
          <w:color w:val="auto"/>
          <w:sz w:val="24"/>
          <w:szCs w:val="24"/>
        </w:rPr>
        <w:t xml:space="preserve">określa </w:t>
      </w:r>
      <w:r w:rsidRPr="00F81607">
        <w:rPr>
          <w:rFonts w:ascii="Arial" w:eastAsia="Calibri" w:hAnsi="Arial" w:cs="Arial"/>
          <w:color w:val="auto"/>
          <w:sz w:val="24"/>
          <w:szCs w:val="24"/>
        </w:rPr>
        <w:t>zarządzeni</w:t>
      </w:r>
      <w:r w:rsidR="0010187D" w:rsidRPr="00F81607">
        <w:rPr>
          <w:rFonts w:ascii="Arial" w:eastAsia="Calibri" w:hAnsi="Arial" w:cs="Arial"/>
          <w:color w:val="auto"/>
          <w:sz w:val="24"/>
          <w:szCs w:val="24"/>
        </w:rPr>
        <w:t>e</w:t>
      </w:r>
      <w:r w:rsidR="00914B1D" w:rsidRPr="00F81607">
        <w:rPr>
          <w:rFonts w:ascii="Arial" w:eastAsia="Calibri" w:hAnsi="Arial" w:cs="Arial"/>
          <w:color w:val="auto"/>
          <w:sz w:val="24"/>
          <w:szCs w:val="24"/>
        </w:rPr>
        <w:t xml:space="preserve"> rektora</w:t>
      </w:r>
      <w:r w:rsidRPr="00F81607">
        <w:rPr>
          <w:rFonts w:ascii="Arial" w:eastAsia="Calibri" w:hAnsi="Arial" w:cs="Arial"/>
          <w:color w:val="auto"/>
          <w:sz w:val="24"/>
          <w:szCs w:val="24"/>
        </w:rPr>
        <w:t>.</w:t>
      </w:r>
    </w:p>
    <w:p w14:paraId="62FA4621" w14:textId="4F917D68" w:rsidR="009B67BE" w:rsidRPr="00F81607" w:rsidRDefault="009B67BE" w:rsidP="00D978B4">
      <w:pPr>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4A334F" w:rsidRPr="00F81607">
        <w:rPr>
          <w:rFonts w:ascii="Arial" w:hAnsi="Arial" w:cs="Arial"/>
          <w:b/>
          <w:color w:val="auto"/>
          <w:sz w:val="24"/>
          <w:szCs w:val="24"/>
        </w:rPr>
        <w:t>1</w:t>
      </w:r>
      <w:r w:rsidR="005C4FE3" w:rsidRPr="00F81607">
        <w:rPr>
          <w:rFonts w:ascii="Arial" w:hAnsi="Arial" w:cs="Arial"/>
          <w:b/>
          <w:color w:val="auto"/>
          <w:sz w:val="24"/>
          <w:szCs w:val="24"/>
        </w:rPr>
        <w:t>7</w:t>
      </w:r>
    </w:p>
    <w:p w14:paraId="36613B8D" w14:textId="4B2159C5" w:rsidR="009B67BE" w:rsidRPr="00F81607" w:rsidRDefault="009B67BE" w:rsidP="00D978B4">
      <w:pPr>
        <w:pStyle w:val="Akapitzlist"/>
        <w:numPr>
          <w:ilvl w:val="0"/>
          <w:numId w:val="128"/>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Do prac wymagających zatrudnienia pracowników o szczególnej sprawności psychofizycznej zalicza się w PCz:</w:t>
      </w:r>
    </w:p>
    <w:p w14:paraId="4B3668B6" w14:textId="77777777" w:rsidR="009B67BE" w:rsidRPr="00F81607" w:rsidRDefault="009B67BE" w:rsidP="00D978B4">
      <w:pPr>
        <w:numPr>
          <w:ilvl w:val="0"/>
          <w:numId w:val="11"/>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prace kierowców pojazdów samochodowych;</w:t>
      </w:r>
    </w:p>
    <w:p w14:paraId="015BFBD1" w14:textId="77777777" w:rsidR="009B67BE" w:rsidRPr="00F81607" w:rsidRDefault="009B67BE" w:rsidP="00D978B4">
      <w:pPr>
        <w:numPr>
          <w:ilvl w:val="0"/>
          <w:numId w:val="11"/>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prace przy obsłudze suwnic sterowanych z kabiny i zdalnie sterowanych;</w:t>
      </w:r>
    </w:p>
    <w:p w14:paraId="40D83168" w14:textId="77777777" w:rsidR="009B67BE" w:rsidRPr="00F81607" w:rsidRDefault="009B67BE" w:rsidP="00D978B4">
      <w:pPr>
        <w:numPr>
          <w:ilvl w:val="0"/>
          <w:numId w:val="11"/>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prace przy obsłudze podnoś</w:t>
      </w:r>
      <w:r w:rsidR="001F1D25" w:rsidRPr="00F81607">
        <w:rPr>
          <w:rFonts w:ascii="Arial" w:hAnsi="Arial" w:cs="Arial"/>
          <w:color w:val="auto"/>
          <w:sz w:val="24"/>
          <w:szCs w:val="24"/>
        </w:rPr>
        <w:t>ników i platform hydraulicznych;</w:t>
      </w:r>
    </w:p>
    <w:p w14:paraId="40EC2A44" w14:textId="77777777" w:rsidR="009B67BE" w:rsidRPr="00F81607" w:rsidRDefault="009B67BE" w:rsidP="00D978B4">
      <w:pPr>
        <w:numPr>
          <w:ilvl w:val="0"/>
          <w:numId w:val="11"/>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prace przy obsłudze urządzeń ciśnieniowych podlegających pełnemu dozorowi technicznemu;</w:t>
      </w:r>
    </w:p>
    <w:p w14:paraId="3F1E3C95" w14:textId="77777777" w:rsidR="009B67BE" w:rsidRPr="00F81607" w:rsidRDefault="009B67BE" w:rsidP="00D978B4">
      <w:pPr>
        <w:numPr>
          <w:ilvl w:val="0"/>
          <w:numId w:val="11"/>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prace przy materiałach łatwopalnych, środkach toksycznych i materiałach biologicznie zakaźnych;</w:t>
      </w:r>
    </w:p>
    <w:p w14:paraId="0606FDB8" w14:textId="07E55559" w:rsidR="009B67BE" w:rsidRPr="00F81607" w:rsidRDefault="009B67BE" w:rsidP="00D978B4">
      <w:pPr>
        <w:numPr>
          <w:ilvl w:val="0"/>
          <w:numId w:val="11"/>
        </w:numPr>
        <w:suppressAutoHyphens/>
        <w:spacing w:line="360" w:lineRule="auto"/>
        <w:ind w:left="851" w:hanging="425"/>
        <w:rPr>
          <w:rFonts w:ascii="Arial" w:hAnsi="Arial" w:cs="Arial"/>
          <w:color w:val="auto"/>
          <w:sz w:val="24"/>
          <w:szCs w:val="24"/>
        </w:rPr>
      </w:pPr>
      <w:bookmarkStart w:id="12" w:name="_Hlk73355382"/>
      <w:r w:rsidRPr="00F81607">
        <w:rPr>
          <w:rFonts w:ascii="Arial" w:hAnsi="Arial" w:cs="Arial"/>
          <w:color w:val="auto"/>
          <w:sz w:val="24"/>
          <w:szCs w:val="24"/>
        </w:rPr>
        <w:t>prace na wysokości;</w:t>
      </w:r>
      <w:bookmarkEnd w:id="12"/>
    </w:p>
    <w:p w14:paraId="55402A4C" w14:textId="77777777" w:rsidR="009B67BE" w:rsidRPr="00F81607" w:rsidRDefault="009B67BE" w:rsidP="00D978B4">
      <w:pPr>
        <w:numPr>
          <w:ilvl w:val="0"/>
          <w:numId w:val="11"/>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prace na dachach budynków.</w:t>
      </w:r>
    </w:p>
    <w:p w14:paraId="19A39721" w14:textId="260B58D4" w:rsidR="009B67BE" w:rsidRPr="00F81607" w:rsidRDefault="0020030C" w:rsidP="00D978B4">
      <w:pPr>
        <w:suppressAutoHyphens/>
        <w:spacing w:line="360" w:lineRule="auto"/>
        <w:ind w:left="425" w:hanging="425"/>
        <w:rPr>
          <w:rFonts w:ascii="Arial" w:hAnsi="Arial" w:cs="Arial"/>
          <w:color w:val="auto"/>
          <w:sz w:val="24"/>
          <w:szCs w:val="24"/>
        </w:rPr>
      </w:pPr>
      <w:r w:rsidRPr="00F81607">
        <w:rPr>
          <w:rFonts w:ascii="Arial" w:hAnsi="Arial" w:cs="Arial"/>
          <w:color w:val="auto"/>
          <w:sz w:val="24"/>
          <w:szCs w:val="24"/>
        </w:rPr>
        <w:t>2.</w:t>
      </w:r>
      <w:r w:rsidR="009B67BE" w:rsidRPr="00F81607">
        <w:rPr>
          <w:rFonts w:ascii="Arial" w:hAnsi="Arial" w:cs="Arial"/>
          <w:color w:val="auto"/>
          <w:sz w:val="24"/>
          <w:szCs w:val="24"/>
        </w:rPr>
        <w:tab/>
        <w:t>Pracownik ma prawo, po uprzednim zawiadomieniu przełożonego, powstrzymać się od wykonywania pracy wymagającej szczególnej sprawności psychofizycznej w przypadku, gdy jego stan psychofizyczny nie zapewnia bezpiecznego wykonywania pracy i stwarza zagrożenie dla innych osób.</w:t>
      </w:r>
    </w:p>
    <w:p w14:paraId="33E98795" w14:textId="2CD485C6" w:rsidR="009B67BE" w:rsidRPr="00F81607" w:rsidRDefault="009B67BE" w:rsidP="00D978B4">
      <w:pPr>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lastRenderedPageBreak/>
        <w:t>§</w:t>
      </w:r>
      <w:r w:rsidR="00685339" w:rsidRPr="00F81607">
        <w:rPr>
          <w:rFonts w:ascii="Arial" w:hAnsi="Arial" w:cs="Arial"/>
          <w:b/>
          <w:color w:val="auto"/>
          <w:sz w:val="24"/>
          <w:szCs w:val="24"/>
        </w:rPr>
        <w:t xml:space="preserve"> </w:t>
      </w:r>
      <w:r w:rsidR="004A334F" w:rsidRPr="00F81607">
        <w:rPr>
          <w:rFonts w:ascii="Arial" w:hAnsi="Arial" w:cs="Arial"/>
          <w:b/>
          <w:color w:val="auto"/>
          <w:sz w:val="24"/>
          <w:szCs w:val="24"/>
        </w:rPr>
        <w:t>1</w:t>
      </w:r>
      <w:r w:rsidR="005C4FE3" w:rsidRPr="00F81607">
        <w:rPr>
          <w:rFonts w:ascii="Arial" w:hAnsi="Arial" w:cs="Arial"/>
          <w:b/>
          <w:color w:val="auto"/>
          <w:sz w:val="24"/>
          <w:szCs w:val="24"/>
        </w:rPr>
        <w:t>8</w:t>
      </w:r>
    </w:p>
    <w:p w14:paraId="21033A9E" w14:textId="02D68663" w:rsidR="009B67BE" w:rsidRPr="00F81607" w:rsidRDefault="009B67BE" w:rsidP="00D978B4">
      <w:pPr>
        <w:widowControl w:val="0"/>
        <w:suppressAutoHyphens/>
        <w:spacing w:line="360" w:lineRule="auto"/>
        <w:ind w:left="0" w:firstLine="0"/>
        <w:rPr>
          <w:rFonts w:ascii="Arial" w:eastAsia="Calibri" w:hAnsi="Arial" w:cs="Arial"/>
          <w:color w:val="auto"/>
          <w:sz w:val="24"/>
          <w:szCs w:val="24"/>
        </w:rPr>
      </w:pPr>
      <w:r w:rsidRPr="00F81607">
        <w:rPr>
          <w:rFonts w:ascii="Arial" w:eastAsia="Calibri" w:hAnsi="Arial" w:cs="Arial"/>
          <w:color w:val="auto"/>
          <w:sz w:val="24"/>
          <w:szCs w:val="24"/>
        </w:rPr>
        <w:t>Prace, przy których istnieje możliwość wystąpienia szczególnego zagrożenia dla zdrowia lub życia ludzkiego</w:t>
      </w:r>
      <w:r w:rsidR="00AE5B67" w:rsidRPr="00F81607">
        <w:rPr>
          <w:rFonts w:ascii="Arial" w:eastAsia="Calibri" w:hAnsi="Arial" w:cs="Arial"/>
          <w:color w:val="auto"/>
          <w:sz w:val="24"/>
          <w:szCs w:val="24"/>
        </w:rPr>
        <w:t>,</w:t>
      </w:r>
      <w:r w:rsidRPr="00F81607">
        <w:rPr>
          <w:rFonts w:ascii="Arial" w:eastAsia="Calibri" w:hAnsi="Arial" w:cs="Arial"/>
          <w:color w:val="auto"/>
          <w:sz w:val="24"/>
          <w:szCs w:val="24"/>
        </w:rPr>
        <w:t xml:space="preserve"> powinny być wykonywa</w:t>
      </w:r>
      <w:r w:rsidR="00EF104B" w:rsidRPr="00F81607">
        <w:rPr>
          <w:rFonts w:ascii="Arial" w:eastAsia="Calibri" w:hAnsi="Arial" w:cs="Arial"/>
          <w:color w:val="auto"/>
          <w:sz w:val="24"/>
          <w:szCs w:val="24"/>
        </w:rPr>
        <w:t>ne przez co najmniej dwie osoby</w:t>
      </w:r>
      <w:r w:rsidR="00DB46A7" w:rsidRPr="00F81607">
        <w:rPr>
          <w:rFonts w:ascii="Arial" w:eastAsia="Calibri" w:hAnsi="Arial" w:cs="Arial"/>
          <w:color w:val="auto"/>
          <w:sz w:val="24"/>
          <w:szCs w:val="24"/>
        </w:rPr>
        <w:t xml:space="preserve"> w celu zapewnienia asekuracji</w:t>
      </w:r>
      <w:r w:rsidR="00F06F2B" w:rsidRPr="00F81607">
        <w:rPr>
          <w:rFonts w:ascii="Arial" w:eastAsia="Calibri" w:hAnsi="Arial" w:cs="Arial"/>
          <w:color w:val="auto"/>
          <w:sz w:val="24"/>
          <w:szCs w:val="24"/>
        </w:rPr>
        <w:t>, w</w:t>
      </w:r>
      <w:r w:rsidR="00FA2F36" w:rsidRPr="00F81607">
        <w:rPr>
          <w:rFonts w:ascii="Arial" w:eastAsia="Calibri" w:hAnsi="Arial" w:cs="Arial"/>
          <w:color w:val="auto"/>
          <w:sz w:val="24"/>
          <w:szCs w:val="24"/>
        </w:rPr>
        <w:t xml:space="preserve"> szczególności</w:t>
      </w:r>
      <w:r w:rsidR="00DB46A7" w:rsidRPr="00F81607">
        <w:rPr>
          <w:rFonts w:ascii="Arial" w:eastAsia="Calibri" w:hAnsi="Arial" w:cs="Arial"/>
          <w:color w:val="auto"/>
          <w:sz w:val="24"/>
          <w:szCs w:val="24"/>
        </w:rPr>
        <w:t>:</w:t>
      </w:r>
    </w:p>
    <w:p w14:paraId="13EC90EC" w14:textId="77777777" w:rsidR="009B67BE" w:rsidRPr="00F81607" w:rsidRDefault="00FA2F36" w:rsidP="00D978B4">
      <w:pPr>
        <w:numPr>
          <w:ilvl w:val="1"/>
          <w:numId w:val="131"/>
        </w:numPr>
        <w:suppressAutoHyphens/>
        <w:spacing w:line="360" w:lineRule="auto"/>
        <w:ind w:left="426" w:hanging="426"/>
        <w:rPr>
          <w:rFonts w:ascii="Arial" w:eastAsia="Calibri" w:hAnsi="Arial" w:cs="Arial"/>
          <w:color w:val="auto"/>
          <w:spacing w:val="-2"/>
          <w:sz w:val="24"/>
          <w:szCs w:val="24"/>
        </w:rPr>
      </w:pPr>
      <w:r w:rsidRPr="00F81607">
        <w:rPr>
          <w:rFonts w:ascii="Arial" w:eastAsia="Calibri" w:hAnsi="Arial" w:cs="Arial"/>
          <w:color w:val="auto"/>
          <w:spacing w:val="-2"/>
          <w:sz w:val="24"/>
          <w:szCs w:val="24"/>
        </w:rPr>
        <w:t>w</w:t>
      </w:r>
      <w:r w:rsidR="009B67BE" w:rsidRPr="00F81607">
        <w:rPr>
          <w:rFonts w:ascii="Arial" w:eastAsia="Calibri" w:hAnsi="Arial" w:cs="Arial"/>
          <w:color w:val="auto"/>
          <w:spacing w:val="-2"/>
          <w:sz w:val="24"/>
          <w:szCs w:val="24"/>
        </w:rPr>
        <w:t xml:space="preserve">ejście na rozdzielnie elektryczne NN i </w:t>
      </w:r>
      <w:r w:rsidR="00607514" w:rsidRPr="00F81607">
        <w:rPr>
          <w:rFonts w:ascii="Arial" w:eastAsia="Calibri" w:hAnsi="Arial" w:cs="Arial"/>
          <w:color w:val="auto"/>
          <w:spacing w:val="-2"/>
          <w:sz w:val="24"/>
          <w:szCs w:val="24"/>
        </w:rPr>
        <w:t>SN</w:t>
      </w:r>
      <w:r w:rsidR="009B67BE" w:rsidRPr="00F81607">
        <w:rPr>
          <w:rFonts w:ascii="Arial" w:eastAsia="Calibri" w:hAnsi="Arial" w:cs="Arial"/>
          <w:color w:val="auto"/>
          <w:spacing w:val="-2"/>
          <w:sz w:val="24"/>
          <w:szCs w:val="24"/>
        </w:rPr>
        <w:t xml:space="preserve"> – osoby powinny p</w:t>
      </w:r>
      <w:r w:rsidRPr="00F81607">
        <w:rPr>
          <w:rFonts w:ascii="Arial" w:eastAsia="Calibri" w:hAnsi="Arial" w:cs="Arial"/>
          <w:color w:val="auto"/>
          <w:spacing w:val="-2"/>
          <w:sz w:val="24"/>
          <w:szCs w:val="24"/>
        </w:rPr>
        <w:t>osiadać odpowiednie uprawnienia;</w:t>
      </w:r>
    </w:p>
    <w:p w14:paraId="68ADD236" w14:textId="37DA7CD4" w:rsidR="00F762E0"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race przy urządzeniach elektroenergetycznych znajdujących się całkowicie lub częściowo pod napięciem, z wyjątkiem prac polega</w:t>
      </w:r>
      <w:r w:rsidR="00987E78" w:rsidRPr="00F81607">
        <w:rPr>
          <w:rFonts w:ascii="Arial" w:eastAsia="Calibri" w:hAnsi="Arial" w:cs="Arial"/>
          <w:color w:val="auto"/>
          <w:sz w:val="24"/>
          <w:szCs w:val="24"/>
        </w:rPr>
        <w:t>jących na wymianie w</w:t>
      </w:r>
      <w:r w:rsidR="0000404C" w:rsidRPr="00F81607">
        <w:rPr>
          <w:rFonts w:ascii="Arial" w:eastAsia="Calibri" w:hAnsi="Arial" w:cs="Arial"/>
          <w:color w:val="auto"/>
          <w:sz w:val="24"/>
          <w:szCs w:val="24"/>
        </w:rPr>
        <w:t> </w:t>
      </w:r>
      <w:r w:rsidR="00987E78" w:rsidRPr="00F81607">
        <w:rPr>
          <w:rFonts w:ascii="Arial" w:eastAsia="Calibri" w:hAnsi="Arial" w:cs="Arial"/>
          <w:color w:val="auto"/>
          <w:sz w:val="24"/>
          <w:szCs w:val="24"/>
        </w:rPr>
        <w:t xml:space="preserve">obwodach o </w:t>
      </w:r>
      <w:r w:rsidR="009B67BE" w:rsidRPr="00F81607">
        <w:rPr>
          <w:rFonts w:ascii="Arial" w:eastAsia="Calibri" w:hAnsi="Arial" w:cs="Arial"/>
          <w:color w:val="auto"/>
          <w:sz w:val="24"/>
          <w:szCs w:val="24"/>
        </w:rPr>
        <w:t xml:space="preserve">napięciu do 1 </w:t>
      </w:r>
      <w:proofErr w:type="spellStart"/>
      <w:r w:rsidR="009B67BE" w:rsidRPr="00F81607">
        <w:rPr>
          <w:rFonts w:ascii="Arial" w:eastAsia="Calibri" w:hAnsi="Arial" w:cs="Arial"/>
          <w:color w:val="auto"/>
          <w:sz w:val="24"/>
          <w:szCs w:val="24"/>
        </w:rPr>
        <w:t>kV</w:t>
      </w:r>
      <w:proofErr w:type="spellEnd"/>
      <w:r w:rsidR="009B67BE" w:rsidRPr="00F81607">
        <w:rPr>
          <w:rFonts w:ascii="Arial" w:eastAsia="Calibri" w:hAnsi="Arial" w:cs="Arial"/>
          <w:color w:val="auto"/>
          <w:sz w:val="24"/>
          <w:szCs w:val="24"/>
        </w:rPr>
        <w:t xml:space="preserve"> bezpieczników i </w:t>
      </w:r>
      <w:r w:rsidRPr="00F81607">
        <w:rPr>
          <w:rFonts w:ascii="Arial" w:eastAsia="Calibri" w:hAnsi="Arial" w:cs="Arial"/>
          <w:color w:val="auto"/>
          <w:sz w:val="24"/>
          <w:szCs w:val="24"/>
        </w:rPr>
        <w:t>źródeł światła;</w:t>
      </w:r>
    </w:p>
    <w:p w14:paraId="5CB5FCE7" w14:textId="428A4C49"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 xml:space="preserve">race spawalnicze, cięcie gazowe i elektryczne oraz inne prace wymagające posługiwania się otwartym źródłem ognia w pomieszczeniach zamkniętych </w:t>
      </w:r>
      <w:r w:rsidR="001F1D25" w:rsidRPr="00F81607">
        <w:rPr>
          <w:rFonts w:ascii="Arial" w:eastAsia="Calibri" w:hAnsi="Arial" w:cs="Arial"/>
          <w:color w:val="auto"/>
          <w:sz w:val="24"/>
          <w:szCs w:val="24"/>
        </w:rPr>
        <w:t xml:space="preserve">albo </w:t>
      </w:r>
      <w:r w:rsidR="009B67BE" w:rsidRPr="00F81607">
        <w:rPr>
          <w:rFonts w:ascii="Arial" w:eastAsia="Calibri" w:hAnsi="Arial" w:cs="Arial"/>
          <w:color w:val="auto"/>
          <w:sz w:val="24"/>
          <w:szCs w:val="24"/>
        </w:rPr>
        <w:t>w</w:t>
      </w:r>
      <w:r w:rsidR="0000404C" w:rsidRPr="00F81607">
        <w:rPr>
          <w:rFonts w:ascii="Arial" w:eastAsia="Calibri" w:hAnsi="Arial" w:cs="Arial"/>
          <w:color w:val="auto"/>
          <w:sz w:val="24"/>
          <w:szCs w:val="24"/>
        </w:rPr>
        <w:t> </w:t>
      </w:r>
      <w:r w:rsidR="009B67BE" w:rsidRPr="00F81607">
        <w:rPr>
          <w:rFonts w:ascii="Arial" w:eastAsia="Calibri" w:hAnsi="Arial" w:cs="Arial"/>
          <w:color w:val="auto"/>
          <w:sz w:val="24"/>
          <w:szCs w:val="24"/>
        </w:rPr>
        <w:t>pomieszczeniach z</w:t>
      </w:r>
      <w:r w:rsidRPr="00F81607">
        <w:rPr>
          <w:rFonts w:ascii="Arial" w:eastAsia="Calibri" w:hAnsi="Arial" w:cs="Arial"/>
          <w:color w:val="auto"/>
          <w:sz w:val="24"/>
          <w:szCs w:val="24"/>
        </w:rPr>
        <w:t>agrożonych pożarem lub wybuchem;</w:t>
      </w:r>
    </w:p>
    <w:p w14:paraId="4CB41B6F" w14:textId="1740D947"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race wykonywane na wysokości powy</w:t>
      </w:r>
      <w:r w:rsidR="00987E78" w:rsidRPr="00F81607">
        <w:rPr>
          <w:rFonts w:ascii="Arial" w:eastAsia="Calibri" w:hAnsi="Arial" w:cs="Arial"/>
          <w:color w:val="auto"/>
          <w:sz w:val="24"/>
          <w:szCs w:val="24"/>
        </w:rPr>
        <w:t xml:space="preserve">żej 2 m, np. wymiana żarówek na </w:t>
      </w:r>
      <w:r w:rsidR="009B67BE" w:rsidRPr="00F81607">
        <w:rPr>
          <w:rFonts w:ascii="Arial" w:eastAsia="Calibri" w:hAnsi="Arial" w:cs="Arial"/>
          <w:color w:val="auto"/>
          <w:sz w:val="24"/>
          <w:szCs w:val="24"/>
        </w:rPr>
        <w:t xml:space="preserve">słupach oświetleniowych, usuwanie śniegu z dachów, </w:t>
      </w:r>
      <w:r w:rsidRPr="00F81607">
        <w:rPr>
          <w:rFonts w:ascii="Arial" w:eastAsia="Calibri" w:hAnsi="Arial" w:cs="Arial"/>
          <w:color w:val="auto"/>
          <w:sz w:val="24"/>
          <w:szCs w:val="24"/>
        </w:rPr>
        <w:t>prace dekarskie itp.;</w:t>
      </w:r>
    </w:p>
    <w:p w14:paraId="348D5248" w14:textId="77777777"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b</w:t>
      </w:r>
      <w:r w:rsidR="009B67BE" w:rsidRPr="00F81607">
        <w:rPr>
          <w:rFonts w:ascii="Arial" w:eastAsia="Calibri" w:hAnsi="Arial" w:cs="Arial"/>
          <w:color w:val="auto"/>
          <w:sz w:val="24"/>
          <w:szCs w:val="24"/>
        </w:rPr>
        <w:t xml:space="preserve">adanie szczelności i usuwanie </w:t>
      </w:r>
      <w:r w:rsidRPr="00F81607">
        <w:rPr>
          <w:rFonts w:ascii="Arial" w:eastAsia="Calibri" w:hAnsi="Arial" w:cs="Arial"/>
          <w:color w:val="auto"/>
          <w:sz w:val="24"/>
          <w:szCs w:val="24"/>
        </w:rPr>
        <w:t>usterek w instalacjach gazowych;</w:t>
      </w:r>
    </w:p>
    <w:p w14:paraId="2C9A6FA5" w14:textId="77777777"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rzepychanie ka</w:t>
      </w:r>
      <w:r w:rsidRPr="00F81607">
        <w:rPr>
          <w:rFonts w:ascii="Arial" w:eastAsia="Calibri" w:hAnsi="Arial" w:cs="Arial"/>
          <w:color w:val="auto"/>
          <w:sz w:val="24"/>
          <w:szCs w:val="24"/>
        </w:rPr>
        <w:t xml:space="preserve">nałów i </w:t>
      </w:r>
      <w:proofErr w:type="spellStart"/>
      <w:r w:rsidRPr="00F81607">
        <w:rPr>
          <w:rFonts w:ascii="Arial" w:eastAsia="Calibri" w:hAnsi="Arial" w:cs="Arial"/>
          <w:color w:val="auto"/>
          <w:sz w:val="24"/>
          <w:szCs w:val="24"/>
        </w:rPr>
        <w:t>podkanalików</w:t>
      </w:r>
      <w:proofErr w:type="spellEnd"/>
      <w:r w:rsidRPr="00F81607">
        <w:rPr>
          <w:rFonts w:ascii="Arial" w:eastAsia="Calibri" w:hAnsi="Arial" w:cs="Arial"/>
          <w:color w:val="auto"/>
          <w:sz w:val="24"/>
          <w:szCs w:val="24"/>
        </w:rPr>
        <w:t xml:space="preserve"> ściekowych;</w:t>
      </w:r>
    </w:p>
    <w:p w14:paraId="3BB9DE77" w14:textId="77777777"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race przy kotłach grzewczych</w:t>
      </w:r>
      <w:r w:rsidR="00147AB1" w:rsidRPr="00F81607">
        <w:rPr>
          <w:rFonts w:ascii="Arial" w:eastAsia="Calibri" w:hAnsi="Arial" w:cs="Arial"/>
          <w:color w:val="auto"/>
          <w:sz w:val="24"/>
          <w:szCs w:val="24"/>
        </w:rPr>
        <w:t>,</w:t>
      </w:r>
      <w:r w:rsidR="009B67BE" w:rsidRPr="00F81607">
        <w:rPr>
          <w:rFonts w:ascii="Arial" w:eastAsia="Calibri" w:hAnsi="Arial" w:cs="Arial"/>
          <w:color w:val="auto"/>
          <w:sz w:val="24"/>
          <w:szCs w:val="24"/>
        </w:rPr>
        <w:t xml:space="preserve"> przy</w:t>
      </w:r>
      <w:r w:rsidRPr="00F81607">
        <w:rPr>
          <w:rFonts w:ascii="Arial" w:eastAsia="Calibri" w:hAnsi="Arial" w:cs="Arial"/>
          <w:color w:val="auto"/>
          <w:sz w:val="24"/>
          <w:szCs w:val="24"/>
        </w:rPr>
        <w:t xml:space="preserve"> których mogą ulatniać się gazy;</w:t>
      </w:r>
    </w:p>
    <w:p w14:paraId="649846AE" w14:textId="77777777"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race wykonywane wewnątrz zbiorników, kotłów, silos</w:t>
      </w:r>
      <w:r w:rsidR="00287DD4" w:rsidRPr="00F81607">
        <w:rPr>
          <w:rFonts w:ascii="Arial" w:eastAsia="Calibri" w:hAnsi="Arial" w:cs="Arial"/>
          <w:color w:val="auto"/>
          <w:sz w:val="24"/>
          <w:szCs w:val="24"/>
        </w:rPr>
        <w:t xml:space="preserve">ów i urządzeń technologicznych, </w:t>
      </w:r>
      <w:r w:rsidR="009B67BE" w:rsidRPr="00F81607">
        <w:rPr>
          <w:rFonts w:ascii="Arial" w:eastAsia="Calibri" w:hAnsi="Arial" w:cs="Arial"/>
          <w:color w:val="auto"/>
          <w:sz w:val="24"/>
          <w:szCs w:val="24"/>
        </w:rPr>
        <w:t>w tym prace w zbiornikach otwartych, które nie pozwalają na bezpośredni kontakt wizualny co</w:t>
      </w:r>
      <w:r w:rsidRPr="00F81607">
        <w:rPr>
          <w:rFonts w:ascii="Arial" w:eastAsia="Calibri" w:hAnsi="Arial" w:cs="Arial"/>
          <w:color w:val="auto"/>
          <w:sz w:val="24"/>
          <w:szCs w:val="24"/>
        </w:rPr>
        <w:t xml:space="preserve"> najmniej z jednym pracownikiem;</w:t>
      </w:r>
    </w:p>
    <w:p w14:paraId="40DC7E0B" w14:textId="4E9D76D8"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race przy usuwaniu skażeń chemicznych np. po ro</w:t>
      </w:r>
      <w:r w:rsidR="00987E78" w:rsidRPr="00F81607">
        <w:rPr>
          <w:rFonts w:ascii="Arial" w:eastAsia="Calibri" w:hAnsi="Arial" w:cs="Arial"/>
          <w:color w:val="auto"/>
          <w:sz w:val="24"/>
          <w:szCs w:val="24"/>
        </w:rPr>
        <w:t xml:space="preserve">zlaniu substancji chemicznych w </w:t>
      </w:r>
      <w:r w:rsidR="009B67BE" w:rsidRPr="00F81607">
        <w:rPr>
          <w:rFonts w:ascii="Arial" w:eastAsia="Calibri" w:hAnsi="Arial" w:cs="Arial"/>
          <w:color w:val="auto"/>
          <w:sz w:val="24"/>
          <w:szCs w:val="24"/>
        </w:rPr>
        <w:t>laboratoriach lub magaz</w:t>
      </w:r>
      <w:r w:rsidRPr="00F81607">
        <w:rPr>
          <w:rFonts w:ascii="Arial" w:eastAsia="Calibri" w:hAnsi="Arial" w:cs="Arial"/>
          <w:color w:val="auto"/>
          <w:sz w:val="24"/>
          <w:szCs w:val="24"/>
        </w:rPr>
        <w:t>ynkach chemicznych;</w:t>
      </w:r>
    </w:p>
    <w:p w14:paraId="65DC36FF" w14:textId="77777777"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race badawcz</w:t>
      </w:r>
      <w:r w:rsidRPr="00F81607">
        <w:rPr>
          <w:rFonts w:ascii="Arial" w:eastAsia="Calibri" w:hAnsi="Arial" w:cs="Arial"/>
          <w:color w:val="auto"/>
          <w:sz w:val="24"/>
          <w:szCs w:val="24"/>
        </w:rPr>
        <w:t>e z użyciem urządzeń plazmowych;</w:t>
      </w:r>
    </w:p>
    <w:p w14:paraId="4C36CE05" w14:textId="45780026"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race wykonywane w pobliżu nieosłoniętych urządzeń elektroenergetycznych lub ich części,</w:t>
      </w:r>
      <w:r w:rsidRPr="00F81607">
        <w:rPr>
          <w:rFonts w:ascii="Arial" w:eastAsia="Calibri" w:hAnsi="Arial" w:cs="Arial"/>
          <w:color w:val="auto"/>
          <w:sz w:val="24"/>
          <w:szCs w:val="24"/>
        </w:rPr>
        <w:t xml:space="preserve"> znajdujących się pod napięciem;</w:t>
      </w:r>
    </w:p>
    <w:p w14:paraId="6D8A798B" w14:textId="77777777" w:rsidR="009B67BE" w:rsidRPr="00F81607" w:rsidRDefault="00FA2F36" w:rsidP="00D978B4">
      <w:pPr>
        <w:numPr>
          <w:ilvl w:val="1"/>
          <w:numId w:val="131"/>
        </w:numPr>
        <w:tabs>
          <w:tab w:val="left" w:pos="426"/>
        </w:tabs>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 xml:space="preserve">race w studniach kablowych, w pomieszczeniach z nimi połączonych i </w:t>
      </w:r>
      <w:r w:rsidRPr="00F81607">
        <w:rPr>
          <w:rFonts w:ascii="Arial" w:eastAsia="Calibri" w:hAnsi="Arial" w:cs="Arial"/>
          <w:color w:val="auto"/>
          <w:sz w:val="24"/>
          <w:szCs w:val="24"/>
        </w:rPr>
        <w:t>dołkach monterskich;</w:t>
      </w:r>
    </w:p>
    <w:p w14:paraId="7465C0A1" w14:textId="77777777"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 xml:space="preserve">race konserwacyjne przy nadajnikach radiowych i telewizyjnych oraz prace </w:t>
      </w:r>
      <w:r w:rsidRPr="00F81607">
        <w:rPr>
          <w:rFonts w:ascii="Arial" w:eastAsia="Calibri" w:hAnsi="Arial" w:cs="Arial"/>
          <w:color w:val="auto"/>
          <w:sz w:val="24"/>
          <w:szCs w:val="24"/>
        </w:rPr>
        <w:t>wykonywane na polach antenowych;</w:t>
      </w:r>
    </w:p>
    <w:p w14:paraId="7E9BD97E" w14:textId="2241C453" w:rsidR="009B67BE"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race w wykopach i wyrobiska</w:t>
      </w:r>
      <w:r w:rsidRPr="00F81607">
        <w:rPr>
          <w:rFonts w:ascii="Arial" w:eastAsia="Calibri" w:hAnsi="Arial" w:cs="Arial"/>
          <w:color w:val="auto"/>
          <w:sz w:val="24"/>
          <w:szCs w:val="24"/>
        </w:rPr>
        <w:t>ch o głębokości większej od 2 m;</w:t>
      </w:r>
    </w:p>
    <w:p w14:paraId="3BF3C477" w14:textId="71B5B6CD" w:rsidR="00644EE9" w:rsidRPr="00F81607" w:rsidRDefault="00FA2F36" w:rsidP="00D978B4">
      <w:pPr>
        <w:numPr>
          <w:ilvl w:val="1"/>
          <w:numId w:val="13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w:t>
      </w:r>
      <w:r w:rsidR="009B67BE" w:rsidRPr="00F81607">
        <w:rPr>
          <w:rFonts w:ascii="Arial" w:eastAsia="Calibri" w:hAnsi="Arial" w:cs="Arial"/>
          <w:color w:val="auto"/>
          <w:sz w:val="24"/>
          <w:szCs w:val="24"/>
        </w:rPr>
        <w:t>ra</w:t>
      </w:r>
      <w:r w:rsidRPr="00F81607">
        <w:rPr>
          <w:rFonts w:ascii="Arial" w:eastAsia="Calibri" w:hAnsi="Arial" w:cs="Arial"/>
          <w:color w:val="auto"/>
          <w:sz w:val="24"/>
          <w:szCs w:val="24"/>
        </w:rPr>
        <w:t xml:space="preserve">ce ziemne wykonywane metodą </w:t>
      </w:r>
      <w:proofErr w:type="spellStart"/>
      <w:r w:rsidRPr="00F81607">
        <w:rPr>
          <w:rFonts w:ascii="Arial" w:eastAsia="Calibri" w:hAnsi="Arial" w:cs="Arial"/>
          <w:color w:val="auto"/>
          <w:sz w:val="24"/>
          <w:szCs w:val="24"/>
        </w:rPr>
        <w:t>bez</w:t>
      </w:r>
      <w:r w:rsidR="009B67BE" w:rsidRPr="00F81607">
        <w:rPr>
          <w:rFonts w:ascii="Arial" w:eastAsia="Calibri" w:hAnsi="Arial" w:cs="Arial"/>
          <w:color w:val="auto"/>
          <w:sz w:val="24"/>
          <w:szCs w:val="24"/>
        </w:rPr>
        <w:t>odkrywkową</w:t>
      </w:r>
      <w:proofErr w:type="spellEnd"/>
      <w:r w:rsidR="009B67BE" w:rsidRPr="00F81607">
        <w:rPr>
          <w:rFonts w:ascii="Arial" w:eastAsia="Calibri" w:hAnsi="Arial" w:cs="Arial"/>
          <w:color w:val="auto"/>
          <w:sz w:val="24"/>
          <w:szCs w:val="24"/>
        </w:rPr>
        <w:t>.</w:t>
      </w:r>
    </w:p>
    <w:p w14:paraId="11C4CF4B" w14:textId="7904B260" w:rsidR="009B67BE" w:rsidRPr="00F81607" w:rsidRDefault="009B67BE" w:rsidP="00D978B4">
      <w:pPr>
        <w:widowControl w:val="0"/>
        <w:suppressAutoHyphens/>
        <w:spacing w:line="360" w:lineRule="auto"/>
        <w:ind w:left="0" w:firstLine="0"/>
        <w:jc w:val="center"/>
        <w:rPr>
          <w:rFonts w:ascii="Arial" w:hAnsi="Arial" w:cs="Arial"/>
          <w:b/>
          <w:color w:val="auto"/>
          <w:sz w:val="24"/>
          <w:szCs w:val="24"/>
        </w:rPr>
      </w:pPr>
      <w:bookmarkStart w:id="13" w:name="_Hlk73355575"/>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4A334F" w:rsidRPr="00F81607">
        <w:rPr>
          <w:rFonts w:ascii="Arial" w:hAnsi="Arial" w:cs="Arial"/>
          <w:b/>
          <w:color w:val="auto"/>
          <w:sz w:val="24"/>
          <w:szCs w:val="24"/>
        </w:rPr>
        <w:t>1</w:t>
      </w:r>
      <w:r w:rsidR="005C4FE3" w:rsidRPr="00F81607">
        <w:rPr>
          <w:rFonts w:ascii="Arial" w:hAnsi="Arial" w:cs="Arial"/>
          <w:b/>
          <w:color w:val="auto"/>
          <w:sz w:val="24"/>
          <w:szCs w:val="24"/>
        </w:rPr>
        <w:t>9</w:t>
      </w:r>
    </w:p>
    <w:p w14:paraId="46511D5A" w14:textId="77777777" w:rsidR="009B67BE" w:rsidRPr="00F81607" w:rsidRDefault="009B67BE" w:rsidP="00D978B4">
      <w:pPr>
        <w:widowControl w:val="0"/>
        <w:numPr>
          <w:ilvl w:val="0"/>
          <w:numId w:val="2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Postępowanie powypadkowe prowadzi zespół powypadkowy</w:t>
      </w:r>
      <w:r w:rsidR="003C38BD" w:rsidRPr="00F81607">
        <w:rPr>
          <w:rFonts w:ascii="Arial" w:eastAsia="Calibri" w:hAnsi="Arial" w:cs="Arial"/>
          <w:color w:val="auto"/>
          <w:sz w:val="24"/>
          <w:szCs w:val="24"/>
        </w:rPr>
        <w:t>,</w:t>
      </w:r>
      <w:r w:rsidRPr="00F81607">
        <w:rPr>
          <w:rFonts w:ascii="Arial" w:eastAsia="Calibri" w:hAnsi="Arial" w:cs="Arial"/>
          <w:color w:val="auto"/>
          <w:sz w:val="24"/>
          <w:szCs w:val="24"/>
        </w:rPr>
        <w:t xml:space="preserve"> w skład którego wchodzą:</w:t>
      </w:r>
    </w:p>
    <w:p w14:paraId="30DFECDF" w14:textId="6A5CFCD6" w:rsidR="009B67BE" w:rsidRPr="00F81607" w:rsidRDefault="00914B1D" w:rsidP="00D978B4">
      <w:pPr>
        <w:widowControl w:val="0"/>
        <w:numPr>
          <w:ilvl w:val="0"/>
          <w:numId w:val="23"/>
        </w:numPr>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pracownik</w:t>
      </w:r>
      <w:r w:rsidR="009B67BE" w:rsidRPr="00F81607">
        <w:rPr>
          <w:rFonts w:ascii="Arial" w:eastAsia="Calibri" w:hAnsi="Arial" w:cs="Arial"/>
          <w:color w:val="auto"/>
          <w:sz w:val="24"/>
          <w:szCs w:val="24"/>
        </w:rPr>
        <w:t xml:space="preserve"> Działu Bezpieczeństwa </w:t>
      </w:r>
      <w:r w:rsidR="006A1A50" w:rsidRPr="00F81607">
        <w:rPr>
          <w:rFonts w:ascii="Arial" w:eastAsia="Calibri" w:hAnsi="Arial" w:cs="Arial"/>
          <w:color w:val="auto"/>
          <w:spacing w:val="-2"/>
          <w:sz w:val="24"/>
          <w:szCs w:val="24"/>
        </w:rPr>
        <w:t>i Higieny Pracy</w:t>
      </w:r>
      <w:r w:rsidRPr="00F81607">
        <w:rPr>
          <w:rFonts w:ascii="Arial" w:eastAsia="Calibri" w:hAnsi="Arial" w:cs="Arial"/>
          <w:color w:val="auto"/>
          <w:spacing w:val="-2"/>
          <w:sz w:val="24"/>
          <w:szCs w:val="24"/>
        </w:rPr>
        <w:t>;</w:t>
      </w:r>
    </w:p>
    <w:bookmarkEnd w:id="13"/>
    <w:p w14:paraId="198F056D" w14:textId="77777777" w:rsidR="009B67BE" w:rsidRPr="00F81607" w:rsidRDefault="009B67BE" w:rsidP="00D978B4">
      <w:pPr>
        <w:widowControl w:val="0"/>
        <w:numPr>
          <w:ilvl w:val="0"/>
          <w:numId w:val="23"/>
        </w:numPr>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zakładowy lub wydziałowy społeczny inspektor pracy.</w:t>
      </w:r>
    </w:p>
    <w:p w14:paraId="1ECFD4FB" w14:textId="77777777" w:rsidR="009B67BE" w:rsidRPr="00F81607" w:rsidRDefault="009B67BE" w:rsidP="00D978B4">
      <w:pPr>
        <w:widowControl w:val="0"/>
        <w:numPr>
          <w:ilvl w:val="0"/>
          <w:numId w:val="2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lastRenderedPageBreak/>
        <w:t>Zespół powypadkowy sporządza p</w:t>
      </w:r>
      <w:r w:rsidR="001036B4" w:rsidRPr="00F81607">
        <w:rPr>
          <w:rFonts w:ascii="Arial" w:eastAsia="Calibri" w:hAnsi="Arial" w:cs="Arial"/>
          <w:color w:val="auto"/>
          <w:sz w:val="24"/>
          <w:szCs w:val="24"/>
        </w:rPr>
        <w:t xml:space="preserve">rotokół ustalenia okoliczności </w:t>
      </w:r>
      <w:r w:rsidRPr="00F81607">
        <w:rPr>
          <w:rFonts w:ascii="Arial" w:eastAsia="Calibri" w:hAnsi="Arial" w:cs="Arial"/>
          <w:color w:val="auto"/>
          <w:sz w:val="24"/>
          <w:szCs w:val="24"/>
        </w:rPr>
        <w:t>i przyczyn wypadku przy pracy</w:t>
      </w:r>
      <w:r w:rsidR="003C38BD" w:rsidRPr="00F81607">
        <w:rPr>
          <w:rFonts w:ascii="Arial" w:eastAsia="Calibri" w:hAnsi="Arial" w:cs="Arial"/>
          <w:color w:val="auto"/>
          <w:sz w:val="24"/>
          <w:szCs w:val="24"/>
        </w:rPr>
        <w:t xml:space="preserve"> oraz w drodze do i z pracy</w:t>
      </w:r>
      <w:r w:rsidR="006A069D" w:rsidRPr="00F81607">
        <w:rPr>
          <w:rFonts w:ascii="Arial" w:eastAsia="Calibri" w:hAnsi="Arial" w:cs="Arial"/>
          <w:color w:val="auto"/>
          <w:sz w:val="24"/>
          <w:szCs w:val="24"/>
        </w:rPr>
        <w:t>, który zatwierdza r</w:t>
      </w:r>
      <w:r w:rsidRPr="00F81607">
        <w:rPr>
          <w:rFonts w:ascii="Arial" w:eastAsia="Calibri" w:hAnsi="Arial" w:cs="Arial"/>
          <w:color w:val="auto"/>
          <w:sz w:val="24"/>
          <w:szCs w:val="24"/>
        </w:rPr>
        <w:t>ektor.</w:t>
      </w:r>
    </w:p>
    <w:p w14:paraId="262A655F" w14:textId="355DC56C" w:rsidR="009B67BE" w:rsidRPr="00F81607" w:rsidRDefault="00DA0C25" w:rsidP="00D978B4">
      <w:pPr>
        <w:widowControl w:val="0"/>
        <w:numPr>
          <w:ilvl w:val="0"/>
          <w:numId w:val="2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Pracodawca, po uzyskaniu informacji od pracownika Działu Bezpieczeństwa i</w:t>
      </w:r>
      <w:r w:rsidR="009C3165" w:rsidRPr="00F81607">
        <w:rPr>
          <w:rFonts w:ascii="Arial" w:eastAsia="Calibri" w:hAnsi="Arial" w:cs="Arial"/>
          <w:color w:val="auto"/>
          <w:sz w:val="24"/>
          <w:szCs w:val="24"/>
        </w:rPr>
        <w:t> </w:t>
      </w:r>
      <w:r w:rsidRPr="00F81607">
        <w:rPr>
          <w:rFonts w:ascii="Arial" w:eastAsia="Calibri" w:hAnsi="Arial" w:cs="Arial"/>
          <w:color w:val="auto"/>
          <w:sz w:val="24"/>
          <w:szCs w:val="24"/>
        </w:rPr>
        <w:t>Higieny Pracy</w:t>
      </w:r>
      <w:r w:rsidR="009B67BE" w:rsidRPr="00F81607">
        <w:rPr>
          <w:rFonts w:ascii="Arial" w:eastAsia="Calibri" w:hAnsi="Arial" w:cs="Arial"/>
          <w:color w:val="auto"/>
          <w:sz w:val="24"/>
          <w:szCs w:val="24"/>
        </w:rPr>
        <w:t xml:space="preserve"> obowiązany </w:t>
      </w:r>
      <w:r w:rsidRPr="00F81607">
        <w:rPr>
          <w:rFonts w:ascii="Arial" w:eastAsia="Calibri" w:hAnsi="Arial" w:cs="Arial"/>
          <w:color w:val="auto"/>
          <w:sz w:val="24"/>
          <w:szCs w:val="24"/>
        </w:rPr>
        <w:t xml:space="preserve">jest </w:t>
      </w:r>
      <w:r w:rsidR="009B67BE" w:rsidRPr="00F81607">
        <w:rPr>
          <w:rFonts w:ascii="Arial" w:eastAsia="Calibri" w:hAnsi="Arial" w:cs="Arial"/>
          <w:color w:val="auto"/>
          <w:sz w:val="24"/>
          <w:szCs w:val="24"/>
        </w:rPr>
        <w:t>niezwłocznie zawiadomić właściweg</w:t>
      </w:r>
      <w:r w:rsidR="00587B34" w:rsidRPr="00F81607">
        <w:rPr>
          <w:rFonts w:ascii="Arial" w:eastAsia="Calibri" w:hAnsi="Arial" w:cs="Arial"/>
          <w:color w:val="auto"/>
          <w:sz w:val="24"/>
          <w:szCs w:val="24"/>
        </w:rPr>
        <w:t xml:space="preserve">o okręgowego inspektora pracy </w:t>
      </w:r>
      <w:r w:rsidR="0020030C" w:rsidRPr="00F81607">
        <w:rPr>
          <w:rFonts w:ascii="Arial" w:eastAsia="Calibri" w:hAnsi="Arial" w:cs="Arial"/>
          <w:color w:val="auto"/>
          <w:sz w:val="24"/>
          <w:szCs w:val="24"/>
        </w:rPr>
        <w:t xml:space="preserve">i </w:t>
      </w:r>
      <w:r w:rsidR="009B67BE" w:rsidRPr="00F81607">
        <w:rPr>
          <w:rFonts w:ascii="Arial" w:eastAsia="Calibri" w:hAnsi="Arial" w:cs="Arial"/>
          <w:color w:val="auto"/>
          <w:sz w:val="24"/>
          <w:szCs w:val="24"/>
        </w:rPr>
        <w:t>prokuratora o śmiertelnym, ciężkim lub zbio</w:t>
      </w:r>
      <w:r w:rsidR="00987E78" w:rsidRPr="00F81607">
        <w:rPr>
          <w:rFonts w:ascii="Arial" w:eastAsia="Calibri" w:hAnsi="Arial" w:cs="Arial"/>
          <w:color w:val="auto"/>
          <w:sz w:val="24"/>
          <w:szCs w:val="24"/>
        </w:rPr>
        <w:t xml:space="preserve">rowym wypadku przy pracy oraz o </w:t>
      </w:r>
      <w:r w:rsidR="009B67BE" w:rsidRPr="00F81607">
        <w:rPr>
          <w:rFonts w:ascii="Arial" w:eastAsia="Calibri" w:hAnsi="Arial" w:cs="Arial"/>
          <w:color w:val="auto"/>
          <w:sz w:val="24"/>
          <w:szCs w:val="24"/>
        </w:rPr>
        <w:t>każdym innym wypadku, który wywołał wymienione skutki, mającym związek z pracą, jeżeli może być uznany za wypadek przy pracy.</w:t>
      </w:r>
    </w:p>
    <w:p w14:paraId="437FAC3A" w14:textId="3322D70E" w:rsidR="009B67BE" w:rsidRPr="00F81607" w:rsidRDefault="009B67BE" w:rsidP="00D978B4">
      <w:pPr>
        <w:widowControl w:val="0"/>
        <w:numPr>
          <w:ilvl w:val="0"/>
          <w:numId w:val="21"/>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 xml:space="preserve">Dział Bezpieczeństwa </w:t>
      </w:r>
      <w:r w:rsidR="006A1A50" w:rsidRPr="00F81607">
        <w:rPr>
          <w:rFonts w:ascii="Arial" w:eastAsia="Calibri" w:hAnsi="Arial" w:cs="Arial"/>
          <w:color w:val="auto"/>
          <w:spacing w:val="-2"/>
          <w:sz w:val="24"/>
          <w:szCs w:val="24"/>
        </w:rPr>
        <w:t>i Higieny Pracy</w:t>
      </w:r>
      <w:r w:rsidRPr="00F81607">
        <w:rPr>
          <w:rFonts w:ascii="Arial" w:eastAsia="Calibri" w:hAnsi="Arial" w:cs="Arial"/>
          <w:color w:val="auto"/>
          <w:sz w:val="24"/>
          <w:szCs w:val="24"/>
        </w:rPr>
        <w:t xml:space="preserve"> prowad</w:t>
      </w:r>
      <w:r w:rsidR="00287DD4" w:rsidRPr="00F81607">
        <w:rPr>
          <w:rFonts w:ascii="Arial" w:eastAsia="Calibri" w:hAnsi="Arial" w:cs="Arial"/>
          <w:color w:val="auto"/>
          <w:sz w:val="24"/>
          <w:szCs w:val="24"/>
        </w:rPr>
        <w:t xml:space="preserve">zi rejestr wypadków przy pracy </w:t>
      </w:r>
      <w:r w:rsidRPr="00F81607">
        <w:rPr>
          <w:rFonts w:ascii="Arial" w:eastAsia="Calibri" w:hAnsi="Arial" w:cs="Arial"/>
          <w:color w:val="auto"/>
          <w:sz w:val="24"/>
          <w:szCs w:val="24"/>
        </w:rPr>
        <w:t>i</w:t>
      </w:r>
      <w:r w:rsidR="0000404C" w:rsidRPr="00F81607">
        <w:rPr>
          <w:rFonts w:ascii="Arial" w:eastAsia="Calibri" w:hAnsi="Arial" w:cs="Arial"/>
          <w:color w:val="auto"/>
          <w:sz w:val="24"/>
          <w:szCs w:val="24"/>
        </w:rPr>
        <w:t> </w:t>
      </w:r>
      <w:r w:rsidRPr="00F81607">
        <w:rPr>
          <w:rFonts w:ascii="Arial" w:eastAsia="Calibri" w:hAnsi="Arial" w:cs="Arial"/>
          <w:color w:val="auto"/>
          <w:sz w:val="24"/>
          <w:szCs w:val="24"/>
        </w:rPr>
        <w:t>przechowuje protokół ustalenia okoliczności i pr</w:t>
      </w:r>
      <w:r w:rsidR="00287DD4" w:rsidRPr="00F81607">
        <w:rPr>
          <w:rFonts w:ascii="Arial" w:eastAsia="Calibri" w:hAnsi="Arial" w:cs="Arial"/>
          <w:color w:val="auto"/>
          <w:sz w:val="24"/>
          <w:szCs w:val="24"/>
        </w:rPr>
        <w:t xml:space="preserve">zyczyn wypadku przy pracy wraz </w:t>
      </w:r>
      <w:r w:rsidRPr="00F81607">
        <w:rPr>
          <w:rFonts w:ascii="Arial" w:eastAsia="Calibri" w:hAnsi="Arial" w:cs="Arial"/>
          <w:color w:val="auto"/>
          <w:sz w:val="24"/>
          <w:szCs w:val="24"/>
        </w:rPr>
        <w:t>z pozostałą dokumentacją powypadkową przez okres 10 lat.</w:t>
      </w:r>
    </w:p>
    <w:p w14:paraId="13FF0830" w14:textId="518CEEE3" w:rsidR="009B67BE" w:rsidRPr="00F81607" w:rsidRDefault="009B67BE" w:rsidP="00D978B4">
      <w:pPr>
        <w:numPr>
          <w:ilvl w:val="0"/>
          <w:numId w:val="21"/>
        </w:numPr>
        <w:suppressAutoHyphens/>
        <w:spacing w:line="360" w:lineRule="auto"/>
        <w:ind w:left="426" w:hanging="426"/>
        <w:rPr>
          <w:rFonts w:ascii="Arial" w:hAnsi="Arial" w:cs="Arial"/>
          <w:color w:val="auto"/>
          <w:sz w:val="24"/>
          <w:szCs w:val="24"/>
        </w:rPr>
      </w:pPr>
      <w:r w:rsidRPr="00F81607">
        <w:rPr>
          <w:rFonts w:ascii="Arial" w:hAnsi="Arial" w:cs="Arial"/>
          <w:color w:val="auto"/>
          <w:sz w:val="24"/>
          <w:szCs w:val="24"/>
        </w:rPr>
        <w:t>Za czas niezdolności do pracy wskutek wypadku przy pracy albo wypadku w</w:t>
      </w:r>
      <w:r w:rsidR="0000404C" w:rsidRPr="00F81607">
        <w:rPr>
          <w:rFonts w:ascii="Arial" w:hAnsi="Arial" w:cs="Arial"/>
          <w:color w:val="auto"/>
          <w:sz w:val="24"/>
          <w:szCs w:val="24"/>
        </w:rPr>
        <w:t> </w:t>
      </w:r>
      <w:r w:rsidRPr="00F81607">
        <w:rPr>
          <w:rFonts w:ascii="Arial" w:hAnsi="Arial" w:cs="Arial"/>
          <w:color w:val="auto"/>
          <w:sz w:val="24"/>
          <w:szCs w:val="24"/>
        </w:rPr>
        <w:t>drodze do pracy lub z pracy pracownik</w:t>
      </w:r>
      <w:r w:rsidR="00E242C1" w:rsidRPr="00F81607">
        <w:rPr>
          <w:rFonts w:ascii="Arial" w:hAnsi="Arial" w:cs="Arial"/>
          <w:color w:val="auto"/>
          <w:sz w:val="24"/>
          <w:szCs w:val="24"/>
        </w:rPr>
        <w:t xml:space="preserve"> </w:t>
      </w:r>
      <w:r w:rsidRPr="00F81607">
        <w:rPr>
          <w:rFonts w:ascii="Arial" w:hAnsi="Arial" w:cs="Arial"/>
          <w:color w:val="auto"/>
          <w:sz w:val="24"/>
          <w:szCs w:val="24"/>
        </w:rPr>
        <w:t>zachowuje prawo do 100</w:t>
      </w:r>
      <w:r w:rsidR="0000404C" w:rsidRPr="00F81607">
        <w:rPr>
          <w:rFonts w:ascii="Arial" w:hAnsi="Arial" w:cs="Arial"/>
          <w:color w:val="auto"/>
          <w:sz w:val="24"/>
          <w:szCs w:val="24"/>
        </w:rPr>
        <w:t>%</w:t>
      </w:r>
      <w:r w:rsidRPr="00F81607">
        <w:rPr>
          <w:rFonts w:ascii="Arial" w:hAnsi="Arial" w:cs="Arial"/>
          <w:color w:val="auto"/>
          <w:sz w:val="24"/>
          <w:szCs w:val="24"/>
        </w:rPr>
        <w:t xml:space="preserve"> wynagrodzenia na podstawie prawomocnego protokołu powypadkowego lub karty wypadku w drodze.</w:t>
      </w:r>
    </w:p>
    <w:p w14:paraId="39E9C81E" w14:textId="31EA94EF" w:rsidR="009B67BE" w:rsidRPr="00F81607" w:rsidRDefault="009B67BE" w:rsidP="00D978B4">
      <w:pPr>
        <w:widowControl w:val="0"/>
        <w:numPr>
          <w:ilvl w:val="0"/>
          <w:numId w:val="21"/>
        </w:numPr>
        <w:suppressAutoHyphens/>
        <w:spacing w:line="360" w:lineRule="auto"/>
        <w:ind w:left="426" w:hanging="426"/>
        <w:rPr>
          <w:rFonts w:ascii="Arial" w:eastAsia="Calibri" w:hAnsi="Arial" w:cs="Arial"/>
          <w:color w:val="auto"/>
          <w:sz w:val="24"/>
          <w:szCs w:val="24"/>
        </w:rPr>
      </w:pPr>
      <w:bookmarkStart w:id="14" w:name="_Hlk73356082"/>
      <w:r w:rsidRPr="00F81607">
        <w:rPr>
          <w:rFonts w:ascii="Arial" w:eastAsia="Calibri" w:hAnsi="Arial" w:cs="Arial"/>
          <w:color w:val="auto"/>
          <w:sz w:val="24"/>
          <w:szCs w:val="24"/>
        </w:rPr>
        <w:t xml:space="preserve">Dział Bezpieczeństwa </w:t>
      </w:r>
      <w:r w:rsidR="006A1A50" w:rsidRPr="00F81607">
        <w:rPr>
          <w:rFonts w:ascii="Arial" w:eastAsia="Calibri" w:hAnsi="Arial" w:cs="Arial"/>
          <w:color w:val="auto"/>
          <w:spacing w:val="-2"/>
          <w:sz w:val="24"/>
          <w:szCs w:val="24"/>
        </w:rPr>
        <w:t>i Higieny Pracy</w:t>
      </w:r>
      <w:r w:rsidRPr="00F81607">
        <w:rPr>
          <w:rFonts w:ascii="Arial" w:eastAsia="Calibri" w:hAnsi="Arial" w:cs="Arial"/>
          <w:color w:val="auto"/>
          <w:sz w:val="24"/>
          <w:szCs w:val="24"/>
        </w:rPr>
        <w:t xml:space="preserve"> oraz Komisja ds. BHP systematycznie analizują przyczyny wypadków przy pracy, chorób zawodowych i innych chorób związanych z</w:t>
      </w:r>
      <w:r w:rsidR="009C3165" w:rsidRPr="00F81607">
        <w:rPr>
          <w:rFonts w:ascii="Arial" w:eastAsia="Calibri" w:hAnsi="Arial" w:cs="Arial"/>
          <w:color w:val="auto"/>
          <w:sz w:val="24"/>
          <w:szCs w:val="24"/>
        </w:rPr>
        <w:t xml:space="preserve"> </w:t>
      </w:r>
      <w:r w:rsidRPr="00F81607">
        <w:rPr>
          <w:rFonts w:ascii="Arial" w:eastAsia="Calibri" w:hAnsi="Arial" w:cs="Arial"/>
          <w:color w:val="auto"/>
          <w:sz w:val="24"/>
          <w:szCs w:val="24"/>
        </w:rPr>
        <w:t>warunkami środowiska pracy i na podstawie wyników tych analiz zalecają stosowanie właś</w:t>
      </w:r>
      <w:r w:rsidR="00987E78" w:rsidRPr="00F81607">
        <w:rPr>
          <w:rFonts w:ascii="Arial" w:eastAsia="Calibri" w:hAnsi="Arial" w:cs="Arial"/>
          <w:color w:val="auto"/>
          <w:sz w:val="24"/>
          <w:szCs w:val="24"/>
        </w:rPr>
        <w:t>ciwych środków zapobiegawczych.</w:t>
      </w:r>
    </w:p>
    <w:bookmarkEnd w:id="14"/>
    <w:p w14:paraId="58AF06F5" w14:textId="1ED6D6A0" w:rsidR="009B67BE" w:rsidRPr="00F81607" w:rsidRDefault="009B67BE" w:rsidP="00D978B4">
      <w:pPr>
        <w:widowControl w:val="0"/>
        <w:suppressAutoHyphens/>
        <w:spacing w:line="360" w:lineRule="auto"/>
        <w:ind w:left="567" w:hanging="425"/>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5C4FE3" w:rsidRPr="00F81607">
        <w:rPr>
          <w:rFonts w:ascii="Arial" w:hAnsi="Arial" w:cs="Arial"/>
          <w:b/>
          <w:color w:val="auto"/>
          <w:sz w:val="24"/>
          <w:szCs w:val="24"/>
        </w:rPr>
        <w:t>20</w:t>
      </w:r>
    </w:p>
    <w:p w14:paraId="4DAAB999" w14:textId="0F60696C" w:rsidR="009B67BE" w:rsidRPr="00F81607" w:rsidRDefault="009B67BE" w:rsidP="00D978B4">
      <w:pPr>
        <w:widowControl w:val="0"/>
        <w:numPr>
          <w:ilvl w:val="0"/>
          <w:numId w:val="22"/>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 xml:space="preserve">Pracowników zaopatruje się nieodpłatnie w środki ochrony indywidualnej zabezpieczające przed działaniem niebezpiecznych i szkodliwych dla zdrowia czynników występujących </w:t>
      </w:r>
      <w:r w:rsidR="0020030C" w:rsidRPr="00F81607">
        <w:rPr>
          <w:rFonts w:ascii="Arial" w:eastAsia="Calibri" w:hAnsi="Arial" w:cs="Arial"/>
          <w:color w:val="auto"/>
          <w:sz w:val="24"/>
          <w:szCs w:val="24"/>
        </w:rPr>
        <w:t xml:space="preserve">w </w:t>
      </w:r>
      <w:r w:rsidRPr="00F81607">
        <w:rPr>
          <w:rFonts w:ascii="Arial" w:eastAsia="Calibri" w:hAnsi="Arial" w:cs="Arial"/>
          <w:color w:val="auto"/>
          <w:sz w:val="24"/>
          <w:szCs w:val="24"/>
        </w:rPr>
        <w:t>środowisku pracy oraz informuje ich o sposobach posługiwania się tymi środkami.</w:t>
      </w:r>
    </w:p>
    <w:p w14:paraId="299EFF32" w14:textId="00B90A7D" w:rsidR="009B67BE" w:rsidRPr="00F81607" w:rsidRDefault="009B67BE" w:rsidP="00D978B4">
      <w:pPr>
        <w:widowControl w:val="0"/>
        <w:numPr>
          <w:ilvl w:val="0"/>
          <w:numId w:val="22"/>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Pracowników wykonujących prace wymagające ochrony pr</w:t>
      </w:r>
      <w:r w:rsidR="00852F22" w:rsidRPr="00F81607">
        <w:rPr>
          <w:rFonts w:ascii="Arial" w:eastAsia="Calibri" w:hAnsi="Arial" w:cs="Arial"/>
          <w:color w:val="auto"/>
          <w:sz w:val="24"/>
          <w:szCs w:val="24"/>
        </w:rPr>
        <w:t xml:space="preserve">zed zabrudzeniem wyposaża się </w:t>
      </w:r>
      <w:r w:rsidR="0020030C" w:rsidRPr="00F81607">
        <w:rPr>
          <w:rFonts w:ascii="Arial" w:eastAsia="Calibri" w:hAnsi="Arial" w:cs="Arial"/>
          <w:color w:val="auto"/>
          <w:sz w:val="24"/>
          <w:szCs w:val="24"/>
        </w:rPr>
        <w:t xml:space="preserve">w </w:t>
      </w:r>
      <w:r w:rsidRPr="00F81607">
        <w:rPr>
          <w:rFonts w:ascii="Arial" w:eastAsia="Calibri" w:hAnsi="Arial" w:cs="Arial"/>
          <w:color w:val="auto"/>
          <w:sz w:val="24"/>
          <w:szCs w:val="24"/>
        </w:rPr>
        <w:t>odzież i obuwie robocze.</w:t>
      </w:r>
    </w:p>
    <w:p w14:paraId="53B0E81F" w14:textId="38121A52" w:rsidR="009B67BE" w:rsidRPr="00F81607" w:rsidRDefault="009B67BE" w:rsidP="00D978B4">
      <w:pPr>
        <w:widowControl w:val="0"/>
        <w:numPr>
          <w:ilvl w:val="0"/>
          <w:numId w:val="22"/>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Rodzaje środków ochrony indywidualnej oraz odzieży i obuwia roboczego, których stosowanie na określonych stanowiskach jest niezbędne w związku z art. 237</w:t>
      </w:r>
      <w:r w:rsidRPr="00F81607">
        <w:rPr>
          <w:rFonts w:ascii="Arial" w:eastAsia="Calibri" w:hAnsi="Arial" w:cs="Arial"/>
          <w:color w:val="auto"/>
          <w:sz w:val="24"/>
          <w:szCs w:val="24"/>
          <w:vertAlign w:val="superscript"/>
        </w:rPr>
        <w:t>6</w:t>
      </w:r>
      <w:r w:rsidRPr="00F81607">
        <w:rPr>
          <w:rFonts w:ascii="Arial" w:eastAsia="Calibri" w:hAnsi="Arial" w:cs="Arial"/>
          <w:color w:val="auto"/>
          <w:sz w:val="24"/>
          <w:szCs w:val="24"/>
        </w:rPr>
        <w:t xml:space="preserve"> §</w:t>
      </w:r>
      <w:r w:rsidR="0000404C" w:rsidRPr="00F81607">
        <w:rPr>
          <w:rFonts w:ascii="Arial" w:eastAsia="Calibri" w:hAnsi="Arial" w:cs="Arial"/>
          <w:color w:val="auto"/>
          <w:sz w:val="24"/>
          <w:szCs w:val="24"/>
        </w:rPr>
        <w:t> </w:t>
      </w:r>
      <w:r w:rsidRPr="00F81607">
        <w:rPr>
          <w:rFonts w:ascii="Arial" w:eastAsia="Calibri" w:hAnsi="Arial" w:cs="Arial"/>
          <w:color w:val="auto"/>
          <w:sz w:val="24"/>
          <w:szCs w:val="24"/>
        </w:rPr>
        <w:t>1</w:t>
      </w:r>
      <w:r w:rsidR="0000404C" w:rsidRPr="00F81607">
        <w:rPr>
          <w:rFonts w:ascii="Arial" w:eastAsia="Calibri" w:hAnsi="Arial" w:cs="Arial"/>
          <w:color w:val="auto"/>
          <w:sz w:val="24"/>
          <w:szCs w:val="24"/>
        </w:rPr>
        <w:t> </w:t>
      </w:r>
      <w:r w:rsidRPr="00F81607">
        <w:rPr>
          <w:rFonts w:ascii="Arial" w:eastAsia="Calibri" w:hAnsi="Arial" w:cs="Arial"/>
          <w:color w:val="auto"/>
          <w:sz w:val="24"/>
          <w:szCs w:val="24"/>
        </w:rPr>
        <w:t>i art. 237</w:t>
      </w:r>
      <w:r w:rsidRPr="00F81607">
        <w:rPr>
          <w:rFonts w:ascii="Arial" w:eastAsia="Calibri" w:hAnsi="Arial" w:cs="Arial"/>
          <w:color w:val="auto"/>
          <w:sz w:val="24"/>
          <w:szCs w:val="24"/>
          <w:vertAlign w:val="superscript"/>
        </w:rPr>
        <w:t>7</w:t>
      </w:r>
      <w:r w:rsidR="00987E78" w:rsidRPr="00F81607">
        <w:rPr>
          <w:rFonts w:ascii="Arial" w:eastAsia="Calibri" w:hAnsi="Arial" w:cs="Arial"/>
          <w:color w:val="auto"/>
          <w:sz w:val="24"/>
          <w:szCs w:val="24"/>
        </w:rPr>
        <w:t xml:space="preserve"> </w:t>
      </w:r>
      <w:r w:rsidR="00EF104B" w:rsidRPr="00F81607">
        <w:rPr>
          <w:rFonts w:ascii="Arial" w:eastAsia="Calibri" w:hAnsi="Arial" w:cs="Arial"/>
          <w:color w:val="auto"/>
          <w:sz w:val="24"/>
          <w:szCs w:val="24"/>
        </w:rPr>
        <w:t>§</w:t>
      </w:r>
      <w:r w:rsidR="00515B74" w:rsidRPr="00F81607">
        <w:rPr>
          <w:rFonts w:ascii="Arial" w:eastAsia="Calibri" w:hAnsi="Arial" w:cs="Arial"/>
          <w:color w:val="auto"/>
          <w:sz w:val="24"/>
          <w:szCs w:val="24"/>
        </w:rPr>
        <w:t xml:space="preserve"> </w:t>
      </w:r>
      <w:r w:rsidR="008270D3" w:rsidRPr="00F81607">
        <w:rPr>
          <w:rFonts w:ascii="Arial" w:eastAsia="Calibri" w:hAnsi="Arial" w:cs="Arial"/>
          <w:color w:val="auto"/>
          <w:sz w:val="24"/>
          <w:szCs w:val="24"/>
        </w:rPr>
        <w:t>1 KP, zawiera Z</w:t>
      </w:r>
      <w:r w:rsidRPr="00F81607">
        <w:rPr>
          <w:rFonts w:ascii="Arial" w:eastAsia="Calibri" w:hAnsi="Arial" w:cs="Arial"/>
          <w:color w:val="auto"/>
          <w:sz w:val="24"/>
          <w:szCs w:val="24"/>
        </w:rPr>
        <w:t xml:space="preserve">ałącznik nr </w:t>
      </w:r>
      <w:r w:rsidR="009B5987" w:rsidRPr="00F81607">
        <w:rPr>
          <w:rFonts w:ascii="Arial" w:eastAsia="Calibri" w:hAnsi="Arial" w:cs="Arial"/>
          <w:color w:val="auto"/>
          <w:sz w:val="24"/>
          <w:szCs w:val="24"/>
        </w:rPr>
        <w:t>4</w:t>
      </w:r>
      <w:r w:rsidRPr="00F81607">
        <w:rPr>
          <w:rFonts w:ascii="Arial" w:eastAsia="Calibri" w:hAnsi="Arial" w:cs="Arial"/>
          <w:color w:val="auto"/>
          <w:sz w:val="24"/>
          <w:szCs w:val="24"/>
        </w:rPr>
        <w:t>.</w:t>
      </w:r>
    </w:p>
    <w:p w14:paraId="44C5C7A0" w14:textId="78E6A763" w:rsidR="009B67BE" w:rsidRPr="00F81607" w:rsidRDefault="009B67BE" w:rsidP="00D978B4">
      <w:pPr>
        <w:widowControl w:val="0"/>
        <w:numPr>
          <w:ilvl w:val="0"/>
          <w:numId w:val="22"/>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Pracodawca jest obowiązany zapewnić, aby stosowane środki ochrony indywidualnej oraz odzież i obuwie robocze posiadały właściwości ochronne i</w:t>
      </w:r>
      <w:r w:rsidR="0000404C" w:rsidRPr="00F81607">
        <w:rPr>
          <w:rFonts w:ascii="Arial" w:eastAsia="Calibri" w:hAnsi="Arial" w:cs="Arial"/>
          <w:color w:val="auto"/>
          <w:sz w:val="24"/>
          <w:szCs w:val="24"/>
        </w:rPr>
        <w:t> </w:t>
      </w:r>
      <w:r w:rsidRPr="00F81607">
        <w:rPr>
          <w:rFonts w:ascii="Arial" w:eastAsia="Calibri" w:hAnsi="Arial" w:cs="Arial"/>
          <w:color w:val="auto"/>
          <w:sz w:val="24"/>
          <w:szCs w:val="24"/>
        </w:rPr>
        <w:t>użytkowe</w:t>
      </w:r>
      <w:r w:rsidR="00AE5B67" w:rsidRPr="00F81607">
        <w:rPr>
          <w:rFonts w:ascii="Arial" w:eastAsia="Calibri" w:hAnsi="Arial" w:cs="Arial"/>
          <w:color w:val="auto"/>
          <w:sz w:val="24"/>
          <w:szCs w:val="24"/>
        </w:rPr>
        <w:t>,</w:t>
      </w:r>
      <w:r w:rsidRPr="00F81607">
        <w:rPr>
          <w:rFonts w:ascii="Arial" w:eastAsia="Calibri" w:hAnsi="Arial" w:cs="Arial"/>
          <w:color w:val="auto"/>
          <w:sz w:val="24"/>
          <w:szCs w:val="24"/>
        </w:rPr>
        <w:t xml:space="preserve"> oraz zapewnić odpowiednio ich pranie, konserwację, naprawę, odpylanie i odkażanie.</w:t>
      </w:r>
    </w:p>
    <w:p w14:paraId="799AF0C5" w14:textId="5EF971C8" w:rsidR="00BC16D5" w:rsidRPr="00F81607" w:rsidRDefault="009B67BE" w:rsidP="00D978B4">
      <w:pPr>
        <w:widowControl w:val="0"/>
        <w:numPr>
          <w:ilvl w:val="0"/>
          <w:numId w:val="22"/>
        </w:numPr>
        <w:suppressAutoHyphens/>
        <w:spacing w:line="360" w:lineRule="auto"/>
        <w:ind w:left="426" w:hanging="426"/>
        <w:rPr>
          <w:rFonts w:ascii="Arial" w:eastAsia="Calibri" w:hAnsi="Arial" w:cs="Arial"/>
          <w:color w:val="auto"/>
          <w:sz w:val="24"/>
          <w:szCs w:val="24"/>
          <w:u w:val="single"/>
        </w:rPr>
      </w:pPr>
      <w:r w:rsidRPr="00F81607">
        <w:rPr>
          <w:rFonts w:ascii="Arial" w:eastAsia="Calibri" w:hAnsi="Arial" w:cs="Arial"/>
          <w:color w:val="auto"/>
          <w:sz w:val="24"/>
          <w:szCs w:val="24"/>
        </w:rPr>
        <w:t>Okres używalności środków ochrony indywidualnej, odzi</w:t>
      </w:r>
      <w:r w:rsidR="008270D3" w:rsidRPr="00F81607">
        <w:rPr>
          <w:rFonts w:ascii="Arial" w:eastAsia="Calibri" w:hAnsi="Arial" w:cs="Arial"/>
          <w:color w:val="auto"/>
          <w:sz w:val="24"/>
          <w:szCs w:val="24"/>
        </w:rPr>
        <w:t xml:space="preserve">eży i obuwia roboczego </w:t>
      </w:r>
      <w:r w:rsidR="003C2251" w:rsidRPr="00F81607">
        <w:rPr>
          <w:rFonts w:ascii="Arial" w:eastAsia="Calibri" w:hAnsi="Arial" w:cs="Arial"/>
          <w:color w:val="auto"/>
          <w:sz w:val="24"/>
          <w:szCs w:val="24"/>
        </w:rPr>
        <w:t xml:space="preserve">dla pracowników Politechniki Częstochowskiej </w:t>
      </w:r>
      <w:r w:rsidR="008270D3" w:rsidRPr="00F81607">
        <w:rPr>
          <w:rFonts w:ascii="Arial" w:eastAsia="Calibri" w:hAnsi="Arial" w:cs="Arial"/>
          <w:color w:val="auto"/>
          <w:sz w:val="24"/>
          <w:szCs w:val="24"/>
        </w:rPr>
        <w:t>określa Z</w:t>
      </w:r>
      <w:r w:rsidRPr="00F81607">
        <w:rPr>
          <w:rFonts w:ascii="Arial" w:eastAsia="Calibri" w:hAnsi="Arial" w:cs="Arial"/>
          <w:color w:val="auto"/>
          <w:sz w:val="24"/>
          <w:szCs w:val="24"/>
        </w:rPr>
        <w:t>ałącznik nr</w:t>
      </w:r>
      <w:r w:rsidR="009B5987" w:rsidRPr="00F81607">
        <w:rPr>
          <w:rFonts w:ascii="Arial" w:eastAsia="Calibri" w:hAnsi="Arial" w:cs="Arial"/>
          <w:color w:val="auto"/>
          <w:sz w:val="24"/>
          <w:szCs w:val="24"/>
        </w:rPr>
        <w:t xml:space="preserve"> 5</w:t>
      </w:r>
      <w:r w:rsidRPr="00F81607">
        <w:rPr>
          <w:rFonts w:ascii="Arial" w:eastAsia="Calibri" w:hAnsi="Arial" w:cs="Arial"/>
          <w:color w:val="auto"/>
          <w:sz w:val="24"/>
          <w:szCs w:val="24"/>
        </w:rPr>
        <w:t>.</w:t>
      </w:r>
    </w:p>
    <w:p w14:paraId="6B6EF785" w14:textId="18C9F0C8" w:rsidR="009B67BE" w:rsidRPr="00F81607" w:rsidRDefault="009B67BE" w:rsidP="00D978B4">
      <w:pPr>
        <w:widowControl w:val="0"/>
        <w:numPr>
          <w:ilvl w:val="0"/>
          <w:numId w:val="22"/>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Jeżeli nie mo</w:t>
      </w:r>
      <w:r w:rsidR="00FD5ECC" w:rsidRPr="00F81607">
        <w:rPr>
          <w:rFonts w:ascii="Arial" w:eastAsia="Calibri" w:hAnsi="Arial" w:cs="Arial"/>
          <w:color w:val="auto"/>
          <w:sz w:val="24"/>
          <w:szCs w:val="24"/>
        </w:rPr>
        <w:t>żna zapewnić prania</w:t>
      </w:r>
      <w:r w:rsidRPr="00F81607">
        <w:rPr>
          <w:rFonts w:ascii="Arial" w:eastAsia="Calibri" w:hAnsi="Arial" w:cs="Arial"/>
          <w:color w:val="auto"/>
          <w:sz w:val="24"/>
          <w:szCs w:val="24"/>
        </w:rPr>
        <w:t xml:space="preserve"> odzieży roboczej, czynności te mogą być wykonywane przez pracownika, za co przysługuje mu ekwiwalent pieniężny.</w:t>
      </w:r>
    </w:p>
    <w:p w14:paraId="1B1AA088" w14:textId="5C18DBBA" w:rsidR="009B67BE" w:rsidRPr="00F81607" w:rsidRDefault="009B67BE" w:rsidP="00D978B4">
      <w:pPr>
        <w:widowControl w:val="0"/>
        <w:numPr>
          <w:ilvl w:val="0"/>
          <w:numId w:val="22"/>
        </w:numPr>
        <w:suppressAutoHyphens/>
        <w:spacing w:line="360" w:lineRule="auto"/>
        <w:ind w:left="426" w:hanging="426"/>
        <w:rPr>
          <w:rFonts w:ascii="Arial" w:eastAsia="Calibri" w:hAnsi="Arial" w:cs="Arial"/>
          <w:color w:val="auto"/>
          <w:sz w:val="24"/>
          <w:szCs w:val="24"/>
          <w:u w:val="single"/>
        </w:rPr>
      </w:pPr>
      <w:r w:rsidRPr="00F81607">
        <w:rPr>
          <w:rFonts w:ascii="Arial" w:eastAsia="Calibri" w:hAnsi="Arial" w:cs="Arial"/>
          <w:color w:val="auto"/>
          <w:sz w:val="24"/>
          <w:szCs w:val="24"/>
        </w:rPr>
        <w:lastRenderedPageBreak/>
        <w:t>Wysokość ekwiwalentów za pranie odzie</w:t>
      </w:r>
      <w:r w:rsidR="008270D3" w:rsidRPr="00F81607">
        <w:rPr>
          <w:rFonts w:ascii="Arial" w:eastAsia="Calibri" w:hAnsi="Arial" w:cs="Arial"/>
          <w:color w:val="auto"/>
          <w:sz w:val="24"/>
          <w:szCs w:val="24"/>
        </w:rPr>
        <w:t xml:space="preserve">ży we własnym zakresie </w:t>
      </w:r>
      <w:r w:rsidR="003C2251" w:rsidRPr="00F81607">
        <w:rPr>
          <w:rFonts w:ascii="Arial" w:eastAsia="Calibri" w:hAnsi="Arial" w:cs="Arial"/>
          <w:color w:val="auto"/>
          <w:sz w:val="24"/>
          <w:szCs w:val="24"/>
        </w:rPr>
        <w:t xml:space="preserve">przez pracowników Politechniki Częstochowskiej </w:t>
      </w:r>
      <w:r w:rsidR="008270D3" w:rsidRPr="00F81607">
        <w:rPr>
          <w:rFonts w:ascii="Arial" w:eastAsia="Calibri" w:hAnsi="Arial" w:cs="Arial"/>
          <w:color w:val="auto"/>
          <w:sz w:val="24"/>
          <w:szCs w:val="24"/>
        </w:rPr>
        <w:t>określa Z</w:t>
      </w:r>
      <w:r w:rsidRPr="00F81607">
        <w:rPr>
          <w:rFonts w:ascii="Arial" w:eastAsia="Calibri" w:hAnsi="Arial" w:cs="Arial"/>
          <w:color w:val="auto"/>
          <w:sz w:val="24"/>
          <w:szCs w:val="24"/>
        </w:rPr>
        <w:t xml:space="preserve">ałącznik </w:t>
      </w:r>
      <w:r w:rsidR="00A3272A" w:rsidRPr="00F81607">
        <w:rPr>
          <w:rFonts w:ascii="Arial" w:eastAsia="Calibri" w:hAnsi="Arial" w:cs="Arial"/>
          <w:color w:val="auto"/>
          <w:sz w:val="24"/>
          <w:szCs w:val="24"/>
        </w:rPr>
        <w:t>nr</w:t>
      </w:r>
      <w:r w:rsidR="009B5987" w:rsidRPr="00F81607">
        <w:rPr>
          <w:rFonts w:ascii="Arial" w:eastAsia="Calibri" w:hAnsi="Arial" w:cs="Arial"/>
          <w:color w:val="auto"/>
          <w:sz w:val="24"/>
          <w:szCs w:val="24"/>
        </w:rPr>
        <w:t xml:space="preserve"> 6</w:t>
      </w:r>
      <w:r w:rsidR="008943F0" w:rsidRPr="00F81607">
        <w:rPr>
          <w:rFonts w:ascii="Arial" w:eastAsia="Calibri" w:hAnsi="Arial" w:cs="Arial"/>
          <w:color w:val="auto"/>
          <w:sz w:val="24"/>
          <w:szCs w:val="24"/>
        </w:rPr>
        <w:t>.</w:t>
      </w:r>
    </w:p>
    <w:p w14:paraId="678D3495" w14:textId="010EBFA6" w:rsidR="009B67BE" w:rsidRPr="00F81607" w:rsidRDefault="009B67BE" w:rsidP="00D978B4">
      <w:pPr>
        <w:widowControl w:val="0"/>
        <w:numPr>
          <w:ilvl w:val="0"/>
          <w:numId w:val="22"/>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Zasady przydziału środków ochrony indywidualnej, odzi</w:t>
      </w:r>
      <w:r w:rsidR="006A069D" w:rsidRPr="00F81607">
        <w:rPr>
          <w:rFonts w:ascii="Arial" w:eastAsia="Calibri" w:hAnsi="Arial" w:cs="Arial"/>
          <w:color w:val="auto"/>
          <w:sz w:val="24"/>
          <w:szCs w:val="24"/>
        </w:rPr>
        <w:t>eży i obuwia roboczego określa r</w:t>
      </w:r>
      <w:r w:rsidRPr="00F81607">
        <w:rPr>
          <w:rFonts w:ascii="Arial" w:eastAsia="Calibri" w:hAnsi="Arial" w:cs="Arial"/>
          <w:color w:val="auto"/>
          <w:sz w:val="24"/>
          <w:szCs w:val="24"/>
        </w:rPr>
        <w:t>ektor w drodze zarządzenia</w:t>
      </w:r>
      <w:r w:rsidR="00A27B6E" w:rsidRPr="00F81607">
        <w:rPr>
          <w:rFonts w:ascii="Arial" w:eastAsia="Calibri" w:hAnsi="Arial" w:cs="Arial"/>
          <w:color w:val="auto"/>
          <w:sz w:val="24"/>
          <w:szCs w:val="24"/>
        </w:rPr>
        <w:t xml:space="preserve"> </w:t>
      </w:r>
      <w:r w:rsidR="00D06857" w:rsidRPr="00F81607">
        <w:rPr>
          <w:rFonts w:ascii="Arial" w:eastAsia="Calibri" w:hAnsi="Arial" w:cs="Arial"/>
          <w:color w:val="auto"/>
          <w:sz w:val="24"/>
          <w:szCs w:val="24"/>
        </w:rPr>
        <w:t xml:space="preserve">wydanego </w:t>
      </w:r>
      <w:r w:rsidR="00A27B6E" w:rsidRPr="00F81607">
        <w:rPr>
          <w:rFonts w:ascii="Arial" w:eastAsia="Calibri" w:hAnsi="Arial" w:cs="Arial"/>
          <w:color w:val="auto"/>
          <w:sz w:val="24"/>
          <w:szCs w:val="24"/>
        </w:rPr>
        <w:t>z zachowaniem uprawnień związków zawodowych</w:t>
      </w:r>
      <w:r w:rsidRPr="00F81607">
        <w:rPr>
          <w:rFonts w:ascii="Arial" w:eastAsia="Calibri" w:hAnsi="Arial" w:cs="Arial"/>
          <w:color w:val="auto"/>
          <w:sz w:val="24"/>
          <w:szCs w:val="24"/>
        </w:rPr>
        <w:t>.</w:t>
      </w:r>
    </w:p>
    <w:p w14:paraId="2F27144B" w14:textId="5729FE54" w:rsidR="009B67BE" w:rsidRPr="00F81607" w:rsidRDefault="009B67BE" w:rsidP="00D978B4">
      <w:pPr>
        <w:widowControl w:val="0"/>
        <w:numPr>
          <w:ilvl w:val="0"/>
          <w:numId w:val="22"/>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Osoba kierująca pracownikiem nie może dopuścić go do pracy bez środków ochrony indywidualnej oraz odzieży i obuwia roboczego, przewidzianych do stosowania na danym stanowisku pracy.</w:t>
      </w:r>
    </w:p>
    <w:p w14:paraId="094244C3" w14:textId="0C15C175" w:rsidR="009B67BE" w:rsidRPr="00F81607" w:rsidRDefault="00FB30F6" w:rsidP="00D978B4">
      <w:pPr>
        <w:widowControl w:val="0"/>
        <w:numPr>
          <w:ilvl w:val="0"/>
          <w:numId w:val="22"/>
        </w:numPr>
        <w:suppressAutoHyphens/>
        <w:spacing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 xml:space="preserve">Pracodawca wyznacza </w:t>
      </w:r>
      <w:r w:rsidR="009B67BE" w:rsidRPr="00F81607">
        <w:rPr>
          <w:rFonts w:ascii="Arial" w:eastAsia="Calibri" w:hAnsi="Arial" w:cs="Arial"/>
          <w:color w:val="auto"/>
          <w:sz w:val="24"/>
          <w:szCs w:val="24"/>
        </w:rPr>
        <w:t xml:space="preserve">odpowiednie miejsce do przechowywania </w:t>
      </w:r>
      <w:r w:rsidR="00A44323" w:rsidRPr="00F81607">
        <w:rPr>
          <w:rFonts w:ascii="Arial" w:eastAsia="Calibri" w:hAnsi="Arial" w:cs="Arial"/>
          <w:color w:val="auto"/>
          <w:sz w:val="24"/>
          <w:szCs w:val="24"/>
        </w:rPr>
        <w:t xml:space="preserve">środków ochrony indywidualnej, </w:t>
      </w:r>
      <w:r w:rsidR="009B67BE" w:rsidRPr="00F81607">
        <w:rPr>
          <w:rFonts w:ascii="Arial" w:eastAsia="Calibri" w:hAnsi="Arial" w:cs="Arial"/>
          <w:color w:val="auto"/>
          <w:sz w:val="24"/>
          <w:szCs w:val="24"/>
        </w:rPr>
        <w:t>powierzonej odzieży roboczej oraz własnej odzieży na czas pracy</w:t>
      </w:r>
      <w:r w:rsidRPr="00F81607">
        <w:rPr>
          <w:rFonts w:ascii="Arial" w:eastAsia="Calibri" w:hAnsi="Arial" w:cs="Arial"/>
          <w:color w:val="auto"/>
          <w:sz w:val="24"/>
          <w:szCs w:val="24"/>
        </w:rPr>
        <w:t xml:space="preserve"> pracownika</w:t>
      </w:r>
      <w:r w:rsidR="009B67BE" w:rsidRPr="00F81607">
        <w:rPr>
          <w:rFonts w:ascii="Arial" w:eastAsia="Calibri" w:hAnsi="Arial" w:cs="Arial"/>
          <w:color w:val="auto"/>
          <w:sz w:val="24"/>
          <w:szCs w:val="24"/>
        </w:rPr>
        <w:t>.</w:t>
      </w:r>
    </w:p>
    <w:p w14:paraId="4E549334" w14:textId="1E380649" w:rsidR="009B67BE" w:rsidRPr="00F81607" w:rsidRDefault="009B67BE" w:rsidP="00D978B4">
      <w:pPr>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4A334F" w:rsidRPr="00F81607">
        <w:rPr>
          <w:rFonts w:ascii="Arial" w:hAnsi="Arial" w:cs="Arial"/>
          <w:b/>
          <w:color w:val="auto"/>
          <w:sz w:val="24"/>
          <w:szCs w:val="24"/>
        </w:rPr>
        <w:t>2</w:t>
      </w:r>
      <w:r w:rsidR="005C4FE3" w:rsidRPr="00F81607">
        <w:rPr>
          <w:rFonts w:ascii="Arial" w:hAnsi="Arial" w:cs="Arial"/>
          <w:b/>
          <w:color w:val="auto"/>
          <w:sz w:val="24"/>
          <w:szCs w:val="24"/>
        </w:rPr>
        <w:t>1</w:t>
      </w:r>
    </w:p>
    <w:p w14:paraId="1DA00BBB" w14:textId="2DDB02B2" w:rsidR="009B67BE" w:rsidRPr="00F81607" w:rsidRDefault="009B67BE" w:rsidP="00D978B4">
      <w:pPr>
        <w:pStyle w:val="Akapitzlist"/>
        <w:widowControl w:val="0"/>
        <w:numPr>
          <w:ilvl w:val="0"/>
          <w:numId w:val="109"/>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Uczelnia zapewnia pracownikom odpowiednie urządzenia higieniczno-sanitarne oraz dostarcza niezbędne środki higieny osobistej.</w:t>
      </w:r>
    </w:p>
    <w:p w14:paraId="1FEED69C" w14:textId="77777777" w:rsidR="009B67BE" w:rsidRPr="00F81607" w:rsidRDefault="009B67BE" w:rsidP="00D978B4">
      <w:pPr>
        <w:pStyle w:val="Akapitzlist"/>
        <w:numPr>
          <w:ilvl w:val="0"/>
          <w:numId w:val="109"/>
        </w:numPr>
        <w:tabs>
          <w:tab w:val="left" w:pos="2461"/>
        </w:tabs>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Przydział środków higieny osobistej nie przysługuje pracownikom:</w:t>
      </w:r>
    </w:p>
    <w:p w14:paraId="28ABD1B3" w14:textId="2F14E012" w:rsidR="009B67BE" w:rsidRPr="00F81607" w:rsidRDefault="009B67BE" w:rsidP="00D978B4">
      <w:pPr>
        <w:numPr>
          <w:ilvl w:val="0"/>
          <w:numId w:val="12"/>
        </w:numPr>
        <w:tabs>
          <w:tab w:val="left" w:pos="2461"/>
        </w:tabs>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którym zapewniono dozowniki z mydłem w płynie do mycia r</w:t>
      </w:r>
      <w:r w:rsidR="00987E78" w:rsidRPr="00F81607">
        <w:rPr>
          <w:rFonts w:ascii="Arial" w:eastAsia="Calibri" w:hAnsi="Arial" w:cs="Arial"/>
          <w:color w:val="auto"/>
          <w:sz w:val="24"/>
          <w:szCs w:val="24"/>
        </w:rPr>
        <w:t xml:space="preserve">ąk oraz możliwość korzystania z </w:t>
      </w:r>
      <w:r w:rsidRPr="00F81607">
        <w:rPr>
          <w:rFonts w:ascii="Arial" w:eastAsia="Calibri" w:hAnsi="Arial" w:cs="Arial"/>
          <w:color w:val="auto"/>
          <w:sz w:val="24"/>
          <w:szCs w:val="24"/>
        </w:rPr>
        <w:t>suszarek do rąk lub ręczników papierowych;</w:t>
      </w:r>
    </w:p>
    <w:p w14:paraId="62988E40" w14:textId="460333C4" w:rsidR="009B67BE" w:rsidRPr="00F81607" w:rsidRDefault="00FB30F6" w:rsidP="00D978B4">
      <w:pPr>
        <w:numPr>
          <w:ilvl w:val="0"/>
          <w:numId w:val="12"/>
        </w:numPr>
        <w:tabs>
          <w:tab w:val="left" w:pos="2461"/>
        </w:tabs>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nie</w:t>
      </w:r>
      <w:r w:rsidR="009B67BE" w:rsidRPr="00F81607">
        <w:rPr>
          <w:rFonts w:ascii="Arial" w:eastAsia="Calibri" w:hAnsi="Arial" w:cs="Arial"/>
          <w:color w:val="auto"/>
          <w:sz w:val="24"/>
          <w:szCs w:val="24"/>
        </w:rPr>
        <w:t>wykonującym prac w czasie dłuższym niż połowa okresu, na który są wydawane (nie dotyczy urlopu wypoczynkowego).</w:t>
      </w:r>
    </w:p>
    <w:p w14:paraId="11961F5E" w14:textId="02BCD7A6" w:rsidR="009B67BE" w:rsidRPr="00F81607" w:rsidRDefault="009B67BE" w:rsidP="00D978B4">
      <w:pPr>
        <w:widowControl w:val="0"/>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4A334F" w:rsidRPr="00F81607">
        <w:rPr>
          <w:rFonts w:ascii="Arial" w:hAnsi="Arial" w:cs="Arial"/>
          <w:b/>
          <w:color w:val="auto"/>
          <w:sz w:val="24"/>
          <w:szCs w:val="24"/>
        </w:rPr>
        <w:t>2</w:t>
      </w:r>
      <w:r w:rsidR="005C4FE3" w:rsidRPr="00F81607">
        <w:rPr>
          <w:rFonts w:ascii="Arial" w:hAnsi="Arial" w:cs="Arial"/>
          <w:b/>
          <w:color w:val="auto"/>
          <w:sz w:val="24"/>
          <w:szCs w:val="24"/>
        </w:rPr>
        <w:t>2</w:t>
      </w:r>
    </w:p>
    <w:p w14:paraId="473E2520" w14:textId="7CC1C318" w:rsidR="009B67BE" w:rsidRPr="00F81607" w:rsidRDefault="009B67BE" w:rsidP="00D978B4">
      <w:pPr>
        <w:pStyle w:val="Akapitzlist"/>
        <w:widowControl w:val="0"/>
        <w:numPr>
          <w:ilvl w:val="0"/>
          <w:numId w:val="110"/>
        </w:numPr>
        <w:suppressAutoHyphens/>
        <w:spacing w:after="0" w:line="360" w:lineRule="auto"/>
        <w:ind w:left="426" w:hanging="426"/>
        <w:rPr>
          <w:rFonts w:ascii="Arial" w:hAnsi="Arial" w:cs="Arial"/>
          <w:color w:val="auto"/>
          <w:sz w:val="24"/>
          <w:szCs w:val="24"/>
        </w:rPr>
      </w:pPr>
      <w:bookmarkStart w:id="15" w:name="_Hlk73356838"/>
      <w:r w:rsidRPr="00F81607">
        <w:rPr>
          <w:rFonts w:ascii="Arial" w:hAnsi="Arial" w:cs="Arial"/>
          <w:color w:val="auto"/>
          <w:sz w:val="24"/>
          <w:szCs w:val="24"/>
        </w:rPr>
        <w:t xml:space="preserve">Rektor powołuje na czas </w:t>
      </w:r>
      <w:r w:rsidR="008924B2" w:rsidRPr="00F81607">
        <w:rPr>
          <w:rFonts w:ascii="Arial" w:hAnsi="Arial" w:cs="Arial"/>
          <w:color w:val="auto"/>
          <w:sz w:val="24"/>
          <w:szCs w:val="24"/>
        </w:rPr>
        <w:t xml:space="preserve">swojej </w:t>
      </w:r>
      <w:r w:rsidRPr="00F81607">
        <w:rPr>
          <w:rFonts w:ascii="Arial" w:hAnsi="Arial" w:cs="Arial"/>
          <w:color w:val="auto"/>
          <w:sz w:val="24"/>
          <w:szCs w:val="24"/>
        </w:rPr>
        <w:t xml:space="preserve">kadencji, jako organ </w:t>
      </w:r>
      <w:r w:rsidR="00F24F87" w:rsidRPr="00F81607">
        <w:rPr>
          <w:rFonts w:ascii="Arial" w:hAnsi="Arial" w:cs="Arial"/>
          <w:color w:val="auto"/>
          <w:sz w:val="24"/>
          <w:szCs w:val="24"/>
        </w:rPr>
        <w:t xml:space="preserve">doradczy i opiniodawczy </w:t>
      </w:r>
      <w:r w:rsidRPr="00F81607">
        <w:rPr>
          <w:rFonts w:ascii="Arial" w:hAnsi="Arial" w:cs="Arial"/>
          <w:color w:val="auto"/>
          <w:sz w:val="24"/>
          <w:szCs w:val="24"/>
        </w:rPr>
        <w:t>w</w:t>
      </w:r>
      <w:r w:rsidR="0000404C" w:rsidRPr="00F81607">
        <w:rPr>
          <w:rFonts w:ascii="Arial" w:hAnsi="Arial" w:cs="Arial"/>
          <w:color w:val="auto"/>
          <w:sz w:val="24"/>
          <w:szCs w:val="24"/>
        </w:rPr>
        <w:t> </w:t>
      </w:r>
      <w:r w:rsidRPr="00F81607">
        <w:rPr>
          <w:rFonts w:ascii="Arial" w:hAnsi="Arial" w:cs="Arial"/>
          <w:color w:val="auto"/>
          <w:sz w:val="24"/>
          <w:szCs w:val="24"/>
        </w:rPr>
        <w:t xml:space="preserve">dziedzinie BHP, </w:t>
      </w:r>
      <w:r w:rsidR="00AE5B67" w:rsidRPr="00F81607">
        <w:rPr>
          <w:rFonts w:ascii="Arial" w:hAnsi="Arial" w:cs="Arial"/>
          <w:color w:val="auto"/>
          <w:sz w:val="24"/>
          <w:szCs w:val="24"/>
        </w:rPr>
        <w:t xml:space="preserve">Komisję </w:t>
      </w:r>
      <w:r w:rsidR="000C4370" w:rsidRPr="00F81607">
        <w:rPr>
          <w:rFonts w:ascii="Arial" w:hAnsi="Arial" w:cs="Arial"/>
          <w:color w:val="auto"/>
          <w:sz w:val="24"/>
          <w:szCs w:val="24"/>
        </w:rPr>
        <w:t>ds. BHP</w:t>
      </w:r>
      <w:r w:rsidR="00987E78" w:rsidRPr="00F81607">
        <w:rPr>
          <w:rFonts w:ascii="Arial" w:hAnsi="Arial" w:cs="Arial"/>
          <w:color w:val="auto"/>
          <w:sz w:val="24"/>
          <w:szCs w:val="24"/>
        </w:rPr>
        <w:t xml:space="preserve">, </w:t>
      </w:r>
      <w:r w:rsidR="00914B1D" w:rsidRPr="00F81607">
        <w:rPr>
          <w:rFonts w:ascii="Arial" w:hAnsi="Arial" w:cs="Arial"/>
          <w:color w:val="auto"/>
          <w:sz w:val="24"/>
          <w:szCs w:val="24"/>
        </w:rPr>
        <w:t>która</w:t>
      </w:r>
      <w:r w:rsidR="00987E78" w:rsidRPr="00F81607">
        <w:rPr>
          <w:rFonts w:ascii="Arial" w:hAnsi="Arial" w:cs="Arial"/>
          <w:color w:val="auto"/>
          <w:sz w:val="24"/>
          <w:szCs w:val="24"/>
        </w:rPr>
        <w:t xml:space="preserve"> konsultuje z </w:t>
      </w:r>
      <w:r w:rsidRPr="00F81607">
        <w:rPr>
          <w:rFonts w:ascii="Arial" w:hAnsi="Arial" w:cs="Arial"/>
          <w:color w:val="auto"/>
          <w:sz w:val="24"/>
          <w:szCs w:val="24"/>
        </w:rPr>
        <w:t>pracownikami wszystkie działa</w:t>
      </w:r>
      <w:r w:rsidR="00287DD4" w:rsidRPr="00F81607">
        <w:rPr>
          <w:rFonts w:ascii="Arial" w:hAnsi="Arial" w:cs="Arial"/>
          <w:color w:val="auto"/>
          <w:sz w:val="24"/>
          <w:szCs w:val="24"/>
        </w:rPr>
        <w:t xml:space="preserve">nia związane z bezpieczeństwem </w:t>
      </w:r>
      <w:r w:rsidRPr="00F81607">
        <w:rPr>
          <w:rFonts w:ascii="Arial" w:hAnsi="Arial" w:cs="Arial"/>
          <w:color w:val="auto"/>
          <w:sz w:val="24"/>
          <w:szCs w:val="24"/>
        </w:rPr>
        <w:t>i higieną pracy, w</w:t>
      </w:r>
      <w:r w:rsidR="00404A6C" w:rsidRPr="00F81607">
        <w:rPr>
          <w:rFonts w:ascii="Arial" w:hAnsi="Arial" w:cs="Arial"/>
          <w:color w:val="auto"/>
          <w:sz w:val="24"/>
          <w:szCs w:val="24"/>
        </w:rPr>
        <w:t xml:space="preserve"> </w:t>
      </w:r>
      <w:r w:rsidRPr="00F81607">
        <w:rPr>
          <w:rFonts w:ascii="Arial" w:hAnsi="Arial" w:cs="Arial"/>
          <w:color w:val="auto"/>
          <w:sz w:val="24"/>
          <w:szCs w:val="24"/>
        </w:rPr>
        <w:t>szczególności dotyczące:</w:t>
      </w:r>
    </w:p>
    <w:bookmarkEnd w:id="15"/>
    <w:p w14:paraId="36231D82" w14:textId="637F11EE" w:rsidR="009B67BE" w:rsidRPr="00F81607" w:rsidRDefault="009B67BE" w:rsidP="00D978B4">
      <w:pPr>
        <w:widowControl w:val="0"/>
        <w:numPr>
          <w:ilvl w:val="0"/>
          <w:numId w:val="13"/>
        </w:numPr>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zmian w organizacji pracy i wyposażeniu stanowisk pracy, wprowadzania nowych procesów technologicznych oraz substancji chemicznych i ich mieszanin, jeżeli mogą one stwarzać zagrożenie dl</w:t>
      </w:r>
      <w:r w:rsidR="00EF104B" w:rsidRPr="00F81607">
        <w:rPr>
          <w:rFonts w:ascii="Arial" w:eastAsia="Calibri" w:hAnsi="Arial" w:cs="Arial"/>
          <w:color w:val="auto"/>
          <w:sz w:val="24"/>
          <w:szCs w:val="24"/>
        </w:rPr>
        <w:t>a zdrowia lub życia pracowników</w:t>
      </w:r>
      <w:r w:rsidRPr="00F81607">
        <w:rPr>
          <w:rFonts w:ascii="Arial" w:eastAsia="Calibri" w:hAnsi="Arial" w:cs="Arial"/>
          <w:color w:val="auto"/>
          <w:sz w:val="24"/>
          <w:szCs w:val="24"/>
        </w:rPr>
        <w:t>;</w:t>
      </w:r>
    </w:p>
    <w:p w14:paraId="7C2FD8BE" w14:textId="1CDFBC77" w:rsidR="009B67BE" w:rsidRPr="00F81607" w:rsidRDefault="009B67BE" w:rsidP="00D978B4">
      <w:pPr>
        <w:widowControl w:val="0"/>
        <w:numPr>
          <w:ilvl w:val="0"/>
          <w:numId w:val="13"/>
        </w:numPr>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oceny ryzyka zawodowego występującego przy wykonywaniu określonych prac oraz informowania pracowników o tym ryzyku;</w:t>
      </w:r>
    </w:p>
    <w:p w14:paraId="0404D2E9" w14:textId="6678B01D" w:rsidR="00CD7B71" w:rsidRPr="00F81607" w:rsidRDefault="009B67BE" w:rsidP="00D978B4">
      <w:pPr>
        <w:widowControl w:val="0"/>
        <w:numPr>
          <w:ilvl w:val="0"/>
          <w:numId w:val="13"/>
        </w:numPr>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tworzenia służby BHP lub powierzania wykonywania zadań tej służby innym osobom oraz wyznaczania pracowników do udzielania pierwszej pomocy, a</w:t>
      </w:r>
      <w:r w:rsidR="0000404C" w:rsidRPr="00F81607">
        <w:rPr>
          <w:rFonts w:ascii="Arial" w:eastAsia="Calibri" w:hAnsi="Arial" w:cs="Arial"/>
          <w:color w:val="auto"/>
          <w:sz w:val="24"/>
          <w:szCs w:val="24"/>
        </w:rPr>
        <w:t> </w:t>
      </w:r>
      <w:r w:rsidRPr="00F81607">
        <w:rPr>
          <w:rFonts w:ascii="Arial" w:eastAsia="Calibri" w:hAnsi="Arial" w:cs="Arial"/>
          <w:color w:val="auto"/>
          <w:sz w:val="24"/>
          <w:szCs w:val="24"/>
        </w:rPr>
        <w:t>także wykonywania działań w zakresie zwalczania pożarów i ewakuacji pracowników;</w:t>
      </w:r>
    </w:p>
    <w:p w14:paraId="1C841710" w14:textId="61BCB1E4" w:rsidR="009B67BE" w:rsidRPr="00F81607" w:rsidRDefault="009B67BE" w:rsidP="00D978B4">
      <w:pPr>
        <w:widowControl w:val="0"/>
        <w:numPr>
          <w:ilvl w:val="0"/>
          <w:numId w:val="13"/>
        </w:numPr>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przydzielania pracownikom środków ochrony indywidualnej oraz odzieży i</w:t>
      </w:r>
      <w:r w:rsidR="0000404C" w:rsidRPr="00F81607">
        <w:rPr>
          <w:rFonts w:ascii="Arial" w:eastAsia="Calibri" w:hAnsi="Arial" w:cs="Arial"/>
          <w:color w:val="auto"/>
          <w:sz w:val="24"/>
          <w:szCs w:val="24"/>
        </w:rPr>
        <w:t> </w:t>
      </w:r>
      <w:r w:rsidRPr="00F81607">
        <w:rPr>
          <w:rFonts w:ascii="Arial" w:eastAsia="Calibri" w:hAnsi="Arial" w:cs="Arial"/>
          <w:color w:val="auto"/>
          <w:sz w:val="24"/>
          <w:szCs w:val="24"/>
        </w:rPr>
        <w:t>obuwia roboczego;</w:t>
      </w:r>
    </w:p>
    <w:p w14:paraId="6EBA631F" w14:textId="10B1FAD9" w:rsidR="00F74310" w:rsidRPr="00F81607" w:rsidRDefault="009B67BE" w:rsidP="00D978B4">
      <w:pPr>
        <w:widowControl w:val="0"/>
        <w:numPr>
          <w:ilvl w:val="0"/>
          <w:numId w:val="13"/>
        </w:numPr>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lastRenderedPageBreak/>
        <w:t>szkolenia pracowników w dziedzinie b</w:t>
      </w:r>
      <w:r w:rsidR="00987E78" w:rsidRPr="00F81607">
        <w:rPr>
          <w:rFonts w:ascii="Arial" w:eastAsia="Calibri" w:hAnsi="Arial" w:cs="Arial"/>
          <w:color w:val="auto"/>
          <w:sz w:val="24"/>
          <w:szCs w:val="24"/>
        </w:rPr>
        <w:t>ezpieczeństwa i higieny pracy.</w:t>
      </w:r>
    </w:p>
    <w:p w14:paraId="400C2045" w14:textId="5492E08F" w:rsidR="009B67BE" w:rsidRPr="00F81607" w:rsidRDefault="009B67BE" w:rsidP="00D978B4">
      <w:pPr>
        <w:pStyle w:val="Akapitzlist"/>
        <w:widowControl w:val="0"/>
        <w:numPr>
          <w:ilvl w:val="0"/>
          <w:numId w:val="110"/>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Zadaniem </w:t>
      </w:r>
      <w:r w:rsidR="00841028" w:rsidRPr="00F81607">
        <w:rPr>
          <w:rFonts w:ascii="Arial" w:hAnsi="Arial" w:cs="Arial"/>
          <w:color w:val="auto"/>
          <w:sz w:val="24"/>
          <w:szCs w:val="24"/>
        </w:rPr>
        <w:t>K</w:t>
      </w:r>
      <w:r w:rsidRPr="00F81607">
        <w:rPr>
          <w:rFonts w:ascii="Arial" w:hAnsi="Arial" w:cs="Arial"/>
          <w:color w:val="auto"/>
          <w:sz w:val="24"/>
          <w:szCs w:val="24"/>
        </w:rPr>
        <w:t xml:space="preserve">omisji </w:t>
      </w:r>
      <w:r w:rsidR="00841028" w:rsidRPr="00F81607">
        <w:rPr>
          <w:rFonts w:ascii="Arial" w:hAnsi="Arial" w:cs="Arial"/>
          <w:color w:val="auto"/>
          <w:sz w:val="24"/>
          <w:szCs w:val="24"/>
        </w:rPr>
        <w:t xml:space="preserve">ds. </w:t>
      </w:r>
      <w:r w:rsidRPr="00F81607">
        <w:rPr>
          <w:rFonts w:ascii="Arial" w:hAnsi="Arial" w:cs="Arial"/>
          <w:color w:val="auto"/>
          <w:sz w:val="24"/>
          <w:szCs w:val="24"/>
        </w:rPr>
        <w:t>BHP jest dokonywanie przeglądu warunków pracy, okresowej oceny stanu bezpieczeństwa i higieny pracy, opiniowanie podejmowanych przez pracodawcę środków zapobiegających wypadkom przy pracy i chorobom zawodowym, formułowanie wniosków dotyczących poprawy warunków pracy oraz współdziałanie z pracodawcą w realizacji jego obowiązków w zakresie bezpieczeństwa i higieny pracy. Członkowie komisji mogą także przedstawiać pracodawcy wnioski w sprawie eliminacji lub ograniczenia zagrożeń zawodowych.</w:t>
      </w:r>
    </w:p>
    <w:p w14:paraId="2C3EC897" w14:textId="6C11456C" w:rsidR="009B67BE" w:rsidRPr="00F81607" w:rsidRDefault="009B67BE" w:rsidP="00D978B4">
      <w:pPr>
        <w:pStyle w:val="Akapitzlist"/>
        <w:widowControl w:val="0"/>
        <w:numPr>
          <w:ilvl w:val="0"/>
          <w:numId w:val="110"/>
        </w:numPr>
        <w:suppressAutoHyphens/>
        <w:spacing w:after="0" w:line="360" w:lineRule="auto"/>
        <w:ind w:left="426" w:hanging="426"/>
        <w:rPr>
          <w:rFonts w:ascii="Arial" w:eastAsia="Calibri" w:hAnsi="Arial" w:cs="Arial"/>
          <w:color w:val="auto"/>
          <w:sz w:val="24"/>
          <w:szCs w:val="24"/>
        </w:rPr>
      </w:pPr>
      <w:r w:rsidRPr="00F81607">
        <w:rPr>
          <w:rFonts w:ascii="Arial" w:eastAsia="Calibri" w:hAnsi="Arial" w:cs="Arial"/>
          <w:color w:val="auto"/>
          <w:sz w:val="24"/>
          <w:szCs w:val="24"/>
        </w:rPr>
        <w:t xml:space="preserve">Posiedzenia </w:t>
      </w:r>
      <w:r w:rsidR="00841028" w:rsidRPr="00F81607">
        <w:rPr>
          <w:rFonts w:ascii="Arial" w:eastAsia="Calibri" w:hAnsi="Arial" w:cs="Arial"/>
          <w:color w:val="auto"/>
          <w:sz w:val="24"/>
          <w:szCs w:val="24"/>
        </w:rPr>
        <w:t>K</w:t>
      </w:r>
      <w:r w:rsidRPr="00F81607">
        <w:rPr>
          <w:rFonts w:ascii="Arial" w:eastAsia="Calibri" w:hAnsi="Arial" w:cs="Arial"/>
          <w:color w:val="auto"/>
          <w:sz w:val="24"/>
          <w:szCs w:val="24"/>
        </w:rPr>
        <w:t xml:space="preserve">omisji </w:t>
      </w:r>
      <w:r w:rsidR="00841028" w:rsidRPr="00F81607">
        <w:rPr>
          <w:rFonts w:ascii="Arial" w:eastAsia="Calibri" w:hAnsi="Arial" w:cs="Arial"/>
          <w:color w:val="auto"/>
          <w:sz w:val="24"/>
          <w:szCs w:val="24"/>
        </w:rPr>
        <w:t xml:space="preserve">ds. </w:t>
      </w:r>
      <w:r w:rsidRPr="00F81607">
        <w:rPr>
          <w:rFonts w:ascii="Arial" w:eastAsia="Calibri" w:hAnsi="Arial" w:cs="Arial"/>
          <w:color w:val="auto"/>
          <w:sz w:val="24"/>
          <w:szCs w:val="24"/>
        </w:rPr>
        <w:t>BHP</w:t>
      </w:r>
      <w:r w:rsidR="00D31FA5" w:rsidRPr="00F81607">
        <w:rPr>
          <w:rFonts w:ascii="Arial" w:eastAsia="Calibri" w:hAnsi="Arial" w:cs="Arial"/>
          <w:color w:val="auto"/>
          <w:sz w:val="24"/>
          <w:szCs w:val="24"/>
        </w:rPr>
        <w:t xml:space="preserve"> odbywają się w godzinach pracy</w:t>
      </w:r>
      <w:r w:rsidRPr="00F81607">
        <w:rPr>
          <w:rFonts w:ascii="Arial" w:eastAsia="Calibri" w:hAnsi="Arial" w:cs="Arial"/>
          <w:color w:val="auto"/>
          <w:sz w:val="24"/>
          <w:szCs w:val="24"/>
        </w:rPr>
        <w:t xml:space="preserve"> nie rzadziej niż raz na kwartał. </w:t>
      </w:r>
    </w:p>
    <w:p w14:paraId="7FA2144E" w14:textId="6751EB04" w:rsidR="009B67BE" w:rsidRPr="00F81607" w:rsidRDefault="009B67BE" w:rsidP="00D978B4">
      <w:pPr>
        <w:widowControl w:val="0"/>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w:t>
      </w:r>
      <w:r w:rsidR="00685339" w:rsidRPr="00F81607">
        <w:rPr>
          <w:rFonts w:ascii="Arial" w:hAnsi="Arial" w:cs="Arial"/>
          <w:b/>
          <w:color w:val="auto"/>
          <w:sz w:val="24"/>
          <w:szCs w:val="24"/>
        </w:rPr>
        <w:t xml:space="preserve"> </w:t>
      </w:r>
      <w:r w:rsidR="004A334F" w:rsidRPr="00F81607">
        <w:rPr>
          <w:rFonts w:ascii="Arial" w:hAnsi="Arial" w:cs="Arial"/>
          <w:b/>
          <w:color w:val="auto"/>
          <w:sz w:val="24"/>
          <w:szCs w:val="24"/>
        </w:rPr>
        <w:t>2</w:t>
      </w:r>
      <w:r w:rsidR="005C4FE3" w:rsidRPr="00F81607">
        <w:rPr>
          <w:rFonts w:ascii="Arial" w:hAnsi="Arial" w:cs="Arial"/>
          <w:b/>
          <w:color w:val="auto"/>
          <w:sz w:val="24"/>
          <w:szCs w:val="24"/>
        </w:rPr>
        <w:t>3</w:t>
      </w:r>
    </w:p>
    <w:p w14:paraId="07F1F12C" w14:textId="613EADD7" w:rsidR="009B67BE" w:rsidRPr="00F81607" w:rsidRDefault="009B67BE" w:rsidP="00D978B4">
      <w:pPr>
        <w:pStyle w:val="Akapitzlist"/>
        <w:numPr>
          <w:ilvl w:val="0"/>
          <w:numId w:val="111"/>
        </w:numPr>
        <w:suppressAutoHyphens/>
        <w:spacing w:after="0" w:line="360" w:lineRule="auto"/>
        <w:ind w:left="426" w:hanging="426"/>
        <w:rPr>
          <w:rFonts w:ascii="Arial" w:hAnsi="Arial" w:cs="Arial"/>
          <w:color w:val="auto"/>
          <w:sz w:val="24"/>
          <w:szCs w:val="24"/>
        </w:rPr>
      </w:pPr>
      <w:bookmarkStart w:id="16" w:name="_Hlk73357021"/>
      <w:r w:rsidRPr="00F81607">
        <w:rPr>
          <w:rFonts w:ascii="Arial" w:hAnsi="Arial" w:cs="Arial"/>
          <w:color w:val="auto"/>
          <w:sz w:val="24"/>
          <w:szCs w:val="24"/>
        </w:rPr>
        <w:t xml:space="preserve">Rektor zapewnia w </w:t>
      </w:r>
      <w:r w:rsidR="0013484D" w:rsidRPr="00F81607">
        <w:rPr>
          <w:rFonts w:ascii="Arial" w:hAnsi="Arial" w:cs="Arial"/>
          <w:color w:val="auto"/>
          <w:sz w:val="24"/>
          <w:szCs w:val="24"/>
        </w:rPr>
        <w:t>Uczelni</w:t>
      </w:r>
      <w:r w:rsidRPr="00F81607">
        <w:rPr>
          <w:rFonts w:ascii="Arial" w:hAnsi="Arial" w:cs="Arial"/>
          <w:color w:val="auto"/>
          <w:sz w:val="24"/>
          <w:szCs w:val="24"/>
        </w:rPr>
        <w:t xml:space="preserve"> ochronę przeciwpożarową. Zadania ochrony przeciwpożarowej realizuje</w:t>
      </w:r>
      <w:r w:rsidR="00F24F87" w:rsidRPr="00F81607">
        <w:rPr>
          <w:rFonts w:ascii="Arial" w:hAnsi="Arial" w:cs="Arial"/>
          <w:color w:val="auto"/>
          <w:sz w:val="24"/>
          <w:szCs w:val="24"/>
        </w:rPr>
        <w:t xml:space="preserve"> </w:t>
      </w:r>
      <w:r w:rsidRPr="00F81607">
        <w:rPr>
          <w:rFonts w:ascii="Arial" w:hAnsi="Arial" w:cs="Arial"/>
          <w:color w:val="auto"/>
          <w:sz w:val="24"/>
          <w:szCs w:val="24"/>
        </w:rPr>
        <w:t xml:space="preserve">Dział Bezpieczeństwa </w:t>
      </w:r>
      <w:r w:rsidR="006A1A50" w:rsidRPr="00F81607">
        <w:rPr>
          <w:rFonts w:ascii="Arial" w:eastAsia="Calibri" w:hAnsi="Arial" w:cs="Arial"/>
          <w:color w:val="auto"/>
          <w:spacing w:val="-2"/>
          <w:sz w:val="24"/>
          <w:szCs w:val="24"/>
        </w:rPr>
        <w:t xml:space="preserve">i Higieny Pracy </w:t>
      </w:r>
      <w:r w:rsidR="00D52905" w:rsidRPr="00F81607">
        <w:rPr>
          <w:rFonts w:ascii="Arial" w:hAnsi="Arial" w:cs="Arial"/>
          <w:color w:val="auto"/>
          <w:sz w:val="24"/>
          <w:szCs w:val="24"/>
        </w:rPr>
        <w:t>oraz inne osoby</w:t>
      </w:r>
      <w:r w:rsidR="0006150C" w:rsidRPr="00F81607">
        <w:rPr>
          <w:rFonts w:ascii="Arial" w:hAnsi="Arial" w:cs="Arial"/>
          <w:color w:val="auto"/>
          <w:sz w:val="24"/>
          <w:szCs w:val="24"/>
        </w:rPr>
        <w:t xml:space="preserve"> w zakresie wynikającym z aktualnie obowiązujących zarządzeń rektora.</w:t>
      </w:r>
    </w:p>
    <w:bookmarkEnd w:id="16"/>
    <w:p w14:paraId="67BDC9C6" w14:textId="3C9FFB5B" w:rsidR="009B67BE" w:rsidRPr="00F81607" w:rsidRDefault="009B67BE" w:rsidP="00D978B4">
      <w:pPr>
        <w:pStyle w:val="Akapitzlist"/>
        <w:numPr>
          <w:ilvl w:val="0"/>
          <w:numId w:val="111"/>
        </w:numPr>
        <w:tabs>
          <w:tab w:val="decimal" w:pos="720"/>
        </w:tabs>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Każda osoba, która zauważyła jak</w:t>
      </w:r>
      <w:r w:rsidR="00287DD4" w:rsidRPr="00F81607">
        <w:rPr>
          <w:rFonts w:ascii="Arial" w:hAnsi="Arial" w:cs="Arial"/>
          <w:color w:val="auto"/>
          <w:sz w:val="24"/>
          <w:szCs w:val="24"/>
        </w:rPr>
        <w:t xml:space="preserve">iekolwiek zjawisko świadczące </w:t>
      </w:r>
      <w:r w:rsidRPr="00F81607">
        <w:rPr>
          <w:rFonts w:ascii="Arial" w:hAnsi="Arial" w:cs="Arial"/>
          <w:color w:val="auto"/>
          <w:sz w:val="24"/>
          <w:szCs w:val="24"/>
        </w:rPr>
        <w:t>o możliwości powstania pożaru (dym, płomi</w:t>
      </w:r>
      <w:r w:rsidR="00C5521E" w:rsidRPr="00F81607">
        <w:rPr>
          <w:rFonts w:ascii="Arial" w:hAnsi="Arial" w:cs="Arial"/>
          <w:color w:val="auto"/>
          <w:sz w:val="24"/>
          <w:szCs w:val="24"/>
        </w:rPr>
        <w:t>enie, swąd</w:t>
      </w:r>
      <w:r w:rsidRPr="00F81607">
        <w:rPr>
          <w:rFonts w:ascii="Arial" w:hAnsi="Arial" w:cs="Arial"/>
          <w:color w:val="auto"/>
          <w:sz w:val="24"/>
          <w:szCs w:val="24"/>
        </w:rPr>
        <w:t xml:space="preserve"> itp.)</w:t>
      </w:r>
      <w:r w:rsidR="00AE5B67" w:rsidRPr="00F81607">
        <w:rPr>
          <w:rFonts w:ascii="Arial" w:hAnsi="Arial" w:cs="Arial"/>
          <w:color w:val="auto"/>
          <w:sz w:val="24"/>
          <w:szCs w:val="24"/>
        </w:rPr>
        <w:t>,</w:t>
      </w:r>
      <w:r w:rsidRPr="00F81607">
        <w:rPr>
          <w:rFonts w:ascii="Arial" w:hAnsi="Arial" w:cs="Arial"/>
          <w:color w:val="auto"/>
          <w:sz w:val="24"/>
          <w:szCs w:val="24"/>
        </w:rPr>
        <w:t xml:space="preserve"> jest zobowiązana:</w:t>
      </w:r>
    </w:p>
    <w:p w14:paraId="76F291E2" w14:textId="77777777" w:rsidR="009B67BE" w:rsidRPr="00F81607" w:rsidRDefault="009B67BE" w:rsidP="00D978B4">
      <w:pPr>
        <w:numPr>
          <w:ilvl w:val="0"/>
          <w:numId w:val="14"/>
        </w:numPr>
        <w:tabs>
          <w:tab w:val="decimal" w:pos="851"/>
        </w:tabs>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natychmiast zaalarmować pracowników i inne osoby przebywające w pobliżu miejsca pożaru o wystąpieniu zagrożenia;</w:t>
      </w:r>
    </w:p>
    <w:p w14:paraId="52D38CF4" w14:textId="77777777" w:rsidR="009B67BE" w:rsidRPr="00F81607" w:rsidRDefault="009B67BE" w:rsidP="00D978B4">
      <w:pPr>
        <w:numPr>
          <w:ilvl w:val="0"/>
          <w:numId w:val="14"/>
        </w:numPr>
        <w:tabs>
          <w:tab w:val="decimal" w:pos="851"/>
        </w:tabs>
        <w:suppressAutoHyphens/>
        <w:spacing w:line="360" w:lineRule="auto"/>
        <w:ind w:left="851" w:hanging="425"/>
        <w:rPr>
          <w:rFonts w:ascii="Arial" w:eastAsia="Calibri" w:hAnsi="Arial" w:cs="Arial"/>
          <w:color w:val="auto"/>
          <w:sz w:val="24"/>
          <w:szCs w:val="24"/>
        </w:rPr>
      </w:pPr>
      <w:r w:rsidRPr="00F81607">
        <w:rPr>
          <w:rFonts w:ascii="Arial" w:eastAsia="Calibri" w:hAnsi="Arial" w:cs="Arial"/>
          <w:color w:val="auto"/>
          <w:sz w:val="24"/>
          <w:szCs w:val="24"/>
        </w:rPr>
        <w:t>w przypadkach koniecznych powiadomić Państwową Straż Pożarną.</w:t>
      </w:r>
    </w:p>
    <w:p w14:paraId="18D33E3E" w14:textId="77777777" w:rsidR="009B67BE" w:rsidRPr="00F81607" w:rsidRDefault="009B67BE" w:rsidP="00D978B4">
      <w:pPr>
        <w:pStyle w:val="Akapitzlist"/>
        <w:numPr>
          <w:ilvl w:val="0"/>
          <w:numId w:val="111"/>
        </w:numPr>
        <w:tabs>
          <w:tab w:val="decimal" w:pos="864"/>
        </w:tabs>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Jeżeli znane jest źródło ognia i posiada ono stosunkowo niewielkie rozmiary, niezwłocznie po zakończeniu czynności alarmowych należy przystąpić do próby gaszenia pożaru przy pomocy podręcznego sprzętu gaśniczego.</w:t>
      </w:r>
    </w:p>
    <w:p w14:paraId="7B077C94" w14:textId="607A9B43" w:rsidR="009B67BE" w:rsidRPr="00F81607" w:rsidRDefault="003C2251" w:rsidP="00D978B4">
      <w:pPr>
        <w:pStyle w:val="Akapitzlist"/>
        <w:numPr>
          <w:ilvl w:val="0"/>
          <w:numId w:val="111"/>
        </w:numPr>
        <w:tabs>
          <w:tab w:val="decimal" w:pos="864"/>
        </w:tabs>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O </w:t>
      </w:r>
      <w:r w:rsidR="009B67BE" w:rsidRPr="00F81607">
        <w:rPr>
          <w:rFonts w:ascii="Arial" w:hAnsi="Arial" w:cs="Arial"/>
          <w:color w:val="auto"/>
          <w:sz w:val="24"/>
          <w:szCs w:val="24"/>
        </w:rPr>
        <w:t xml:space="preserve">wszelkich zauważonych zagrożeniach pożarowych pracownik winien zawiadomić Dział Bezpieczeństwa </w:t>
      </w:r>
      <w:r w:rsidR="006A1A50" w:rsidRPr="00F81607">
        <w:rPr>
          <w:rFonts w:ascii="Arial" w:eastAsia="Calibri" w:hAnsi="Arial" w:cs="Arial"/>
          <w:color w:val="auto"/>
          <w:spacing w:val="-2"/>
          <w:sz w:val="24"/>
          <w:szCs w:val="24"/>
        </w:rPr>
        <w:t>i Higieny Pracy</w:t>
      </w:r>
      <w:r w:rsidR="009B67BE" w:rsidRPr="00F81607">
        <w:rPr>
          <w:rFonts w:ascii="Arial" w:hAnsi="Arial" w:cs="Arial"/>
          <w:color w:val="auto"/>
          <w:sz w:val="24"/>
          <w:szCs w:val="24"/>
        </w:rPr>
        <w:t>.</w:t>
      </w:r>
    </w:p>
    <w:p w14:paraId="69433279" w14:textId="2408B11A" w:rsidR="009B67BE" w:rsidRPr="00F81607" w:rsidRDefault="009B67BE" w:rsidP="00D978B4">
      <w:pPr>
        <w:pStyle w:val="Akapitzlist"/>
        <w:numPr>
          <w:ilvl w:val="0"/>
          <w:numId w:val="111"/>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Ochronę przeciwpożarową </w:t>
      </w:r>
      <w:r w:rsidR="0013484D" w:rsidRPr="00F81607">
        <w:rPr>
          <w:rFonts w:ascii="Arial" w:hAnsi="Arial" w:cs="Arial"/>
          <w:color w:val="auto"/>
          <w:sz w:val="24"/>
          <w:szCs w:val="24"/>
        </w:rPr>
        <w:t>Uczelni</w:t>
      </w:r>
      <w:r w:rsidRPr="00F81607">
        <w:rPr>
          <w:rFonts w:ascii="Arial" w:hAnsi="Arial" w:cs="Arial"/>
          <w:color w:val="auto"/>
          <w:sz w:val="24"/>
          <w:szCs w:val="24"/>
        </w:rPr>
        <w:t xml:space="preserve"> zapewnia </w:t>
      </w:r>
      <w:r w:rsidR="00F01EB5" w:rsidRPr="00F81607">
        <w:rPr>
          <w:rFonts w:ascii="Arial" w:hAnsi="Arial" w:cs="Arial"/>
          <w:color w:val="auto"/>
          <w:sz w:val="24"/>
          <w:szCs w:val="24"/>
        </w:rPr>
        <w:t>p</w:t>
      </w:r>
      <w:r w:rsidR="00BB7FAE" w:rsidRPr="00F81607">
        <w:rPr>
          <w:rFonts w:ascii="Arial" w:hAnsi="Arial" w:cs="Arial"/>
          <w:color w:val="auto"/>
          <w:sz w:val="24"/>
          <w:szCs w:val="24"/>
        </w:rPr>
        <w:t xml:space="preserve">racodawca </w:t>
      </w:r>
      <w:r w:rsidR="00E141CF" w:rsidRPr="00F81607">
        <w:rPr>
          <w:rFonts w:ascii="Arial" w:hAnsi="Arial" w:cs="Arial"/>
          <w:color w:val="auto"/>
          <w:sz w:val="24"/>
          <w:szCs w:val="24"/>
        </w:rPr>
        <w:t>poprzez</w:t>
      </w:r>
      <w:r w:rsidRPr="00F81607">
        <w:rPr>
          <w:rFonts w:ascii="Arial" w:hAnsi="Arial" w:cs="Arial"/>
          <w:color w:val="auto"/>
          <w:sz w:val="24"/>
          <w:szCs w:val="24"/>
        </w:rPr>
        <w:t>:</w:t>
      </w:r>
    </w:p>
    <w:p w14:paraId="51F43DC6" w14:textId="77777777" w:rsidR="009B67BE" w:rsidRPr="00F81607" w:rsidRDefault="009B67BE" w:rsidP="00D978B4">
      <w:pPr>
        <w:numPr>
          <w:ilvl w:val="0"/>
          <w:numId w:val="15"/>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 xml:space="preserve">współpracę z właściwą terenowo jednostką </w:t>
      </w:r>
      <w:r w:rsidR="00C95F5F" w:rsidRPr="00F81607">
        <w:rPr>
          <w:rFonts w:ascii="Arial" w:hAnsi="Arial" w:cs="Arial"/>
          <w:color w:val="auto"/>
          <w:sz w:val="24"/>
          <w:szCs w:val="24"/>
        </w:rPr>
        <w:t xml:space="preserve">Państwowej </w:t>
      </w:r>
      <w:r w:rsidRPr="00F81607">
        <w:rPr>
          <w:rFonts w:ascii="Arial" w:hAnsi="Arial" w:cs="Arial"/>
          <w:color w:val="auto"/>
          <w:sz w:val="24"/>
          <w:szCs w:val="24"/>
        </w:rPr>
        <w:t>Straży Pożarnej;</w:t>
      </w:r>
    </w:p>
    <w:p w14:paraId="21F2AB66" w14:textId="77777777" w:rsidR="009B67BE" w:rsidRPr="00F81607" w:rsidRDefault="009B67BE" w:rsidP="00D978B4">
      <w:pPr>
        <w:numPr>
          <w:ilvl w:val="0"/>
          <w:numId w:val="15"/>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zapewnienie aktualnej dokumentacji bezpieczeństwa pożarowego dla budynków;</w:t>
      </w:r>
    </w:p>
    <w:p w14:paraId="75A6330E" w14:textId="77777777" w:rsidR="009B67BE" w:rsidRPr="00F81607" w:rsidRDefault="009B67BE" w:rsidP="00D978B4">
      <w:pPr>
        <w:numPr>
          <w:ilvl w:val="0"/>
          <w:numId w:val="15"/>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planowanie działań na wypadek zagrożenia pożarowego;</w:t>
      </w:r>
    </w:p>
    <w:p w14:paraId="04019979" w14:textId="64488F21" w:rsidR="009B67BE" w:rsidRPr="00F81607" w:rsidRDefault="009B67BE" w:rsidP="00D978B4">
      <w:pPr>
        <w:numPr>
          <w:ilvl w:val="0"/>
          <w:numId w:val="15"/>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wyznaczenie osób odpowiedzialny</w:t>
      </w:r>
      <w:r w:rsidR="00287DD4" w:rsidRPr="00F81607">
        <w:rPr>
          <w:rFonts w:ascii="Arial" w:hAnsi="Arial" w:cs="Arial"/>
          <w:color w:val="auto"/>
          <w:sz w:val="24"/>
          <w:szCs w:val="24"/>
        </w:rPr>
        <w:t xml:space="preserve">ch za przeciwdziałanie pożarom </w:t>
      </w:r>
      <w:r w:rsidRPr="00F81607">
        <w:rPr>
          <w:rFonts w:ascii="Arial" w:hAnsi="Arial" w:cs="Arial"/>
          <w:color w:val="auto"/>
          <w:sz w:val="24"/>
          <w:szCs w:val="24"/>
        </w:rPr>
        <w:t>i</w:t>
      </w:r>
      <w:r w:rsidR="0000404C" w:rsidRPr="00F81607">
        <w:rPr>
          <w:rFonts w:ascii="Arial" w:hAnsi="Arial" w:cs="Arial"/>
          <w:color w:val="auto"/>
          <w:sz w:val="24"/>
          <w:szCs w:val="24"/>
        </w:rPr>
        <w:t> </w:t>
      </w:r>
      <w:r w:rsidRPr="00F81607">
        <w:rPr>
          <w:rFonts w:ascii="Arial" w:hAnsi="Arial" w:cs="Arial"/>
          <w:color w:val="auto"/>
          <w:sz w:val="24"/>
          <w:szCs w:val="24"/>
        </w:rPr>
        <w:t>ewakuację;</w:t>
      </w:r>
    </w:p>
    <w:p w14:paraId="4C697453" w14:textId="77777777" w:rsidR="009B67BE" w:rsidRPr="00F81607" w:rsidRDefault="009B67BE" w:rsidP="00D978B4">
      <w:pPr>
        <w:numPr>
          <w:ilvl w:val="0"/>
          <w:numId w:val="15"/>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odpowiednie rozwiązania architektoniczno-budowlane;</w:t>
      </w:r>
    </w:p>
    <w:p w14:paraId="04A064EE" w14:textId="77777777" w:rsidR="009B67BE" w:rsidRPr="00F81607" w:rsidRDefault="009B67BE" w:rsidP="00D978B4">
      <w:pPr>
        <w:numPr>
          <w:ilvl w:val="0"/>
          <w:numId w:val="15"/>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zapewnienie wymaganych ilości sprzętu gaśniczego;</w:t>
      </w:r>
    </w:p>
    <w:p w14:paraId="184CAA99" w14:textId="126CD8B0" w:rsidR="009B67BE" w:rsidRPr="00F81607" w:rsidRDefault="009B67BE" w:rsidP="00D978B4">
      <w:pPr>
        <w:numPr>
          <w:ilvl w:val="0"/>
          <w:numId w:val="15"/>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 xml:space="preserve">właściwe oznakowanie </w:t>
      </w:r>
      <w:r w:rsidR="0013484D" w:rsidRPr="00F81607">
        <w:rPr>
          <w:rFonts w:ascii="Arial" w:hAnsi="Arial" w:cs="Arial"/>
          <w:color w:val="auto"/>
          <w:sz w:val="24"/>
          <w:szCs w:val="24"/>
        </w:rPr>
        <w:t>Uczelni</w:t>
      </w:r>
      <w:r w:rsidRPr="00F81607">
        <w:rPr>
          <w:rFonts w:ascii="Arial" w:hAnsi="Arial" w:cs="Arial"/>
          <w:color w:val="auto"/>
          <w:sz w:val="24"/>
          <w:szCs w:val="24"/>
        </w:rPr>
        <w:t xml:space="preserve"> znakami bezpieczeństwa;</w:t>
      </w:r>
    </w:p>
    <w:p w14:paraId="50396288" w14:textId="77777777" w:rsidR="009B67BE" w:rsidRPr="00F81607" w:rsidRDefault="009B67BE" w:rsidP="00D978B4">
      <w:pPr>
        <w:numPr>
          <w:ilvl w:val="0"/>
          <w:numId w:val="15"/>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lastRenderedPageBreak/>
        <w:t>nadzór nad utrzymaniem, konserwacją i wymianą sprzętu przeciwpożarowego;</w:t>
      </w:r>
    </w:p>
    <w:p w14:paraId="4485E907" w14:textId="77777777" w:rsidR="007F084B" w:rsidRPr="00F81607" w:rsidRDefault="009B67BE" w:rsidP="00D978B4">
      <w:pPr>
        <w:numPr>
          <w:ilvl w:val="0"/>
          <w:numId w:val="15"/>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systematyczne szkolenie pracowników;</w:t>
      </w:r>
    </w:p>
    <w:p w14:paraId="6049816A" w14:textId="6B036C37" w:rsidR="007F084B" w:rsidRPr="00F81607" w:rsidRDefault="009B67BE" w:rsidP="00D978B4">
      <w:pPr>
        <w:numPr>
          <w:ilvl w:val="0"/>
          <w:numId w:val="15"/>
        </w:numPr>
        <w:suppressAutoHyphens/>
        <w:spacing w:line="360" w:lineRule="auto"/>
        <w:ind w:left="851" w:hanging="425"/>
        <w:rPr>
          <w:rFonts w:ascii="Arial" w:hAnsi="Arial" w:cs="Arial"/>
          <w:color w:val="auto"/>
          <w:sz w:val="24"/>
          <w:szCs w:val="24"/>
        </w:rPr>
      </w:pPr>
      <w:r w:rsidRPr="00F81607">
        <w:rPr>
          <w:rFonts w:ascii="Arial" w:hAnsi="Arial" w:cs="Arial"/>
          <w:color w:val="auto"/>
          <w:sz w:val="24"/>
          <w:szCs w:val="24"/>
        </w:rPr>
        <w:t xml:space="preserve">ćwiczenia sprawdzające przygotowanie sprzętu </w:t>
      </w:r>
      <w:r w:rsidR="007F084B" w:rsidRPr="00F81607">
        <w:rPr>
          <w:rFonts w:ascii="Arial" w:hAnsi="Arial" w:cs="Arial"/>
          <w:color w:val="auto"/>
          <w:sz w:val="24"/>
          <w:szCs w:val="24"/>
        </w:rPr>
        <w:t>i osób do działania w</w:t>
      </w:r>
      <w:r w:rsidR="0000404C" w:rsidRPr="00F81607">
        <w:rPr>
          <w:rFonts w:ascii="Arial" w:hAnsi="Arial" w:cs="Arial"/>
          <w:color w:val="auto"/>
          <w:sz w:val="24"/>
          <w:szCs w:val="24"/>
        </w:rPr>
        <w:t> </w:t>
      </w:r>
      <w:r w:rsidR="007F084B" w:rsidRPr="00F81607">
        <w:rPr>
          <w:rFonts w:ascii="Arial" w:hAnsi="Arial" w:cs="Arial"/>
          <w:color w:val="auto"/>
          <w:sz w:val="24"/>
          <w:szCs w:val="24"/>
        </w:rPr>
        <w:t xml:space="preserve">warunkach </w:t>
      </w:r>
      <w:r w:rsidRPr="00F81607">
        <w:rPr>
          <w:rFonts w:ascii="Arial" w:hAnsi="Arial" w:cs="Arial"/>
          <w:color w:val="auto"/>
          <w:sz w:val="24"/>
          <w:szCs w:val="24"/>
        </w:rPr>
        <w:t>zagrożenia;</w:t>
      </w:r>
    </w:p>
    <w:p w14:paraId="5030C128" w14:textId="77777777" w:rsidR="00914B1D" w:rsidRPr="00F81607" w:rsidRDefault="009B67BE" w:rsidP="00D57BE4">
      <w:pPr>
        <w:numPr>
          <w:ilvl w:val="0"/>
          <w:numId w:val="15"/>
        </w:numPr>
        <w:suppressAutoHyphens/>
        <w:spacing w:after="100" w:afterAutospacing="1" w:line="360" w:lineRule="auto"/>
        <w:ind w:left="851" w:hanging="425"/>
        <w:rPr>
          <w:rFonts w:ascii="Arial" w:hAnsi="Arial" w:cs="Arial"/>
          <w:color w:val="auto"/>
          <w:sz w:val="24"/>
          <w:szCs w:val="24"/>
        </w:rPr>
      </w:pPr>
      <w:r w:rsidRPr="00F81607">
        <w:rPr>
          <w:rFonts w:ascii="Arial" w:hAnsi="Arial" w:cs="Arial"/>
          <w:color w:val="auto"/>
          <w:sz w:val="24"/>
          <w:szCs w:val="24"/>
        </w:rPr>
        <w:t>kształtowanie właściwych postaw i reakcji na potencjalne zagrożenia</w:t>
      </w:r>
      <w:r w:rsidR="00914B1D" w:rsidRPr="00F81607">
        <w:rPr>
          <w:rFonts w:ascii="Arial" w:hAnsi="Arial" w:cs="Arial"/>
          <w:color w:val="auto"/>
          <w:sz w:val="24"/>
          <w:szCs w:val="24"/>
        </w:rPr>
        <w:t>.</w:t>
      </w:r>
    </w:p>
    <w:p w14:paraId="5903535C" w14:textId="4EACE77E" w:rsidR="009B67BE" w:rsidRPr="00F81607" w:rsidRDefault="007856A7" w:rsidP="00D978B4">
      <w:pPr>
        <w:pStyle w:val="Nagwek3"/>
        <w:suppressAutoHyphens/>
        <w:spacing w:before="0" w:after="120" w:line="360" w:lineRule="auto"/>
        <w:ind w:left="142" w:firstLine="0"/>
        <w:rPr>
          <w:rFonts w:ascii="Arial" w:hAnsi="Arial" w:cs="Arial"/>
          <w:sz w:val="24"/>
          <w:bdr w:val="none" w:sz="0" w:space="0" w:color="auto"/>
          <w:lang w:eastAsia="hi-IN" w:bidi="hi-IN"/>
        </w:rPr>
      </w:pPr>
      <w:bookmarkStart w:id="17" w:name="_Toc208570228"/>
      <w:r w:rsidRPr="00F81607">
        <w:rPr>
          <w:rFonts w:ascii="Arial" w:hAnsi="Arial" w:cs="Arial"/>
          <w:sz w:val="24"/>
          <w:bdr w:val="none" w:sz="0" w:space="0" w:color="auto"/>
          <w:lang w:eastAsia="hi-IN" w:bidi="hi-IN"/>
        </w:rPr>
        <w:t>V.</w:t>
      </w:r>
      <w:r w:rsidR="00D11658" w:rsidRPr="00F81607">
        <w:rPr>
          <w:rFonts w:ascii="Arial" w:hAnsi="Arial" w:cs="Arial"/>
          <w:sz w:val="24"/>
          <w:bdr w:val="none" w:sz="0" w:space="0" w:color="auto"/>
          <w:lang w:eastAsia="hi-IN" w:bidi="hi-IN"/>
        </w:rPr>
        <w:tab/>
      </w:r>
      <w:r w:rsidR="00244BE4" w:rsidRPr="00F81607">
        <w:rPr>
          <w:rFonts w:ascii="Arial" w:hAnsi="Arial" w:cs="Arial"/>
          <w:sz w:val="24"/>
          <w:bdr w:val="none" w:sz="0" w:space="0" w:color="auto"/>
          <w:lang w:eastAsia="hi-IN" w:bidi="hi-IN"/>
        </w:rPr>
        <w:t>Ochrona pracy kobiet i młodocianych</w:t>
      </w:r>
      <w:bookmarkEnd w:id="17"/>
    </w:p>
    <w:p w14:paraId="6FA1D98B" w14:textId="606982ED" w:rsidR="009B67BE" w:rsidRPr="00F81607" w:rsidRDefault="009B67BE"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hAnsi="Arial" w:cs="Arial"/>
          <w:b/>
          <w:color w:val="auto"/>
          <w:kern w:val="1"/>
          <w:sz w:val="24"/>
          <w:szCs w:val="24"/>
          <w:bdr w:val="none" w:sz="0" w:space="0" w:color="auto"/>
          <w:lang w:eastAsia="hi-IN" w:bidi="hi-IN"/>
        </w:rPr>
      </w:pPr>
      <w:r w:rsidRPr="00F81607">
        <w:rPr>
          <w:rFonts w:ascii="Arial" w:hAnsi="Arial" w:cs="Arial"/>
          <w:b/>
          <w:color w:val="auto"/>
          <w:kern w:val="1"/>
          <w:sz w:val="24"/>
          <w:szCs w:val="24"/>
          <w:bdr w:val="none" w:sz="0" w:space="0" w:color="auto"/>
          <w:lang w:eastAsia="hi-IN" w:bidi="hi-IN"/>
        </w:rPr>
        <w:t>§</w:t>
      </w:r>
      <w:r w:rsidR="00685339" w:rsidRPr="00F81607">
        <w:rPr>
          <w:rFonts w:ascii="Arial" w:hAnsi="Arial" w:cs="Arial"/>
          <w:b/>
          <w:color w:val="auto"/>
          <w:kern w:val="1"/>
          <w:sz w:val="24"/>
          <w:szCs w:val="24"/>
          <w:bdr w:val="none" w:sz="0" w:space="0" w:color="auto"/>
          <w:lang w:eastAsia="hi-IN" w:bidi="hi-IN"/>
        </w:rPr>
        <w:t xml:space="preserve"> </w:t>
      </w:r>
      <w:r w:rsidR="004A334F" w:rsidRPr="00F81607">
        <w:rPr>
          <w:rFonts w:ascii="Arial" w:hAnsi="Arial" w:cs="Arial"/>
          <w:b/>
          <w:color w:val="auto"/>
          <w:kern w:val="1"/>
          <w:sz w:val="24"/>
          <w:szCs w:val="24"/>
          <w:bdr w:val="none" w:sz="0" w:space="0" w:color="auto"/>
          <w:lang w:eastAsia="hi-IN" w:bidi="hi-IN"/>
        </w:rPr>
        <w:t>2</w:t>
      </w:r>
      <w:r w:rsidR="005C4FE3" w:rsidRPr="00F81607">
        <w:rPr>
          <w:rFonts w:ascii="Arial" w:hAnsi="Arial" w:cs="Arial"/>
          <w:b/>
          <w:color w:val="auto"/>
          <w:kern w:val="1"/>
          <w:sz w:val="24"/>
          <w:szCs w:val="24"/>
          <w:bdr w:val="none" w:sz="0" w:space="0" w:color="auto"/>
          <w:lang w:eastAsia="hi-IN" w:bidi="hi-IN"/>
        </w:rPr>
        <w:t>4</w:t>
      </w:r>
    </w:p>
    <w:p w14:paraId="30FBE14E" w14:textId="775C3E55" w:rsidR="00BC68C5" w:rsidRPr="00F81607" w:rsidRDefault="00BC68C5" w:rsidP="00D978B4">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Pracodawca jest zobowiązany zapewnić ustawową ochronę kobietom w ciąży.</w:t>
      </w:r>
    </w:p>
    <w:p w14:paraId="28D040AF" w14:textId="5BCE124C" w:rsidR="00BC68C5" w:rsidRPr="00F81607" w:rsidRDefault="00BC68C5" w:rsidP="00D978B4">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Stan ciąży powinien być stwierdzony zaświadczeniem lekarskim.</w:t>
      </w:r>
    </w:p>
    <w:p w14:paraId="136D39E0" w14:textId="54684587" w:rsidR="00491EB3" w:rsidRPr="00F81607" w:rsidRDefault="009B67BE" w:rsidP="00D978B4">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Nie wolno zatrudniać kobiet przy pracach szczególnie uciążliwych lub szkodliwych dla zdrowia.</w:t>
      </w:r>
    </w:p>
    <w:p w14:paraId="0E5C5626" w14:textId="3D15942B" w:rsidR="008943F0" w:rsidRPr="00F81607" w:rsidRDefault="008943F0" w:rsidP="00D978B4">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hAnsi="Arial" w:cs="Arial"/>
          <w:color w:val="auto"/>
          <w:kern w:val="1"/>
          <w:sz w:val="24"/>
          <w:szCs w:val="24"/>
          <w:bdr w:val="none" w:sz="0" w:space="0" w:color="auto"/>
          <w:lang w:eastAsia="hi-IN" w:bidi="hi-IN"/>
        </w:rPr>
      </w:pPr>
      <w:bookmarkStart w:id="18" w:name="_Hlk73357362"/>
      <w:r w:rsidRPr="00F81607">
        <w:rPr>
          <w:rFonts w:ascii="Arial" w:hAnsi="Arial" w:cs="Arial"/>
          <w:color w:val="auto"/>
          <w:kern w:val="1"/>
          <w:sz w:val="24"/>
          <w:szCs w:val="24"/>
          <w:bdr w:val="none" w:sz="0" w:space="0" w:color="auto"/>
          <w:lang w:eastAsia="hi-IN" w:bidi="hi-IN"/>
        </w:rPr>
        <w:t xml:space="preserve">Wykaz prac uciążliwych, niebezpiecznych lub </w:t>
      </w:r>
      <w:r w:rsidR="000D287C" w:rsidRPr="00F81607">
        <w:rPr>
          <w:rFonts w:ascii="Arial" w:hAnsi="Arial" w:cs="Arial"/>
          <w:color w:val="auto"/>
          <w:kern w:val="1"/>
          <w:sz w:val="24"/>
          <w:szCs w:val="24"/>
          <w:bdr w:val="none" w:sz="0" w:space="0" w:color="auto"/>
          <w:lang w:eastAsia="hi-IN" w:bidi="hi-IN"/>
        </w:rPr>
        <w:t xml:space="preserve">szkodliwych dla zdrowia kobiet </w:t>
      </w:r>
      <w:r w:rsidRPr="00F81607">
        <w:rPr>
          <w:rFonts w:ascii="Arial" w:hAnsi="Arial" w:cs="Arial"/>
          <w:color w:val="auto"/>
          <w:kern w:val="1"/>
          <w:sz w:val="24"/>
          <w:szCs w:val="24"/>
          <w:bdr w:val="none" w:sz="0" w:space="0" w:color="auto"/>
          <w:lang w:eastAsia="hi-IN" w:bidi="hi-IN"/>
        </w:rPr>
        <w:t>w</w:t>
      </w:r>
      <w:r w:rsidR="0000404C" w:rsidRPr="00F81607">
        <w:rPr>
          <w:rFonts w:ascii="Arial" w:hAnsi="Arial" w:cs="Arial"/>
          <w:color w:val="auto"/>
          <w:kern w:val="1"/>
          <w:sz w:val="24"/>
          <w:szCs w:val="24"/>
          <w:bdr w:val="none" w:sz="0" w:space="0" w:color="auto"/>
          <w:lang w:eastAsia="hi-IN" w:bidi="hi-IN"/>
        </w:rPr>
        <w:t> </w:t>
      </w:r>
      <w:r w:rsidRPr="00F81607">
        <w:rPr>
          <w:rFonts w:ascii="Arial" w:hAnsi="Arial" w:cs="Arial"/>
          <w:color w:val="auto"/>
          <w:kern w:val="1"/>
          <w:sz w:val="24"/>
          <w:szCs w:val="24"/>
          <w:bdr w:val="none" w:sz="0" w:space="0" w:color="auto"/>
          <w:lang w:eastAsia="hi-IN" w:bidi="hi-IN"/>
        </w:rPr>
        <w:t xml:space="preserve">ciąży </w:t>
      </w:r>
      <w:r w:rsidR="00E055E3" w:rsidRPr="00F81607">
        <w:rPr>
          <w:rFonts w:ascii="Arial" w:hAnsi="Arial" w:cs="Arial"/>
          <w:color w:val="auto"/>
          <w:kern w:val="1"/>
          <w:sz w:val="24"/>
          <w:szCs w:val="24"/>
          <w:bdr w:val="none" w:sz="0" w:space="0" w:color="auto"/>
          <w:lang w:eastAsia="hi-IN" w:bidi="hi-IN"/>
        </w:rPr>
        <w:t>lub</w:t>
      </w:r>
      <w:r w:rsidRPr="00F81607">
        <w:rPr>
          <w:rFonts w:ascii="Arial" w:hAnsi="Arial" w:cs="Arial"/>
          <w:color w:val="auto"/>
          <w:kern w:val="1"/>
          <w:sz w:val="24"/>
          <w:szCs w:val="24"/>
          <w:bdr w:val="none" w:sz="0" w:space="0" w:color="auto"/>
          <w:lang w:eastAsia="hi-IN" w:bidi="hi-IN"/>
        </w:rPr>
        <w:t xml:space="preserve"> kobiet karmiących dziecko piersią</w:t>
      </w:r>
      <w:r w:rsidR="000C4370" w:rsidRPr="00F81607">
        <w:rPr>
          <w:rFonts w:ascii="Arial" w:hAnsi="Arial" w:cs="Arial"/>
          <w:color w:val="auto"/>
          <w:kern w:val="1"/>
          <w:sz w:val="24"/>
          <w:szCs w:val="24"/>
          <w:bdr w:val="none" w:sz="0" w:space="0" w:color="auto"/>
          <w:lang w:eastAsia="hi-IN" w:bidi="hi-IN"/>
        </w:rPr>
        <w:t>,</w:t>
      </w:r>
      <w:r w:rsidR="00D9704B" w:rsidRPr="00F81607">
        <w:rPr>
          <w:rFonts w:ascii="Arial" w:hAnsi="Arial" w:cs="Arial"/>
          <w:color w:val="auto"/>
          <w:kern w:val="1"/>
          <w:sz w:val="24"/>
          <w:szCs w:val="24"/>
          <w:bdr w:val="none" w:sz="0" w:space="0" w:color="auto"/>
          <w:lang w:eastAsia="hi-IN" w:bidi="hi-IN"/>
        </w:rPr>
        <w:t xml:space="preserve"> </w:t>
      </w:r>
      <w:r w:rsidRPr="00F81607">
        <w:rPr>
          <w:rFonts w:ascii="Arial" w:hAnsi="Arial" w:cs="Arial"/>
          <w:color w:val="auto"/>
          <w:kern w:val="1"/>
          <w:sz w:val="24"/>
          <w:szCs w:val="24"/>
          <w:bdr w:val="none" w:sz="0" w:space="0" w:color="auto"/>
          <w:lang w:eastAsia="hi-IN" w:bidi="hi-IN"/>
        </w:rPr>
        <w:t>wedł</w:t>
      </w:r>
      <w:r w:rsidR="00FD5ECC" w:rsidRPr="00F81607">
        <w:rPr>
          <w:rFonts w:ascii="Arial" w:hAnsi="Arial" w:cs="Arial"/>
          <w:color w:val="auto"/>
          <w:kern w:val="1"/>
          <w:sz w:val="24"/>
          <w:szCs w:val="24"/>
          <w:bdr w:val="none" w:sz="0" w:space="0" w:color="auto"/>
          <w:lang w:eastAsia="hi-IN" w:bidi="hi-IN"/>
        </w:rPr>
        <w:t xml:space="preserve">ug </w:t>
      </w:r>
      <w:r w:rsidR="00793C41" w:rsidRPr="00F81607">
        <w:rPr>
          <w:rFonts w:ascii="Arial" w:hAnsi="Arial" w:cs="Arial"/>
          <w:color w:val="auto"/>
          <w:kern w:val="1"/>
          <w:sz w:val="24"/>
          <w:szCs w:val="24"/>
          <w:bdr w:val="none" w:sz="0" w:space="0" w:color="auto"/>
          <w:lang w:eastAsia="hi-IN" w:bidi="hi-IN"/>
        </w:rPr>
        <w:t>Z</w:t>
      </w:r>
      <w:r w:rsidR="000C4370" w:rsidRPr="00F81607">
        <w:rPr>
          <w:rFonts w:ascii="Arial" w:hAnsi="Arial" w:cs="Arial"/>
          <w:color w:val="auto"/>
          <w:kern w:val="1"/>
          <w:sz w:val="24"/>
          <w:szCs w:val="24"/>
          <w:bdr w:val="none" w:sz="0" w:space="0" w:color="auto"/>
          <w:lang w:eastAsia="hi-IN" w:bidi="hi-IN"/>
        </w:rPr>
        <w:t>ałącznika do Rozporządzenia Rady Ministrów z dnia 3 kwietnia 2017 r. w sprawie wykazu prac uciążliwych, niebezpiecznych lub szkodliwych dla zdrowia kobiet w ciąży i kobiet karmiących dziecko piersią</w:t>
      </w:r>
      <w:r w:rsidR="00BC68C5" w:rsidRPr="00F81607">
        <w:rPr>
          <w:rFonts w:ascii="Arial" w:hAnsi="Arial" w:cs="Arial"/>
          <w:color w:val="auto"/>
          <w:kern w:val="1"/>
          <w:sz w:val="24"/>
          <w:szCs w:val="24"/>
          <w:bdr w:val="none" w:sz="0" w:space="0" w:color="auto"/>
          <w:lang w:eastAsia="hi-IN" w:bidi="hi-IN"/>
        </w:rPr>
        <w:t xml:space="preserve"> </w:t>
      </w:r>
      <w:r w:rsidRPr="00F81607">
        <w:rPr>
          <w:rFonts w:ascii="Arial" w:hAnsi="Arial" w:cs="Arial"/>
          <w:color w:val="auto"/>
          <w:kern w:val="1"/>
          <w:sz w:val="24"/>
          <w:szCs w:val="24"/>
          <w:bdr w:val="none" w:sz="0" w:space="0" w:color="auto"/>
          <w:lang w:eastAsia="hi-IN" w:bidi="hi-IN"/>
        </w:rPr>
        <w:t>(Dz.</w:t>
      </w:r>
      <w:r w:rsidR="0020030C" w:rsidRPr="00F81607">
        <w:rPr>
          <w:rFonts w:ascii="Arial" w:hAnsi="Arial" w:cs="Arial"/>
          <w:color w:val="auto"/>
          <w:kern w:val="1"/>
          <w:sz w:val="24"/>
          <w:szCs w:val="24"/>
          <w:bdr w:val="none" w:sz="0" w:space="0" w:color="auto"/>
          <w:lang w:eastAsia="hi-IN" w:bidi="hi-IN"/>
        </w:rPr>
        <w:t xml:space="preserve"> </w:t>
      </w:r>
      <w:r w:rsidRPr="00F81607">
        <w:rPr>
          <w:rFonts w:ascii="Arial" w:hAnsi="Arial" w:cs="Arial"/>
          <w:color w:val="auto"/>
          <w:kern w:val="1"/>
          <w:sz w:val="24"/>
          <w:szCs w:val="24"/>
          <w:bdr w:val="none" w:sz="0" w:space="0" w:color="auto"/>
          <w:lang w:eastAsia="hi-IN" w:bidi="hi-IN"/>
        </w:rPr>
        <w:t>U. z 2017 r. poz. 796) stanowi Załącznik</w:t>
      </w:r>
      <w:r w:rsidR="009B5987" w:rsidRPr="00F81607">
        <w:rPr>
          <w:rFonts w:ascii="Arial" w:hAnsi="Arial" w:cs="Arial"/>
          <w:color w:val="auto"/>
          <w:kern w:val="1"/>
          <w:sz w:val="24"/>
          <w:szCs w:val="24"/>
          <w:bdr w:val="none" w:sz="0" w:space="0" w:color="auto"/>
          <w:lang w:eastAsia="hi-IN" w:bidi="hi-IN"/>
        </w:rPr>
        <w:t xml:space="preserve"> nr 7</w:t>
      </w:r>
      <w:r w:rsidRPr="00F81607">
        <w:rPr>
          <w:rFonts w:ascii="Arial" w:hAnsi="Arial" w:cs="Arial"/>
          <w:color w:val="auto"/>
          <w:kern w:val="1"/>
          <w:sz w:val="24"/>
          <w:szCs w:val="24"/>
          <w:bdr w:val="none" w:sz="0" w:space="0" w:color="auto"/>
          <w:lang w:eastAsia="hi-IN" w:bidi="hi-IN"/>
        </w:rPr>
        <w:t>.</w:t>
      </w:r>
    </w:p>
    <w:p w14:paraId="3263D774" w14:textId="1CDE8724" w:rsidR="009B67BE" w:rsidRPr="00F81607" w:rsidRDefault="009B67BE"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spacing w:line="360" w:lineRule="auto"/>
        <w:ind w:left="0" w:firstLine="0"/>
        <w:jc w:val="center"/>
        <w:rPr>
          <w:rFonts w:ascii="Arial" w:hAnsi="Arial" w:cs="Arial"/>
          <w:b/>
          <w:color w:val="auto"/>
          <w:kern w:val="1"/>
          <w:sz w:val="24"/>
          <w:szCs w:val="24"/>
          <w:bdr w:val="none" w:sz="0" w:space="0" w:color="auto"/>
          <w:lang w:eastAsia="hi-IN" w:bidi="hi-IN"/>
        </w:rPr>
      </w:pPr>
      <w:bookmarkStart w:id="19" w:name="_Hlk70323329"/>
      <w:bookmarkEnd w:id="18"/>
      <w:r w:rsidRPr="00F81607">
        <w:rPr>
          <w:rFonts w:ascii="Arial" w:hAnsi="Arial" w:cs="Arial"/>
          <w:b/>
          <w:color w:val="auto"/>
          <w:kern w:val="1"/>
          <w:sz w:val="24"/>
          <w:szCs w:val="24"/>
          <w:bdr w:val="none" w:sz="0" w:space="0" w:color="auto"/>
          <w:lang w:eastAsia="hi-IN" w:bidi="hi-IN"/>
        </w:rPr>
        <w:t>§</w:t>
      </w:r>
      <w:bookmarkEnd w:id="19"/>
      <w:r w:rsidR="00685339" w:rsidRPr="00F81607">
        <w:rPr>
          <w:rFonts w:ascii="Arial" w:hAnsi="Arial" w:cs="Arial"/>
          <w:b/>
          <w:color w:val="auto"/>
          <w:kern w:val="1"/>
          <w:sz w:val="24"/>
          <w:szCs w:val="24"/>
          <w:bdr w:val="none" w:sz="0" w:space="0" w:color="auto"/>
          <w:lang w:eastAsia="hi-IN" w:bidi="hi-IN"/>
        </w:rPr>
        <w:t xml:space="preserve"> </w:t>
      </w:r>
      <w:r w:rsidR="004A334F" w:rsidRPr="00F81607">
        <w:rPr>
          <w:rFonts w:ascii="Arial" w:hAnsi="Arial" w:cs="Arial"/>
          <w:b/>
          <w:color w:val="auto"/>
          <w:kern w:val="1"/>
          <w:sz w:val="24"/>
          <w:szCs w:val="24"/>
          <w:bdr w:val="none" w:sz="0" w:space="0" w:color="auto"/>
          <w:lang w:eastAsia="hi-IN" w:bidi="hi-IN"/>
        </w:rPr>
        <w:t>2</w:t>
      </w:r>
      <w:r w:rsidR="005C4FE3" w:rsidRPr="00F81607">
        <w:rPr>
          <w:rFonts w:ascii="Arial" w:hAnsi="Arial" w:cs="Arial"/>
          <w:b/>
          <w:color w:val="auto"/>
          <w:kern w:val="1"/>
          <w:sz w:val="24"/>
          <w:szCs w:val="24"/>
          <w:bdr w:val="none" w:sz="0" w:space="0" w:color="auto"/>
          <w:lang w:eastAsia="hi-IN" w:bidi="hi-IN"/>
        </w:rPr>
        <w:t>5</w:t>
      </w:r>
    </w:p>
    <w:p w14:paraId="3B4D5A5A" w14:textId="602C63A4" w:rsidR="009B67BE" w:rsidRPr="00F81607" w:rsidRDefault="009B67BE"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Młodocianym w rozumieniu</w:t>
      </w:r>
      <w:r w:rsidR="00A05058" w:rsidRPr="00F81607">
        <w:rPr>
          <w:rFonts w:ascii="Arial" w:hAnsi="Arial" w:cs="Arial"/>
          <w:color w:val="auto"/>
          <w:kern w:val="1"/>
          <w:sz w:val="24"/>
          <w:szCs w:val="24"/>
          <w:bdr w:val="none" w:sz="0" w:space="0" w:color="auto"/>
          <w:lang w:eastAsia="hi-IN" w:bidi="hi-IN"/>
        </w:rPr>
        <w:t xml:space="preserve"> K</w:t>
      </w:r>
      <w:r w:rsidRPr="00F81607">
        <w:rPr>
          <w:rFonts w:ascii="Arial" w:hAnsi="Arial" w:cs="Arial"/>
          <w:color w:val="auto"/>
          <w:kern w:val="1"/>
          <w:sz w:val="24"/>
          <w:szCs w:val="24"/>
          <w:bdr w:val="none" w:sz="0" w:space="0" w:color="auto"/>
          <w:lang w:eastAsia="hi-IN" w:bidi="hi-IN"/>
        </w:rPr>
        <w:t>odeksu</w:t>
      </w:r>
      <w:r w:rsidR="00BC68C5" w:rsidRPr="00F81607">
        <w:rPr>
          <w:rFonts w:ascii="Arial" w:hAnsi="Arial" w:cs="Arial"/>
          <w:color w:val="auto"/>
          <w:kern w:val="1"/>
          <w:sz w:val="24"/>
          <w:szCs w:val="24"/>
          <w:bdr w:val="none" w:sz="0" w:space="0" w:color="auto"/>
          <w:lang w:eastAsia="hi-IN" w:bidi="hi-IN"/>
        </w:rPr>
        <w:t xml:space="preserve"> pracy</w:t>
      </w:r>
      <w:r w:rsidRPr="00F81607">
        <w:rPr>
          <w:rFonts w:ascii="Arial" w:hAnsi="Arial" w:cs="Arial"/>
          <w:color w:val="auto"/>
          <w:kern w:val="1"/>
          <w:sz w:val="24"/>
          <w:szCs w:val="24"/>
          <w:bdr w:val="none" w:sz="0" w:space="0" w:color="auto"/>
          <w:lang w:eastAsia="hi-IN" w:bidi="hi-IN"/>
        </w:rPr>
        <w:t xml:space="preserve"> jest osoba, która ukończyła 15 lat, a</w:t>
      </w:r>
      <w:r w:rsidR="0000404C" w:rsidRPr="00F81607">
        <w:rPr>
          <w:rFonts w:ascii="Arial" w:hAnsi="Arial" w:cs="Arial"/>
          <w:color w:val="auto"/>
          <w:kern w:val="1"/>
          <w:sz w:val="24"/>
          <w:szCs w:val="24"/>
          <w:bdr w:val="none" w:sz="0" w:space="0" w:color="auto"/>
          <w:lang w:eastAsia="hi-IN" w:bidi="hi-IN"/>
        </w:rPr>
        <w:t> </w:t>
      </w:r>
      <w:r w:rsidRPr="00F81607">
        <w:rPr>
          <w:rFonts w:ascii="Arial" w:hAnsi="Arial" w:cs="Arial"/>
          <w:color w:val="auto"/>
          <w:kern w:val="1"/>
          <w:sz w:val="24"/>
          <w:szCs w:val="24"/>
          <w:bdr w:val="none" w:sz="0" w:space="0" w:color="auto"/>
          <w:lang w:eastAsia="hi-IN" w:bidi="hi-IN"/>
        </w:rPr>
        <w:t>nie przekroczyła 18 lat.</w:t>
      </w:r>
    </w:p>
    <w:p w14:paraId="2190070A" w14:textId="77777777" w:rsidR="009B67BE" w:rsidRPr="00F81607" w:rsidRDefault="009B67BE"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Zabronione jest zatrudnianie osob</w:t>
      </w:r>
      <w:r w:rsidR="00287DD4" w:rsidRPr="00F81607">
        <w:rPr>
          <w:rFonts w:ascii="Arial" w:hAnsi="Arial" w:cs="Arial"/>
          <w:color w:val="auto"/>
          <w:kern w:val="1"/>
          <w:sz w:val="24"/>
          <w:szCs w:val="24"/>
          <w:bdr w:val="none" w:sz="0" w:space="0" w:color="auto"/>
          <w:lang w:eastAsia="hi-IN" w:bidi="hi-IN"/>
        </w:rPr>
        <w:t xml:space="preserve">y, która nie ukończyła 15 lat, </w:t>
      </w:r>
      <w:r w:rsidRPr="00F81607">
        <w:rPr>
          <w:rFonts w:ascii="Arial" w:hAnsi="Arial" w:cs="Arial"/>
          <w:color w:val="auto"/>
          <w:kern w:val="1"/>
          <w:sz w:val="24"/>
          <w:szCs w:val="24"/>
          <w:bdr w:val="none" w:sz="0" w:space="0" w:color="auto"/>
          <w:lang w:eastAsia="hi-IN" w:bidi="hi-IN"/>
        </w:rPr>
        <w:t>z zastrzeżeniem młodocianych, którzy: ukończyli co najmniej ośmioletnią szkołę podstawową oraz przedstawią świadectwo lekarskie stwierdzające, że praca danego rodzaju nie zagraża ich zdrowiu.</w:t>
      </w:r>
    </w:p>
    <w:p w14:paraId="2D6AC408" w14:textId="75D62165" w:rsidR="009B67BE" w:rsidRPr="00F81607" w:rsidRDefault="009B67BE"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Osoba, która ukończyła 18 lat w trakcie nauki w ośmioletniej szkole podstawowej może być zatrudniona na zasadach określonych dla młodocianych w roku kalendarzowym, w którym ukończyła tę szkołę.</w:t>
      </w:r>
    </w:p>
    <w:p w14:paraId="4067A637" w14:textId="2C0AA094" w:rsidR="00144004" w:rsidRPr="00F81607" w:rsidRDefault="009B67BE"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Pracodawca jest obowiązany zapewnić młodocianym pracownikom opiekę i</w:t>
      </w:r>
      <w:r w:rsidR="0000404C" w:rsidRPr="00F81607">
        <w:rPr>
          <w:rFonts w:ascii="Arial" w:hAnsi="Arial" w:cs="Arial"/>
          <w:color w:val="auto"/>
          <w:kern w:val="1"/>
          <w:sz w:val="24"/>
          <w:szCs w:val="24"/>
          <w:bdr w:val="none" w:sz="0" w:space="0" w:color="auto"/>
          <w:lang w:eastAsia="hi-IN" w:bidi="hi-IN"/>
        </w:rPr>
        <w:t> </w:t>
      </w:r>
      <w:r w:rsidRPr="00F81607">
        <w:rPr>
          <w:rFonts w:ascii="Arial" w:hAnsi="Arial" w:cs="Arial"/>
          <w:color w:val="auto"/>
          <w:kern w:val="1"/>
          <w:sz w:val="24"/>
          <w:szCs w:val="24"/>
          <w:bdr w:val="none" w:sz="0" w:space="0" w:color="auto"/>
          <w:lang w:eastAsia="hi-IN" w:bidi="hi-IN"/>
        </w:rPr>
        <w:t>pomoc, niezbędną dla ich przystosowania się do właściwego wykonywania pracy.</w:t>
      </w:r>
    </w:p>
    <w:p w14:paraId="379D2A39" w14:textId="32CC03B9" w:rsidR="009B67BE" w:rsidRPr="00F81607" w:rsidRDefault="009B67BE"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Młodociany powin</w:t>
      </w:r>
      <w:r w:rsidR="00130DBA" w:rsidRPr="00F81607">
        <w:rPr>
          <w:rFonts w:ascii="Arial" w:hAnsi="Arial" w:cs="Arial"/>
          <w:color w:val="auto"/>
          <w:kern w:val="1"/>
          <w:sz w:val="24"/>
          <w:szCs w:val="24"/>
          <w:bdr w:val="none" w:sz="0" w:space="0" w:color="auto"/>
          <w:lang w:eastAsia="hi-IN" w:bidi="hi-IN"/>
        </w:rPr>
        <w:t>ien być stopniowo wprowadzany w</w:t>
      </w:r>
      <w:r w:rsidRPr="00F81607">
        <w:rPr>
          <w:rFonts w:ascii="Arial" w:hAnsi="Arial" w:cs="Arial"/>
          <w:color w:val="auto"/>
          <w:kern w:val="1"/>
          <w:sz w:val="24"/>
          <w:szCs w:val="24"/>
          <w:bdr w:val="none" w:sz="0" w:space="0" w:color="auto"/>
          <w:lang w:eastAsia="hi-IN" w:bidi="hi-IN"/>
        </w:rPr>
        <w:t xml:space="preserve"> realizację zadań, przewidzianych w ramach nauki zawodu, poczynając od obserwacji procesów pracy, poprzez wstępne ćwiczenia na stanowisk</w:t>
      </w:r>
      <w:r w:rsidR="00287DD4" w:rsidRPr="00F81607">
        <w:rPr>
          <w:rFonts w:ascii="Arial" w:hAnsi="Arial" w:cs="Arial"/>
          <w:color w:val="auto"/>
          <w:kern w:val="1"/>
          <w:sz w:val="24"/>
          <w:szCs w:val="24"/>
          <w:bdr w:val="none" w:sz="0" w:space="0" w:color="auto"/>
          <w:lang w:eastAsia="hi-IN" w:bidi="hi-IN"/>
        </w:rPr>
        <w:t xml:space="preserve">ach szkoleniowych wyznaczonych </w:t>
      </w:r>
      <w:r w:rsidRPr="00F81607">
        <w:rPr>
          <w:rFonts w:ascii="Arial" w:hAnsi="Arial" w:cs="Arial"/>
          <w:color w:val="auto"/>
          <w:kern w:val="1"/>
          <w:sz w:val="24"/>
          <w:szCs w:val="24"/>
          <w:bdr w:val="none" w:sz="0" w:space="0" w:color="auto"/>
          <w:lang w:eastAsia="hi-IN" w:bidi="hi-IN"/>
        </w:rPr>
        <w:t>w programie nauczania.</w:t>
      </w:r>
    </w:p>
    <w:p w14:paraId="2369922B" w14:textId="72D89F96" w:rsidR="009B67BE" w:rsidRPr="00F81607" w:rsidRDefault="009B67BE"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5" w:hanging="425"/>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 xml:space="preserve">Pracownicy młodociani zatrudnieni w celu innym niż przygotowanie zawodowe mogą wykonywać prace pomocnicze polegające na segregowaniu dokumentów </w:t>
      </w:r>
      <w:r w:rsidRPr="00F81607">
        <w:rPr>
          <w:rFonts w:ascii="Arial" w:hAnsi="Arial" w:cs="Arial"/>
          <w:color w:val="auto"/>
          <w:kern w:val="1"/>
          <w:sz w:val="24"/>
          <w:szCs w:val="24"/>
          <w:bdr w:val="none" w:sz="0" w:space="0" w:color="auto"/>
          <w:lang w:eastAsia="hi-IN" w:bidi="hi-IN"/>
        </w:rPr>
        <w:lastRenderedPageBreak/>
        <w:t>w</w:t>
      </w:r>
      <w:r w:rsidR="0000404C" w:rsidRPr="00F81607">
        <w:rPr>
          <w:rFonts w:ascii="Arial" w:hAnsi="Arial" w:cs="Arial"/>
          <w:color w:val="auto"/>
          <w:kern w:val="1"/>
          <w:sz w:val="24"/>
          <w:szCs w:val="24"/>
          <w:bdr w:val="none" w:sz="0" w:space="0" w:color="auto"/>
          <w:lang w:eastAsia="hi-IN" w:bidi="hi-IN"/>
        </w:rPr>
        <w:t> </w:t>
      </w:r>
      <w:r w:rsidRPr="00F81607">
        <w:rPr>
          <w:rFonts w:ascii="Arial" w:hAnsi="Arial" w:cs="Arial"/>
          <w:color w:val="auto"/>
          <w:kern w:val="1"/>
          <w:sz w:val="24"/>
          <w:szCs w:val="24"/>
          <w:bdr w:val="none" w:sz="0" w:space="0" w:color="auto"/>
          <w:lang w:eastAsia="hi-IN" w:bidi="hi-IN"/>
        </w:rPr>
        <w:t>teczkach i segregatorach (bez pracy na wysokości), przekazywaniu korespondencji pomięd</w:t>
      </w:r>
      <w:r w:rsidR="00BC3710" w:rsidRPr="00F81607">
        <w:rPr>
          <w:rFonts w:ascii="Arial" w:hAnsi="Arial" w:cs="Arial"/>
          <w:color w:val="auto"/>
          <w:kern w:val="1"/>
          <w:sz w:val="24"/>
          <w:szCs w:val="24"/>
          <w:bdr w:val="none" w:sz="0" w:space="0" w:color="auto"/>
          <w:lang w:eastAsia="hi-IN" w:bidi="hi-IN"/>
        </w:rPr>
        <w:t xml:space="preserve">zy jednostkami organizacyjnymi </w:t>
      </w:r>
      <w:r w:rsidR="0013484D" w:rsidRPr="00F81607">
        <w:rPr>
          <w:rFonts w:ascii="Arial" w:hAnsi="Arial" w:cs="Arial"/>
          <w:color w:val="auto"/>
          <w:kern w:val="1"/>
          <w:sz w:val="24"/>
          <w:szCs w:val="24"/>
          <w:bdr w:val="none" w:sz="0" w:space="0" w:color="auto"/>
          <w:lang w:eastAsia="hi-IN" w:bidi="hi-IN"/>
        </w:rPr>
        <w:t>Uczelni</w:t>
      </w:r>
      <w:r w:rsidRPr="00F81607">
        <w:rPr>
          <w:rFonts w:ascii="Arial" w:hAnsi="Arial" w:cs="Arial"/>
          <w:color w:val="auto"/>
          <w:kern w:val="1"/>
          <w:sz w:val="24"/>
          <w:szCs w:val="24"/>
          <w:bdr w:val="none" w:sz="0" w:space="0" w:color="auto"/>
          <w:lang w:eastAsia="hi-IN" w:bidi="hi-IN"/>
        </w:rPr>
        <w:t>, rejestrowaniu pism, roznoszeniu poczty, sprzątaniu powierzchni płaskich bez używania sprzętu mechanicznego.</w:t>
      </w:r>
    </w:p>
    <w:p w14:paraId="24193DB6" w14:textId="2BC5C110" w:rsidR="009B67BE" w:rsidRPr="00F81607" w:rsidRDefault="009B67BE"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5" w:hanging="425"/>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W odniesieniu do młodocianych nie stosuje się systemów prac normowanych ani akordowych.</w:t>
      </w:r>
    </w:p>
    <w:p w14:paraId="77612A88" w14:textId="0E7965CC" w:rsidR="009B67BE" w:rsidRPr="00F81607" w:rsidRDefault="009B67BE"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5" w:hanging="425"/>
        <w:rPr>
          <w:rFonts w:ascii="Arial" w:hAnsi="Arial" w:cs="Arial"/>
          <w:color w:val="auto"/>
          <w:spacing w:val="-2"/>
          <w:kern w:val="24"/>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Zabronione jest zatrudnianie młodocianych przy pracach wymienionych w wykazie prac wzbronionych młodoc</w:t>
      </w:r>
      <w:r w:rsidR="00FD5ECC" w:rsidRPr="00F81607">
        <w:rPr>
          <w:rFonts w:ascii="Arial" w:hAnsi="Arial" w:cs="Arial"/>
          <w:color w:val="auto"/>
          <w:kern w:val="1"/>
          <w:sz w:val="24"/>
          <w:szCs w:val="24"/>
          <w:bdr w:val="none" w:sz="0" w:space="0" w:color="auto"/>
          <w:lang w:eastAsia="hi-IN" w:bidi="hi-IN"/>
        </w:rPr>
        <w:t>ianym, stanowiącym załącznik do</w:t>
      </w:r>
      <w:r w:rsidRPr="00F81607">
        <w:rPr>
          <w:rFonts w:ascii="Arial" w:hAnsi="Arial" w:cs="Arial"/>
          <w:color w:val="auto"/>
          <w:kern w:val="1"/>
          <w:sz w:val="24"/>
          <w:szCs w:val="24"/>
          <w:bdr w:val="none" w:sz="0" w:space="0" w:color="auto"/>
          <w:lang w:eastAsia="hi-IN" w:bidi="hi-IN"/>
        </w:rPr>
        <w:t xml:space="preserve"> </w:t>
      </w:r>
      <w:r w:rsidR="00201389" w:rsidRPr="00F81607">
        <w:rPr>
          <w:rFonts w:ascii="Arial" w:hAnsi="Arial" w:cs="Arial"/>
          <w:color w:val="auto"/>
          <w:kern w:val="1"/>
          <w:sz w:val="24"/>
          <w:szCs w:val="24"/>
          <w:bdr w:val="none" w:sz="0" w:space="0" w:color="auto"/>
          <w:lang w:eastAsia="hi-IN" w:bidi="hi-IN"/>
        </w:rPr>
        <w:t>Rozporządzenia</w:t>
      </w:r>
      <w:r w:rsidRPr="00F81607">
        <w:rPr>
          <w:rFonts w:ascii="Arial" w:hAnsi="Arial" w:cs="Arial"/>
          <w:color w:val="auto"/>
          <w:kern w:val="1"/>
          <w:sz w:val="24"/>
          <w:szCs w:val="24"/>
          <w:bdr w:val="none" w:sz="0" w:space="0" w:color="auto"/>
          <w:lang w:eastAsia="hi-IN" w:bidi="hi-IN"/>
        </w:rPr>
        <w:t xml:space="preserve"> Rady </w:t>
      </w:r>
      <w:r w:rsidRPr="00F81607">
        <w:rPr>
          <w:rFonts w:ascii="Arial" w:hAnsi="Arial" w:cs="Arial"/>
          <w:color w:val="auto"/>
          <w:spacing w:val="-2"/>
          <w:kern w:val="24"/>
          <w:sz w:val="24"/>
          <w:szCs w:val="24"/>
          <w:bdr w:val="none" w:sz="0" w:space="0" w:color="auto"/>
          <w:lang w:eastAsia="hi-IN" w:bidi="hi-IN"/>
        </w:rPr>
        <w:t xml:space="preserve">Ministrów z dnia </w:t>
      </w:r>
      <w:r w:rsidR="00AC2816" w:rsidRPr="00F81607">
        <w:rPr>
          <w:rFonts w:ascii="Arial" w:hAnsi="Arial" w:cs="Arial"/>
          <w:color w:val="auto"/>
          <w:spacing w:val="-2"/>
          <w:kern w:val="24"/>
          <w:sz w:val="24"/>
          <w:szCs w:val="24"/>
          <w:bdr w:val="none" w:sz="0" w:space="0" w:color="auto"/>
          <w:lang w:eastAsia="hi-IN" w:bidi="hi-IN"/>
        </w:rPr>
        <w:t>1</w:t>
      </w:r>
      <w:r w:rsidRPr="00F81607">
        <w:rPr>
          <w:rFonts w:ascii="Arial" w:hAnsi="Arial" w:cs="Arial"/>
          <w:color w:val="auto"/>
          <w:spacing w:val="-2"/>
          <w:kern w:val="24"/>
          <w:sz w:val="24"/>
          <w:szCs w:val="24"/>
          <w:bdr w:val="none" w:sz="0" w:space="0" w:color="auto"/>
          <w:lang w:eastAsia="hi-IN" w:bidi="hi-IN"/>
        </w:rPr>
        <w:t xml:space="preserve">9 </w:t>
      </w:r>
      <w:r w:rsidR="00AC2816" w:rsidRPr="00F81607">
        <w:rPr>
          <w:rFonts w:ascii="Arial" w:hAnsi="Arial" w:cs="Arial"/>
          <w:color w:val="auto"/>
          <w:spacing w:val="-2"/>
          <w:kern w:val="24"/>
          <w:sz w:val="24"/>
          <w:szCs w:val="24"/>
          <w:bdr w:val="none" w:sz="0" w:space="0" w:color="auto"/>
          <w:lang w:eastAsia="hi-IN" w:bidi="hi-IN"/>
        </w:rPr>
        <w:t>czerwca</w:t>
      </w:r>
      <w:r w:rsidRPr="00F81607">
        <w:rPr>
          <w:rFonts w:ascii="Arial" w:hAnsi="Arial" w:cs="Arial"/>
          <w:color w:val="auto"/>
          <w:spacing w:val="-2"/>
          <w:kern w:val="24"/>
          <w:sz w:val="24"/>
          <w:szCs w:val="24"/>
          <w:bdr w:val="none" w:sz="0" w:space="0" w:color="auto"/>
          <w:lang w:eastAsia="hi-IN" w:bidi="hi-IN"/>
        </w:rPr>
        <w:t xml:space="preserve"> 20</w:t>
      </w:r>
      <w:r w:rsidR="00AC2816" w:rsidRPr="00F81607">
        <w:rPr>
          <w:rFonts w:ascii="Arial" w:hAnsi="Arial" w:cs="Arial"/>
          <w:color w:val="auto"/>
          <w:spacing w:val="-2"/>
          <w:kern w:val="24"/>
          <w:sz w:val="24"/>
          <w:szCs w:val="24"/>
          <w:bdr w:val="none" w:sz="0" w:space="0" w:color="auto"/>
          <w:lang w:eastAsia="hi-IN" w:bidi="hi-IN"/>
        </w:rPr>
        <w:t>23</w:t>
      </w:r>
      <w:r w:rsidRPr="00F81607">
        <w:rPr>
          <w:rFonts w:ascii="Arial" w:hAnsi="Arial" w:cs="Arial"/>
          <w:color w:val="auto"/>
          <w:spacing w:val="-2"/>
          <w:kern w:val="24"/>
          <w:sz w:val="24"/>
          <w:szCs w:val="24"/>
          <w:bdr w:val="none" w:sz="0" w:space="0" w:color="auto"/>
          <w:lang w:eastAsia="hi-IN" w:bidi="hi-IN"/>
        </w:rPr>
        <w:t xml:space="preserve"> roku w sprawie wykazu prac wzbronionych młodocianym i warunków ich zatrudniania przy niektórych z tych prac (Dz.</w:t>
      </w:r>
      <w:r w:rsidR="006A3DA3" w:rsidRPr="00F81607">
        <w:rPr>
          <w:rFonts w:ascii="Arial" w:hAnsi="Arial" w:cs="Arial"/>
          <w:color w:val="auto"/>
          <w:spacing w:val="-2"/>
          <w:kern w:val="24"/>
          <w:sz w:val="24"/>
          <w:szCs w:val="24"/>
          <w:bdr w:val="none" w:sz="0" w:space="0" w:color="auto"/>
          <w:lang w:eastAsia="hi-IN" w:bidi="hi-IN"/>
        </w:rPr>
        <w:t> </w:t>
      </w:r>
      <w:r w:rsidRPr="00F81607">
        <w:rPr>
          <w:rFonts w:ascii="Arial" w:hAnsi="Arial" w:cs="Arial"/>
          <w:color w:val="auto"/>
          <w:spacing w:val="-2"/>
          <w:kern w:val="24"/>
          <w:sz w:val="24"/>
          <w:szCs w:val="24"/>
          <w:bdr w:val="none" w:sz="0" w:space="0" w:color="auto"/>
          <w:lang w:eastAsia="hi-IN" w:bidi="hi-IN"/>
        </w:rPr>
        <w:t>U.</w:t>
      </w:r>
      <w:r w:rsidR="006A3DA3" w:rsidRPr="00F81607">
        <w:rPr>
          <w:rFonts w:ascii="Arial" w:hAnsi="Arial" w:cs="Arial"/>
          <w:color w:val="auto"/>
          <w:spacing w:val="-2"/>
          <w:kern w:val="24"/>
          <w:sz w:val="24"/>
          <w:szCs w:val="24"/>
          <w:bdr w:val="none" w:sz="0" w:space="0" w:color="auto"/>
          <w:lang w:eastAsia="hi-IN" w:bidi="hi-IN"/>
        </w:rPr>
        <w:t> </w:t>
      </w:r>
      <w:r w:rsidRPr="00F81607">
        <w:rPr>
          <w:rFonts w:ascii="Arial" w:hAnsi="Arial" w:cs="Arial"/>
          <w:color w:val="auto"/>
          <w:spacing w:val="-2"/>
          <w:kern w:val="24"/>
          <w:sz w:val="24"/>
          <w:szCs w:val="24"/>
          <w:bdr w:val="none" w:sz="0" w:space="0" w:color="auto"/>
          <w:lang w:eastAsia="hi-IN" w:bidi="hi-IN"/>
        </w:rPr>
        <w:t>z</w:t>
      </w:r>
      <w:r w:rsidR="00F603A4" w:rsidRPr="00F81607">
        <w:rPr>
          <w:rFonts w:ascii="Arial" w:hAnsi="Arial" w:cs="Arial"/>
          <w:color w:val="auto"/>
          <w:spacing w:val="-2"/>
          <w:kern w:val="24"/>
          <w:sz w:val="24"/>
          <w:szCs w:val="24"/>
          <w:bdr w:val="none" w:sz="0" w:space="0" w:color="auto"/>
          <w:lang w:eastAsia="hi-IN" w:bidi="hi-IN"/>
        </w:rPr>
        <w:t> </w:t>
      </w:r>
      <w:r w:rsidR="00AC2816" w:rsidRPr="00F81607">
        <w:rPr>
          <w:rFonts w:ascii="Arial" w:hAnsi="Arial" w:cs="Arial"/>
          <w:color w:val="auto"/>
          <w:spacing w:val="-2"/>
          <w:kern w:val="24"/>
          <w:sz w:val="24"/>
          <w:szCs w:val="24"/>
          <w:bdr w:val="none" w:sz="0" w:space="0" w:color="auto"/>
          <w:lang w:eastAsia="hi-IN" w:bidi="hi-IN"/>
        </w:rPr>
        <w:t>2023</w:t>
      </w:r>
      <w:r w:rsidR="00F603A4" w:rsidRPr="00F81607">
        <w:rPr>
          <w:rFonts w:ascii="Arial" w:hAnsi="Arial" w:cs="Arial"/>
          <w:color w:val="auto"/>
          <w:spacing w:val="-2"/>
          <w:kern w:val="24"/>
          <w:sz w:val="24"/>
          <w:szCs w:val="24"/>
          <w:bdr w:val="none" w:sz="0" w:space="0" w:color="auto"/>
          <w:lang w:eastAsia="hi-IN" w:bidi="hi-IN"/>
        </w:rPr>
        <w:t> </w:t>
      </w:r>
      <w:r w:rsidRPr="00F81607">
        <w:rPr>
          <w:rFonts w:ascii="Arial" w:hAnsi="Arial" w:cs="Arial"/>
          <w:color w:val="auto"/>
          <w:spacing w:val="-2"/>
          <w:kern w:val="24"/>
          <w:sz w:val="24"/>
          <w:szCs w:val="24"/>
          <w:bdr w:val="none" w:sz="0" w:space="0" w:color="auto"/>
          <w:lang w:eastAsia="hi-IN" w:bidi="hi-IN"/>
        </w:rPr>
        <w:t>r. poz. 1</w:t>
      </w:r>
      <w:r w:rsidR="009C5794" w:rsidRPr="00F81607">
        <w:rPr>
          <w:rFonts w:ascii="Arial" w:hAnsi="Arial" w:cs="Arial"/>
          <w:color w:val="auto"/>
          <w:spacing w:val="-2"/>
          <w:kern w:val="24"/>
          <w:sz w:val="24"/>
          <w:szCs w:val="24"/>
          <w:bdr w:val="none" w:sz="0" w:space="0" w:color="auto"/>
          <w:lang w:eastAsia="hi-IN" w:bidi="hi-IN"/>
        </w:rPr>
        <w:t>240</w:t>
      </w:r>
      <w:r w:rsidRPr="00F81607">
        <w:rPr>
          <w:rFonts w:ascii="Arial" w:hAnsi="Arial" w:cs="Arial"/>
          <w:color w:val="auto"/>
          <w:spacing w:val="-2"/>
          <w:kern w:val="24"/>
          <w:sz w:val="24"/>
          <w:szCs w:val="24"/>
          <w:bdr w:val="none" w:sz="0" w:space="0" w:color="auto"/>
          <w:lang w:eastAsia="hi-IN" w:bidi="hi-IN"/>
        </w:rPr>
        <w:t xml:space="preserve">). </w:t>
      </w:r>
      <w:r w:rsidR="00ED0B22" w:rsidRPr="00F81607">
        <w:rPr>
          <w:rFonts w:ascii="Arial" w:hAnsi="Arial" w:cs="Arial"/>
          <w:color w:val="auto"/>
          <w:spacing w:val="-2"/>
          <w:kern w:val="24"/>
          <w:sz w:val="24"/>
          <w:szCs w:val="24"/>
          <w:bdr w:val="none" w:sz="0" w:space="0" w:color="auto"/>
          <w:lang w:eastAsia="hi-IN" w:bidi="hi-IN"/>
        </w:rPr>
        <w:t xml:space="preserve">Wykaz prac wzbronionych młodocianym stanowi </w:t>
      </w:r>
      <w:r w:rsidR="00335479" w:rsidRPr="00F81607">
        <w:rPr>
          <w:rFonts w:ascii="Arial" w:hAnsi="Arial" w:cs="Arial"/>
          <w:color w:val="auto"/>
          <w:spacing w:val="-2"/>
          <w:kern w:val="24"/>
          <w:sz w:val="24"/>
          <w:szCs w:val="24"/>
          <w:bdr w:val="none" w:sz="0" w:space="0" w:color="auto"/>
          <w:lang w:eastAsia="hi-IN" w:bidi="hi-IN"/>
        </w:rPr>
        <w:t xml:space="preserve">Załącznik nr </w:t>
      </w:r>
      <w:r w:rsidR="00A11AB9" w:rsidRPr="00F81607">
        <w:rPr>
          <w:rFonts w:ascii="Arial" w:hAnsi="Arial" w:cs="Arial"/>
          <w:color w:val="auto"/>
          <w:spacing w:val="-2"/>
          <w:kern w:val="24"/>
          <w:sz w:val="24"/>
          <w:szCs w:val="24"/>
          <w:bdr w:val="none" w:sz="0" w:space="0" w:color="auto"/>
          <w:lang w:eastAsia="hi-IN" w:bidi="hi-IN"/>
        </w:rPr>
        <w:t>7</w:t>
      </w:r>
      <w:r w:rsidR="00A3272A" w:rsidRPr="00F81607">
        <w:rPr>
          <w:rFonts w:ascii="Arial" w:hAnsi="Arial" w:cs="Arial"/>
          <w:color w:val="auto"/>
          <w:spacing w:val="-2"/>
          <w:kern w:val="24"/>
          <w:sz w:val="24"/>
          <w:szCs w:val="24"/>
          <w:bdr w:val="none" w:sz="0" w:space="0" w:color="auto"/>
          <w:lang w:eastAsia="hi-IN" w:bidi="hi-IN"/>
        </w:rPr>
        <w:t xml:space="preserve"> </w:t>
      </w:r>
      <w:r w:rsidR="00ED0B22" w:rsidRPr="00F81607">
        <w:rPr>
          <w:rFonts w:ascii="Arial" w:hAnsi="Arial" w:cs="Arial"/>
          <w:color w:val="auto"/>
          <w:spacing w:val="-2"/>
          <w:kern w:val="24"/>
          <w:sz w:val="24"/>
          <w:szCs w:val="24"/>
          <w:bdr w:val="none" w:sz="0" w:space="0" w:color="auto"/>
          <w:lang w:eastAsia="hi-IN" w:bidi="hi-IN"/>
        </w:rPr>
        <w:t>do niniejszego Regulaminu.</w:t>
      </w:r>
    </w:p>
    <w:p w14:paraId="65A9A52E" w14:textId="5A2E6E68" w:rsidR="009B67BE" w:rsidRPr="00F81607" w:rsidRDefault="00B05846"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5" w:hanging="425"/>
        <w:contextualSpacing/>
        <w:rPr>
          <w:rFonts w:ascii="Arial" w:hAnsi="Arial" w:cs="Arial"/>
          <w:color w:val="auto"/>
          <w:kern w:val="1"/>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 xml:space="preserve">Wykaz lekkich </w:t>
      </w:r>
      <w:r w:rsidR="009B67BE" w:rsidRPr="00F81607">
        <w:rPr>
          <w:rFonts w:ascii="Arial" w:hAnsi="Arial" w:cs="Arial"/>
          <w:color w:val="auto"/>
          <w:kern w:val="1"/>
          <w:sz w:val="24"/>
          <w:szCs w:val="24"/>
          <w:bdr w:val="none" w:sz="0" w:space="0" w:color="auto"/>
          <w:lang w:eastAsia="hi-IN" w:bidi="hi-IN"/>
        </w:rPr>
        <w:t xml:space="preserve">prac dozwolonych pracownikom młodocianym zatrudnionym w celu </w:t>
      </w:r>
      <w:r w:rsidR="009B67BE" w:rsidRPr="00F81607">
        <w:rPr>
          <w:rFonts w:ascii="Arial" w:hAnsi="Arial" w:cs="Arial"/>
          <w:color w:val="auto"/>
          <w:kern w:val="26"/>
          <w:sz w:val="24"/>
          <w:szCs w:val="24"/>
          <w:bdr w:val="none" w:sz="0" w:space="0" w:color="auto"/>
          <w:lang w:eastAsia="hi-IN" w:bidi="hi-IN"/>
        </w:rPr>
        <w:t>przygo</w:t>
      </w:r>
      <w:r w:rsidR="008270D3" w:rsidRPr="00F81607">
        <w:rPr>
          <w:rFonts w:ascii="Arial" w:hAnsi="Arial" w:cs="Arial"/>
          <w:color w:val="auto"/>
          <w:kern w:val="26"/>
          <w:sz w:val="24"/>
          <w:szCs w:val="24"/>
          <w:bdr w:val="none" w:sz="0" w:space="0" w:color="auto"/>
          <w:lang w:eastAsia="hi-IN" w:bidi="hi-IN"/>
        </w:rPr>
        <w:t>towania zawod</w:t>
      </w:r>
      <w:r w:rsidR="00D965E2" w:rsidRPr="00F81607">
        <w:rPr>
          <w:rFonts w:ascii="Arial" w:hAnsi="Arial" w:cs="Arial"/>
          <w:color w:val="auto"/>
          <w:kern w:val="26"/>
          <w:sz w:val="24"/>
          <w:szCs w:val="24"/>
          <w:bdr w:val="none" w:sz="0" w:space="0" w:color="auto"/>
          <w:lang w:eastAsia="hi-IN" w:bidi="hi-IN"/>
        </w:rPr>
        <w:t xml:space="preserve">owego </w:t>
      </w:r>
      <w:r w:rsidR="00AE5B67" w:rsidRPr="00F81607">
        <w:rPr>
          <w:rFonts w:ascii="Arial" w:hAnsi="Arial" w:cs="Arial"/>
          <w:color w:val="auto"/>
          <w:kern w:val="26"/>
          <w:sz w:val="24"/>
          <w:szCs w:val="24"/>
          <w:bdr w:val="none" w:sz="0" w:space="0" w:color="auto"/>
          <w:lang w:eastAsia="hi-IN" w:bidi="hi-IN"/>
        </w:rPr>
        <w:t>przedstawiono</w:t>
      </w:r>
      <w:r w:rsidR="00D965E2" w:rsidRPr="00F81607">
        <w:rPr>
          <w:rFonts w:ascii="Arial" w:hAnsi="Arial" w:cs="Arial"/>
          <w:color w:val="auto"/>
          <w:kern w:val="26"/>
          <w:sz w:val="24"/>
          <w:szCs w:val="24"/>
          <w:bdr w:val="none" w:sz="0" w:space="0" w:color="auto"/>
          <w:lang w:eastAsia="hi-IN" w:bidi="hi-IN"/>
        </w:rPr>
        <w:t xml:space="preserve"> </w:t>
      </w:r>
      <w:r w:rsidR="00AE5B67" w:rsidRPr="00F81607">
        <w:rPr>
          <w:rFonts w:ascii="Arial" w:hAnsi="Arial" w:cs="Arial"/>
          <w:color w:val="auto"/>
          <w:kern w:val="26"/>
          <w:sz w:val="24"/>
          <w:szCs w:val="24"/>
          <w:bdr w:val="none" w:sz="0" w:space="0" w:color="auto"/>
          <w:lang w:eastAsia="hi-IN" w:bidi="hi-IN"/>
        </w:rPr>
        <w:t xml:space="preserve">w </w:t>
      </w:r>
      <w:r w:rsidR="00D965E2" w:rsidRPr="00F81607">
        <w:rPr>
          <w:rFonts w:ascii="Arial" w:hAnsi="Arial" w:cs="Arial"/>
          <w:color w:val="auto"/>
          <w:kern w:val="26"/>
          <w:sz w:val="24"/>
          <w:szCs w:val="24"/>
          <w:bdr w:val="none" w:sz="0" w:space="0" w:color="auto"/>
          <w:lang w:eastAsia="hi-IN" w:bidi="hi-IN"/>
        </w:rPr>
        <w:t>Załącznik</w:t>
      </w:r>
      <w:r w:rsidR="00AE5B67" w:rsidRPr="00F81607">
        <w:rPr>
          <w:rFonts w:ascii="Arial" w:hAnsi="Arial" w:cs="Arial"/>
          <w:color w:val="auto"/>
          <w:kern w:val="26"/>
          <w:sz w:val="24"/>
          <w:szCs w:val="24"/>
          <w:bdr w:val="none" w:sz="0" w:space="0" w:color="auto"/>
          <w:lang w:eastAsia="hi-IN" w:bidi="hi-IN"/>
        </w:rPr>
        <w:t>u</w:t>
      </w:r>
      <w:r w:rsidR="00D965E2" w:rsidRPr="00F81607">
        <w:rPr>
          <w:rFonts w:ascii="Arial" w:hAnsi="Arial" w:cs="Arial"/>
          <w:color w:val="auto"/>
          <w:kern w:val="26"/>
          <w:sz w:val="24"/>
          <w:szCs w:val="24"/>
          <w:bdr w:val="none" w:sz="0" w:space="0" w:color="auto"/>
          <w:lang w:eastAsia="hi-IN" w:bidi="hi-IN"/>
        </w:rPr>
        <w:t xml:space="preserve"> nr </w:t>
      </w:r>
      <w:r w:rsidR="00A11AB9" w:rsidRPr="00F81607">
        <w:rPr>
          <w:rFonts w:ascii="Arial" w:hAnsi="Arial" w:cs="Arial"/>
          <w:color w:val="auto"/>
          <w:kern w:val="26"/>
          <w:sz w:val="24"/>
          <w:szCs w:val="24"/>
          <w:bdr w:val="none" w:sz="0" w:space="0" w:color="auto"/>
          <w:lang w:eastAsia="hi-IN" w:bidi="hi-IN"/>
        </w:rPr>
        <w:t>8</w:t>
      </w:r>
      <w:r w:rsidR="009B67BE" w:rsidRPr="00F81607">
        <w:rPr>
          <w:rFonts w:ascii="Arial" w:hAnsi="Arial" w:cs="Arial"/>
          <w:color w:val="auto"/>
          <w:kern w:val="26"/>
          <w:sz w:val="24"/>
          <w:szCs w:val="24"/>
          <w:bdr w:val="none" w:sz="0" w:space="0" w:color="auto"/>
          <w:lang w:eastAsia="hi-IN" w:bidi="hi-IN"/>
        </w:rPr>
        <w:t>.</w:t>
      </w:r>
    </w:p>
    <w:p w14:paraId="3E2D4799" w14:textId="7400BA08" w:rsidR="00361C7C" w:rsidRPr="00F81607" w:rsidRDefault="009B67BE"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5" w:hanging="425"/>
        <w:rPr>
          <w:rFonts w:ascii="Arial" w:hAnsi="Arial" w:cs="Arial"/>
          <w:color w:val="auto"/>
          <w:kern w:val="26"/>
          <w:sz w:val="24"/>
          <w:szCs w:val="24"/>
          <w:bdr w:val="none" w:sz="0" w:space="0" w:color="auto"/>
          <w:lang w:eastAsia="hi-IN" w:bidi="hi-IN"/>
        </w:rPr>
      </w:pPr>
      <w:r w:rsidRPr="00F81607">
        <w:rPr>
          <w:rFonts w:ascii="Arial" w:hAnsi="Arial" w:cs="Arial"/>
          <w:color w:val="auto"/>
          <w:kern w:val="1"/>
          <w:sz w:val="24"/>
          <w:szCs w:val="24"/>
          <w:bdr w:val="none" w:sz="0" w:space="0" w:color="auto"/>
          <w:lang w:eastAsia="hi-IN" w:bidi="hi-IN"/>
        </w:rPr>
        <w:t xml:space="preserve">Wykaz lekkich prac dozwolonych </w:t>
      </w:r>
      <w:r w:rsidR="00F46395" w:rsidRPr="00F81607">
        <w:rPr>
          <w:rFonts w:ascii="Arial" w:hAnsi="Arial" w:cs="Arial"/>
          <w:color w:val="auto"/>
          <w:kern w:val="1"/>
          <w:sz w:val="24"/>
          <w:szCs w:val="24"/>
          <w:bdr w:val="none" w:sz="0" w:space="0" w:color="auto"/>
          <w:lang w:eastAsia="hi-IN" w:bidi="hi-IN"/>
        </w:rPr>
        <w:t xml:space="preserve">pracownikom </w:t>
      </w:r>
      <w:r w:rsidRPr="00F81607">
        <w:rPr>
          <w:rFonts w:ascii="Arial" w:hAnsi="Arial" w:cs="Arial"/>
          <w:color w:val="auto"/>
          <w:kern w:val="1"/>
          <w:sz w:val="24"/>
          <w:szCs w:val="24"/>
          <w:bdr w:val="none" w:sz="0" w:space="0" w:color="auto"/>
          <w:lang w:eastAsia="hi-IN" w:bidi="hi-IN"/>
        </w:rPr>
        <w:t>młodocianym zatrudnionym w</w:t>
      </w:r>
      <w:r w:rsidR="0000404C" w:rsidRPr="00F81607">
        <w:rPr>
          <w:rFonts w:ascii="Arial" w:hAnsi="Arial" w:cs="Arial"/>
          <w:color w:val="auto"/>
          <w:kern w:val="1"/>
          <w:sz w:val="24"/>
          <w:szCs w:val="24"/>
          <w:bdr w:val="none" w:sz="0" w:space="0" w:color="auto"/>
          <w:lang w:eastAsia="hi-IN" w:bidi="hi-IN"/>
        </w:rPr>
        <w:t> </w:t>
      </w:r>
      <w:r w:rsidRPr="00F81607">
        <w:rPr>
          <w:rFonts w:ascii="Arial" w:hAnsi="Arial" w:cs="Arial"/>
          <w:color w:val="auto"/>
          <w:kern w:val="1"/>
          <w:sz w:val="24"/>
          <w:szCs w:val="24"/>
          <w:bdr w:val="none" w:sz="0" w:space="0" w:color="auto"/>
          <w:lang w:eastAsia="hi-IN" w:bidi="hi-IN"/>
        </w:rPr>
        <w:t xml:space="preserve">innym celu niż przygotowanie zawodowe </w:t>
      </w:r>
      <w:r w:rsidR="00D965E2" w:rsidRPr="00F81607">
        <w:rPr>
          <w:rFonts w:ascii="Arial" w:hAnsi="Arial" w:cs="Arial"/>
          <w:color w:val="auto"/>
          <w:kern w:val="26"/>
          <w:sz w:val="24"/>
          <w:szCs w:val="24"/>
          <w:bdr w:val="none" w:sz="0" w:space="0" w:color="auto"/>
          <w:lang w:eastAsia="hi-IN" w:bidi="hi-IN"/>
        </w:rPr>
        <w:t>przedstawi</w:t>
      </w:r>
      <w:r w:rsidR="00AE5B67" w:rsidRPr="00F81607">
        <w:rPr>
          <w:rFonts w:ascii="Arial" w:hAnsi="Arial" w:cs="Arial"/>
          <w:color w:val="auto"/>
          <w:kern w:val="26"/>
          <w:sz w:val="24"/>
          <w:szCs w:val="24"/>
          <w:bdr w:val="none" w:sz="0" w:space="0" w:color="auto"/>
          <w:lang w:eastAsia="hi-IN" w:bidi="hi-IN"/>
        </w:rPr>
        <w:t>ono w</w:t>
      </w:r>
      <w:r w:rsidR="00D965E2" w:rsidRPr="00F81607">
        <w:rPr>
          <w:rFonts w:ascii="Arial" w:hAnsi="Arial" w:cs="Arial"/>
          <w:color w:val="auto"/>
          <w:kern w:val="26"/>
          <w:sz w:val="24"/>
          <w:szCs w:val="24"/>
          <w:bdr w:val="none" w:sz="0" w:space="0" w:color="auto"/>
          <w:lang w:eastAsia="hi-IN" w:bidi="hi-IN"/>
        </w:rPr>
        <w:t xml:space="preserve"> Załącznik</w:t>
      </w:r>
      <w:r w:rsidR="00AE5B67" w:rsidRPr="00F81607">
        <w:rPr>
          <w:rFonts w:ascii="Arial" w:hAnsi="Arial" w:cs="Arial"/>
          <w:color w:val="auto"/>
          <w:kern w:val="26"/>
          <w:sz w:val="24"/>
          <w:szCs w:val="24"/>
          <w:bdr w:val="none" w:sz="0" w:space="0" w:color="auto"/>
          <w:lang w:eastAsia="hi-IN" w:bidi="hi-IN"/>
        </w:rPr>
        <w:t>u</w:t>
      </w:r>
      <w:r w:rsidR="00D965E2" w:rsidRPr="00F81607">
        <w:rPr>
          <w:rFonts w:ascii="Arial" w:hAnsi="Arial" w:cs="Arial"/>
          <w:color w:val="auto"/>
          <w:kern w:val="26"/>
          <w:sz w:val="24"/>
          <w:szCs w:val="24"/>
          <w:bdr w:val="none" w:sz="0" w:space="0" w:color="auto"/>
          <w:lang w:eastAsia="hi-IN" w:bidi="hi-IN"/>
        </w:rPr>
        <w:t xml:space="preserve"> nr </w:t>
      </w:r>
      <w:r w:rsidR="00A11AB9" w:rsidRPr="00F81607">
        <w:rPr>
          <w:rFonts w:ascii="Arial" w:hAnsi="Arial" w:cs="Arial"/>
          <w:color w:val="auto"/>
          <w:kern w:val="26"/>
          <w:sz w:val="24"/>
          <w:szCs w:val="24"/>
          <w:bdr w:val="none" w:sz="0" w:space="0" w:color="auto"/>
          <w:lang w:eastAsia="hi-IN" w:bidi="hi-IN"/>
        </w:rPr>
        <w:t>9</w:t>
      </w:r>
      <w:r w:rsidRPr="00F81607">
        <w:rPr>
          <w:rFonts w:ascii="Arial" w:hAnsi="Arial" w:cs="Arial"/>
          <w:color w:val="auto"/>
          <w:kern w:val="26"/>
          <w:sz w:val="24"/>
          <w:szCs w:val="24"/>
          <w:bdr w:val="none" w:sz="0" w:space="0" w:color="auto"/>
          <w:lang w:eastAsia="hi-IN" w:bidi="hi-IN"/>
        </w:rPr>
        <w:t>.</w:t>
      </w:r>
    </w:p>
    <w:p w14:paraId="778324CA" w14:textId="39C078E8" w:rsidR="00E3212F" w:rsidRPr="00F81607" w:rsidRDefault="00E3212F" w:rsidP="00D978B4">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5" w:hanging="425"/>
        <w:rPr>
          <w:rFonts w:ascii="Arial" w:hAnsi="Arial" w:cs="Arial"/>
          <w:color w:val="auto"/>
          <w:kern w:val="26"/>
          <w:sz w:val="24"/>
          <w:szCs w:val="24"/>
          <w:bdr w:val="none" w:sz="0" w:space="0" w:color="auto"/>
          <w:lang w:eastAsia="hi-IN" w:bidi="hi-IN"/>
        </w:rPr>
      </w:pPr>
      <w:r w:rsidRPr="00F81607">
        <w:rPr>
          <w:rFonts w:ascii="Arial" w:hAnsi="Arial" w:cs="Arial"/>
          <w:color w:val="auto"/>
          <w:kern w:val="26"/>
          <w:sz w:val="24"/>
          <w:szCs w:val="24"/>
          <w:bdr w:val="none" w:sz="0" w:space="0" w:color="auto"/>
          <w:lang w:eastAsia="hi-IN" w:bidi="hi-IN"/>
        </w:rPr>
        <w:t>W Uczelni obowiązuje polityka ochrony małoletnich wraz ze standardami ochrony małoletnich, określona w odrębnym zarządzeniu rektora.</w:t>
      </w:r>
    </w:p>
    <w:p w14:paraId="0EFADE11" w14:textId="53137039" w:rsidR="009B67BE" w:rsidRPr="00F81607" w:rsidRDefault="007856A7" w:rsidP="00D978B4">
      <w:pPr>
        <w:pStyle w:val="Nagwek3"/>
        <w:suppressAutoHyphens/>
        <w:spacing w:before="100" w:beforeAutospacing="1" w:after="0" w:line="360" w:lineRule="auto"/>
        <w:ind w:left="567" w:hanging="567"/>
        <w:rPr>
          <w:rFonts w:ascii="Arial" w:eastAsia="Arial" w:hAnsi="Arial" w:cs="Arial"/>
          <w:sz w:val="24"/>
          <w:bdr w:val="none" w:sz="0" w:space="0" w:color="auto"/>
          <w:lang w:eastAsia="hi-IN" w:bidi="hi-IN"/>
        </w:rPr>
      </w:pPr>
      <w:bookmarkStart w:id="20" w:name="_Toc208570229"/>
      <w:r w:rsidRPr="00F81607">
        <w:rPr>
          <w:rFonts w:ascii="Arial" w:eastAsia="Arial" w:hAnsi="Arial" w:cs="Arial"/>
          <w:sz w:val="24"/>
          <w:bdr w:val="none" w:sz="0" w:space="0" w:color="auto"/>
          <w:lang w:eastAsia="hi-IN" w:bidi="hi-IN"/>
        </w:rPr>
        <w:t>VI.</w:t>
      </w:r>
      <w:r w:rsidR="008B0D03" w:rsidRPr="00F81607">
        <w:rPr>
          <w:rFonts w:ascii="Arial" w:eastAsia="Arial" w:hAnsi="Arial" w:cs="Arial"/>
          <w:sz w:val="24"/>
          <w:bdr w:val="none" w:sz="0" w:space="0" w:color="auto"/>
          <w:lang w:eastAsia="hi-IN" w:bidi="hi-IN"/>
        </w:rPr>
        <w:tab/>
      </w:r>
      <w:r w:rsidR="00244BE4" w:rsidRPr="00F81607">
        <w:rPr>
          <w:rFonts w:ascii="Arial" w:eastAsia="Arial" w:hAnsi="Arial" w:cs="Arial"/>
          <w:sz w:val="24"/>
          <w:bdr w:val="none" w:sz="0" w:space="0" w:color="auto"/>
          <w:lang w:eastAsia="hi-IN" w:bidi="hi-IN"/>
        </w:rPr>
        <w:t>Nagrody i kary</w:t>
      </w:r>
      <w:bookmarkEnd w:id="20"/>
    </w:p>
    <w:p w14:paraId="4925E1E8" w14:textId="7017EE94" w:rsidR="009B67BE" w:rsidRPr="00F81607" w:rsidRDefault="009B67BE"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before="120" w:line="360" w:lineRule="auto"/>
        <w:ind w:left="0" w:firstLine="0"/>
        <w:jc w:val="center"/>
        <w:rPr>
          <w:rFonts w:ascii="Arial" w:eastAsia="Arial" w:hAnsi="Arial" w:cs="Arial"/>
          <w:b/>
          <w:color w:val="auto"/>
          <w:kern w:val="1"/>
          <w:sz w:val="24"/>
          <w:szCs w:val="24"/>
          <w:bdr w:val="none" w:sz="0" w:space="0" w:color="auto"/>
          <w:lang w:eastAsia="hi-IN" w:bidi="hi-IN"/>
        </w:rPr>
      </w:pPr>
      <w:r w:rsidRPr="00F81607">
        <w:rPr>
          <w:rFonts w:ascii="Arial" w:eastAsia="Arial" w:hAnsi="Arial" w:cs="Arial"/>
          <w:b/>
          <w:color w:val="auto"/>
          <w:kern w:val="1"/>
          <w:sz w:val="24"/>
          <w:szCs w:val="24"/>
          <w:bdr w:val="none" w:sz="0" w:space="0" w:color="auto"/>
          <w:lang w:eastAsia="hi-IN" w:bidi="hi-IN"/>
        </w:rPr>
        <w:t>§</w:t>
      </w:r>
      <w:r w:rsidR="00685339" w:rsidRPr="00F81607">
        <w:rPr>
          <w:rFonts w:ascii="Arial" w:eastAsia="Arial" w:hAnsi="Arial" w:cs="Arial"/>
          <w:b/>
          <w:color w:val="auto"/>
          <w:kern w:val="1"/>
          <w:sz w:val="24"/>
          <w:szCs w:val="24"/>
          <w:bdr w:val="none" w:sz="0" w:space="0" w:color="auto"/>
          <w:lang w:eastAsia="hi-IN" w:bidi="hi-IN"/>
        </w:rPr>
        <w:t xml:space="preserve"> </w:t>
      </w:r>
      <w:r w:rsidR="004A334F" w:rsidRPr="00F81607">
        <w:rPr>
          <w:rFonts w:ascii="Arial" w:eastAsia="Arial" w:hAnsi="Arial" w:cs="Arial"/>
          <w:b/>
          <w:color w:val="auto"/>
          <w:kern w:val="1"/>
          <w:sz w:val="24"/>
          <w:szCs w:val="24"/>
          <w:bdr w:val="none" w:sz="0" w:space="0" w:color="auto"/>
          <w:lang w:eastAsia="hi-IN" w:bidi="hi-IN"/>
        </w:rPr>
        <w:t>2</w:t>
      </w:r>
      <w:r w:rsidR="005C4FE3" w:rsidRPr="00F81607">
        <w:rPr>
          <w:rFonts w:ascii="Arial" w:eastAsia="Arial" w:hAnsi="Arial" w:cs="Arial"/>
          <w:b/>
          <w:color w:val="auto"/>
          <w:kern w:val="1"/>
          <w:sz w:val="24"/>
          <w:szCs w:val="24"/>
          <w:bdr w:val="none" w:sz="0" w:space="0" w:color="auto"/>
          <w:lang w:eastAsia="hi-IN" w:bidi="hi-IN"/>
        </w:rPr>
        <w:t>6</w:t>
      </w:r>
    </w:p>
    <w:p w14:paraId="43581C21" w14:textId="0A8A2206" w:rsidR="00491EB3" w:rsidRPr="00F81607" w:rsidRDefault="009B67BE" w:rsidP="00D978B4">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Pracownikowi, który poprzez wzorow</w:t>
      </w:r>
      <w:r w:rsidR="00CD3079" w:rsidRPr="00F81607">
        <w:rPr>
          <w:rFonts w:ascii="Arial" w:eastAsia="Arial" w:hAnsi="Arial" w:cs="Arial"/>
          <w:color w:val="auto"/>
          <w:kern w:val="1"/>
          <w:sz w:val="24"/>
          <w:szCs w:val="24"/>
          <w:bdr w:val="none" w:sz="0" w:space="0" w:color="auto"/>
          <w:lang w:eastAsia="hi-IN" w:bidi="hi-IN"/>
        </w:rPr>
        <w:t>e wypełnianie swoich obowiązków i</w:t>
      </w:r>
      <w:r w:rsidR="007F2BEB" w:rsidRPr="00F81607">
        <w:rPr>
          <w:rFonts w:ascii="Arial" w:eastAsia="Arial" w:hAnsi="Arial" w:cs="Arial"/>
          <w:color w:val="auto"/>
          <w:kern w:val="1"/>
          <w:sz w:val="24"/>
          <w:szCs w:val="24"/>
          <w:bdr w:val="none" w:sz="0" w:space="0" w:color="auto"/>
          <w:lang w:eastAsia="hi-IN" w:bidi="hi-IN"/>
        </w:rPr>
        <w:t> </w:t>
      </w:r>
      <w:r w:rsidR="00CD3079" w:rsidRPr="00F81607">
        <w:rPr>
          <w:rFonts w:ascii="Arial" w:eastAsia="Arial" w:hAnsi="Arial" w:cs="Arial"/>
          <w:color w:val="auto"/>
          <w:kern w:val="1"/>
          <w:sz w:val="24"/>
          <w:szCs w:val="24"/>
          <w:bdr w:val="none" w:sz="0" w:space="0" w:color="auto"/>
          <w:lang w:eastAsia="hi-IN" w:bidi="hi-IN"/>
        </w:rPr>
        <w:t>przejawianie inicjatywy w pracy</w:t>
      </w:r>
      <w:r w:rsidRPr="00F81607">
        <w:rPr>
          <w:rFonts w:ascii="Arial" w:eastAsia="Arial" w:hAnsi="Arial" w:cs="Arial"/>
          <w:color w:val="auto"/>
          <w:kern w:val="1"/>
          <w:sz w:val="24"/>
          <w:szCs w:val="24"/>
          <w:bdr w:val="none" w:sz="0" w:space="0" w:color="auto"/>
          <w:lang w:eastAsia="hi-IN" w:bidi="hi-IN"/>
        </w:rPr>
        <w:t xml:space="preserve"> przyczynia się w sposób szczególny do wykonywania zadań </w:t>
      </w:r>
      <w:r w:rsidR="0013484D" w:rsidRPr="00F81607">
        <w:rPr>
          <w:rFonts w:ascii="Arial" w:eastAsia="Arial" w:hAnsi="Arial" w:cs="Arial"/>
          <w:color w:val="auto"/>
          <w:kern w:val="1"/>
          <w:sz w:val="24"/>
          <w:szCs w:val="24"/>
          <w:bdr w:val="none" w:sz="0" w:space="0" w:color="auto"/>
          <w:lang w:eastAsia="hi-IN" w:bidi="hi-IN"/>
        </w:rPr>
        <w:t>Uczelni</w:t>
      </w:r>
      <w:r w:rsidR="00AE5B67" w:rsidRPr="00F81607">
        <w:rPr>
          <w:rFonts w:ascii="Arial" w:eastAsia="Arial" w:hAnsi="Arial" w:cs="Arial"/>
          <w:color w:val="auto"/>
          <w:kern w:val="1"/>
          <w:sz w:val="24"/>
          <w:szCs w:val="24"/>
          <w:bdr w:val="none" w:sz="0" w:space="0" w:color="auto"/>
          <w:lang w:eastAsia="hi-IN" w:bidi="hi-IN"/>
        </w:rPr>
        <w:t>,</w:t>
      </w:r>
      <w:r w:rsidRPr="00F81607">
        <w:rPr>
          <w:rFonts w:ascii="Arial" w:eastAsia="Arial" w:hAnsi="Arial" w:cs="Arial"/>
          <w:color w:val="auto"/>
          <w:kern w:val="1"/>
          <w:sz w:val="24"/>
          <w:szCs w:val="24"/>
          <w:bdr w:val="none" w:sz="0" w:space="0" w:color="auto"/>
          <w:lang w:eastAsia="hi-IN" w:bidi="hi-IN"/>
        </w:rPr>
        <w:t xml:space="preserve"> może być przyznana nagroda</w:t>
      </w:r>
      <w:r w:rsidR="006C499E" w:rsidRPr="00F81607">
        <w:rPr>
          <w:rFonts w:ascii="Arial" w:eastAsia="Arial" w:hAnsi="Arial" w:cs="Arial"/>
          <w:color w:val="auto"/>
          <w:kern w:val="1"/>
          <w:sz w:val="24"/>
          <w:szCs w:val="24"/>
          <w:bdr w:val="none" w:sz="0" w:space="0" w:color="auto"/>
          <w:lang w:eastAsia="hi-IN" w:bidi="hi-IN"/>
        </w:rPr>
        <w:t>,</w:t>
      </w:r>
      <w:r w:rsidRPr="00F81607">
        <w:rPr>
          <w:rFonts w:ascii="Arial" w:eastAsia="Arial" w:hAnsi="Arial" w:cs="Arial"/>
          <w:color w:val="auto"/>
          <w:kern w:val="1"/>
          <w:sz w:val="24"/>
          <w:szCs w:val="24"/>
          <w:bdr w:val="none" w:sz="0" w:space="0" w:color="auto"/>
          <w:lang w:eastAsia="hi-IN" w:bidi="hi-IN"/>
        </w:rPr>
        <w:t xml:space="preserve"> wyróżnienie</w:t>
      </w:r>
      <w:r w:rsidR="00863A51" w:rsidRPr="00F81607">
        <w:rPr>
          <w:rFonts w:ascii="Arial" w:eastAsia="Arial" w:hAnsi="Arial" w:cs="Arial"/>
          <w:color w:val="auto"/>
          <w:kern w:val="1"/>
          <w:sz w:val="24"/>
          <w:szCs w:val="24"/>
          <w:bdr w:val="none" w:sz="0" w:space="0" w:color="auto"/>
          <w:lang w:eastAsia="hi-IN" w:bidi="hi-IN"/>
        </w:rPr>
        <w:t xml:space="preserve"> lub premia</w:t>
      </w:r>
      <w:r w:rsidRPr="00F81607">
        <w:rPr>
          <w:rFonts w:ascii="Arial" w:eastAsia="Arial" w:hAnsi="Arial" w:cs="Arial"/>
          <w:color w:val="auto"/>
          <w:kern w:val="1"/>
          <w:sz w:val="24"/>
          <w:szCs w:val="24"/>
          <w:bdr w:val="none" w:sz="0" w:space="0" w:color="auto"/>
          <w:lang w:eastAsia="hi-IN" w:bidi="hi-IN"/>
        </w:rPr>
        <w:t>.</w:t>
      </w:r>
    </w:p>
    <w:p w14:paraId="4FFA7976" w14:textId="62906AAF" w:rsidR="009B67BE" w:rsidRPr="00F81607" w:rsidRDefault="009B67BE" w:rsidP="00D978B4">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Nagroda</w:t>
      </w:r>
      <w:r w:rsidR="006C499E" w:rsidRPr="00F81607">
        <w:rPr>
          <w:rFonts w:ascii="Arial" w:eastAsia="Arial" w:hAnsi="Arial" w:cs="Arial"/>
          <w:color w:val="auto"/>
          <w:kern w:val="1"/>
          <w:sz w:val="24"/>
          <w:szCs w:val="24"/>
          <w:bdr w:val="none" w:sz="0" w:space="0" w:color="auto"/>
          <w:lang w:eastAsia="hi-IN" w:bidi="hi-IN"/>
        </w:rPr>
        <w:t xml:space="preserve">, </w:t>
      </w:r>
      <w:r w:rsidR="00863A51" w:rsidRPr="00F81607">
        <w:rPr>
          <w:rFonts w:ascii="Arial" w:eastAsia="Arial" w:hAnsi="Arial" w:cs="Arial"/>
          <w:color w:val="auto"/>
          <w:kern w:val="1"/>
          <w:sz w:val="24"/>
          <w:szCs w:val="24"/>
          <w:bdr w:val="none" w:sz="0" w:space="0" w:color="auto"/>
          <w:lang w:eastAsia="hi-IN" w:bidi="hi-IN"/>
        </w:rPr>
        <w:t>wyróżnienie</w:t>
      </w:r>
      <w:r w:rsidR="006C499E" w:rsidRPr="00F81607">
        <w:rPr>
          <w:rFonts w:ascii="Arial" w:eastAsia="Arial" w:hAnsi="Arial" w:cs="Arial"/>
          <w:color w:val="auto"/>
          <w:kern w:val="1"/>
          <w:sz w:val="24"/>
          <w:szCs w:val="24"/>
          <w:bdr w:val="none" w:sz="0" w:space="0" w:color="auto"/>
          <w:lang w:eastAsia="hi-IN" w:bidi="hi-IN"/>
        </w:rPr>
        <w:t xml:space="preserve"> lub </w:t>
      </w:r>
      <w:r w:rsidR="00863A51" w:rsidRPr="00F81607">
        <w:rPr>
          <w:rFonts w:ascii="Arial" w:eastAsia="Arial" w:hAnsi="Arial" w:cs="Arial"/>
          <w:color w:val="auto"/>
          <w:kern w:val="1"/>
          <w:sz w:val="24"/>
          <w:szCs w:val="24"/>
          <w:bdr w:val="none" w:sz="0" w:space="0" w:color="auto"/>
          <w:lang w:eastAsia="hi-IN" w:bidi="hi-IN"/>
        </w:rPr>
        <w:t>premia</w:t>
      </w:r>
      <w:r w:rsidRPr="00F81607">
        <w:rPr>
          <w:rFonts w:ascii="Arial" w:eastAsia="Arial" w:hAnsi="Arial" w:cs="Arial"/>
          <w:color w:val="auto"/>
          <w:kern w:val="1"/>
          <w:sz w:val="24"/>
          <w:szCs w:val="24"/>
          <w:bdr w:val="none" w:sz="0" w:space="0" w:color="auto"/>
          <w:lang w:eastAsia="hi-IN" w:bidi="hi-IN"/>
        </w:rPr>
        <w:t xml:space="preserve"> może być przyznana na uza</w:t>
      </w:r>
      <w:r w:rsidR="00287DD4" w:rsidRPr="00F81607">
        <w:rPr>
          <w:rFonts w:ascii="Arial" w:eastAsia="Arial" w:hAnsi="Arial" w:cs="Arial"/>
          <w:color w:val="auto"/>
          <w:kern w:val="1"/>
          <w:sz w:val="24"/>
          <w:szCs w:val="24"/>
          <w:bdr w:val="none" w:sz="0" w:space="0" w:color="auto"/>
          <w:lang w:eastAsia="hi-IN" w:bidi="hi-IN"/>
        </w:rPr>
        <w:t xml:space="preserve">sadniony wniosek przełożonego. </w:t>
      </w:r>
      <w:r w:rsidRPr="00F81607">
        <w:rPr>
          <w:rFonts w:ascii="Arial" w:eastAsia="Arial" w:hAnsi="Arial" w:cs="Arial"/>
          <w:color w:val="auto"/>
          <w:kern w:val="1"/>
          <w:sz w:val="24"/>
          <w:szCs w:val="24"/>
          <w:bdr w:val="none" w:sz="0" w:space="0" w:color="auto"/>
          <w:lang w:eastAsia="hi-IN" w:bidi="hi-IN"/>
        </w:rPr>
        <w:t>Odpis zawiadomienia o przyznaniu nagrody</w:t>
      </w:r>
      <w:r w:rsidR="006C499E" w:rsidRPr="00F81607">
        <w:rPr>
          <w:rFonts w:ascii="Arial" w:eastAsia="Arial" w:hAnsi="Arial" w:cs="Arial"/>
          <w:color w:val="auto"/>
          <w:kern w:val="1"/>
          <w:sz w:val="24"/>
          <w:szCs w:val="24"/>
          <w:bdr w:val="none" w:sz="0" w:space="0" w:color="auto"/>
          <w:lang w:eastAsia="hi-IN" w:bidi="hi-IN"/>
        </w:rPr>
        <w:t xml:space="preserve">, </w:t>
      </w:r>
      <w:r w:rsidRPr="00F81607">
        <w:rPr>
          <w:rFonts w:ascii="Arial" w:eastAsia="Arial" w:hAnsi="Arial" w:cs="Arial"/>
          <w:color w:val="auto"/>
          <w:kern w:val="1"/>
          <w:sz w:val="24"/>
          <w:szCs w:val="24"/>
          <w:bdr w:val="none" w:sz="0" w:space="0" w:color="auto"/>
          <w:lang w:eastAsia="hi-IN" w:bidi="hi-IN"/>
        </w:rPr>
        <w:t xml:space="preserve">wyróżnienia </w:t>
      </w:r>
      <w:r w:rsidR="00863A51" w:rsidRPr="00F81607">
        <w:rPr>
          <w:rFonts w:ascii="Arial" w:eastAsia="Arial" w:hAnsi="Arial" w:cs="Arial"/>
          <w:color w:val="auto"/>
          <w:kern w:val="1"/>
          <w:sz w:val="24"/>
          <w:szCs w:val="24"/>
          <w:bdr w:val="none" w:sz="0" w:space="0" w:color="auto"/>
          <w:lang w:eastAsia="hi-IN" w:bidi="hi-IN"/>
        </w:rPr>
        <w:t xml:space="preserve">lub premii </w:t>
      </w:r>
      <w:r w:rsidRPr="00F81607">
        <w:rPr>
          <w:rFonts w:ascii="Arial" w:eastAsia="Arial" w:hAnsi="Arial" w:cs="Arial"/>
          <w:color w:val="auto"/>
          <w:kern w:val="1"/>
          <w:sz w:val="24"/>
          <w:szCs w:val="24"/>
          <w:bdr w:val="none" w:sz="0" w:space="0" w:color="auto"/>
          <w:lang w:eastAsia="hi-IN" w:bidi="hi-IN"/>
        </w:rPr>
        <w:t>składa się do ak</w:t>
      </w:r>
      <w:r w:rsidR="006A069D" w:rsidRPr="00F81607">
        <w:rPr>
          <w:rFonts w:ascii="Arial" w:eastAsia="Arial" w:hAnsi="Arial" w:cs="Arial"/>
          <w:color w:val="auto"/>
          <w:kern w:val="1"/>
          <w:sz w:val="24"/>
          <w:szCs w:val="24"/>
          <w:bdr w:val="none" w:sz="0" w:space="0" w:color="auto"/>
          <w:lang w:eastAsia="hi-IN" w:bidi="hi-IN"/>
        </w:rPr>
        <w:t>t osobowych. Nagrody przyznaje r</w:t>
      </w:r>
      <w:r w:rsidR="00CD3079" w:rsidRPr="00F81607">
        <w:rPr>
          <w:rFonts w:ascii="Arial" w:eastAsia="Arial" w:hAnsi="Arial" w:cs="Arial"/>
          <w:color w:val="auto"/>
          <w:kern w:val="1"/>
          <w:sz w:val="24"/>
          <w:szCs w:val="24"/>
          <w:bdr w:val="none" w:sz="0" w:space="0" w:color="auto"/>
          <w:lang w:eastAsia="hi-IN" w:bidi="hi-IN"/>
        </w:rPr>
        <w:t xml:space="preserve">ektor zgodnie z </w:t>
      </w:r>
      <w:r w:rsidR="000B344A" w:rsidRPr="00F81607">
        <w:rPr>
          <w:rFonts w:ascii="Arial" w:eastAsia="Arial" w:hAnsi="Arial" w:cs="Arial"/>
          <w:color w:val="auto"/>
          <w:kern w:val="1"/>
          <w:sz w:val="24"/>
          <w:szCs w:val="24"/>
          <w:bdr w:val="none" w:sz="0" w:space="0" w:color="auto"/>
          <w:lang w:eastAsia="hi-IN" w:bidi="hi-IN"/>
        </w:rPr>
        <w:t>wprowadzonymi</w:t>
      </w:r>
      <w:r w:rsidR="00722B11" w:rsidRPr="00F81607">
        <w:rPr>
          <w:rFonts w:ascii="Arial" w:eastAsia="Arial" w:hAnsi="Arial" w:cs="Arial"/>
          <w:color w:val="auto"/>
          <w:kern w:val="1"/>
          <w:sz w:val="24"/>
          <w:szCs w:val="24"/>
          <w:bdr w:val="none" w:sz="0" w:space="0" w:color="auto"/>
          <w:lang w:eastAsia="hi-IN" w:bidi="hi-IN"/>
        </w:rPr>
        <w:t xml:space="preserve"> w </w:t>
      </w:r>
      <w:r w:rsidR="0013484D" w:rsidRPr="00F81607">
        <w:rPr>
          <w:rFonts w:ascii="Arial" w:eastAsia="Arial" w:hAnsi="Arial" w:cs="Arial"/>
          <w:color w:val="auto"/>
          <w:kern w:val="1"/>
          <w:sz w:val="24"/>
          <w:szCs w:val="24"/>
          <w:bdr w:val="none" w:sz="0" w:space="0" w:color="auto"/>
          <w:lang w:eastAsia="hi-IN" w:bidi="hi-IN"/>
        </w:rPr>
        <w:t>Uczelni</w:t>
      </w:r>
      <w:r w:rsidR="00E46FBA" w:rsidRPr="00F81607">
        <w:rPr>
          <w:rFonts w:ascii="Arial" w:eastAsia="Arial" w:hAnsi="Arial" w:cs="Arial"/>
          <w:color w:val="auto"/>
          <w:kern w:val="1"/>
          <w:sz w:val="24"/>
          <w:szCs w:val="24"/>
          <w:bdr w:val="none" w:sz="0" w:space="0" w:color="auto"/>
          <w:lang w:eastAsia="hi-IN" w:bidi="hi-IN"/>
        </w:rPr>
        <w:t xml:space="preserve"> zasadami</w:t>
      </w:r>
      <w:r w:rsidRPr="00F81607">
        <w:rPr>
          <w:rFonts w:ascii="Arial" w:eastAsia="Arial" w:hAnsi="Arial" w:cs="Arial"/>
          <w:color w:val="auto"/>
          <w:kern w:val="1"/>
          <w:sz w:val="24"/>
          <w:szCs w:val="24"/>
          <w:bdr w:val="none" w:sz="0" w:space="0" w:color="auto"/>
          <w:lang w:eastAsia="hi-IN" w:bidi="hi-IN"/>
        </w:rPr>
        <w:t xml:space="preserve"> </w:t>
      </w:r>
      <w:r w:rsidR="00122C52" w:rsidRPr="00F81607">
        <w:rPr>
          <w:rFonts w:ascii="Arial" w:eastAsia="Arial" w:hAnsi="Arial" w:cs="Arial"/>
          <w:color w:val="auto"/>
          <w:kern w:val="1"/>
          <w:sz w:val="24"/>
          <w:szCs w:val="24"/>
          <w:bdr w:val="none" w:sz="0" w:space="0" w:color="auto"/>
          <w:lang w:eastAsia="hi-IN" w:bidi="hi-IN"/>
        </w:rPr>
        <w:t>uzgodnionymi</w:t>
      </w:r>
      <w:r w:rsidRPr="00F81607">
        <w:rPr>
          <w:rFonts w:ascii="Arial" w:eastAsia="Arial" w:hAnsi="Arial" w:cs="Arial"/>
          <w:color w:val="auto"/>
          <w:kern w:val="1"/>
          <w:sz w:val="24"/>
          <w:szCs w:val="24"/>
          <w:bdr w:val="none" w:sz="0" w:space="0" w:color="auto"/>
          <w:lang w:eastAsia="hi-IN" w:bidi="hi-IN"/>
        </w:rPr>
        <w:t xml:space="preserve"> z</w:t>
      </w:r>
      <w:r w:rsidR="006D3559" w:rsidRPr="00F81607">
        <w:rPr>
          <w:rFonts w:ascii="Arial" w:eastAsia="Arial" w:hAnsi="Arial" w:cs="Arial"/>
          <w:color w:val="auto"/>
          <w:kern w:val="1"/>
          <w:sz w:val="24"/>
          <w:szCs w:val="24"/>
          <w:bdr w:val="none" w:sz="0" w:space="0" w:color="auto"/>
          <w:lang w:eastAsia="hi-IN" w:bidi="hi-IN"/>
        </w:rPr>
        <w:t>e</w:t>
      </w:r>
      <w:r w:rsidRPr="00F81607">
        <w:rPr>
          <w:rFonts w:ascii="Arial" w:eastAsia="Arial" w:hAnsi="Arial" w:cs="Arial"/>
          <w:color w:val="auto"/>
          <w:kern w:val="1"/>
          <w:sz w:val="24"/>
          <w:szCs w:val="24"/>
          <w:bdr w:val="none" w:sz="0" w:space="0" w:color="auto"/>
          <w:lang w:eastAsia="hi-IN" w:bidi="hi-IN"/>
        </w:rPr>
        <w:t xml:space="preserve"> związkami zawodowymi </w:t>
      </w:r>
      <w:r w:rsidR="00BB7FAE" w:rsidRPr="00F81607">
        <w:rPr>
          <w:rFonts w:ascii="Arial" w:eastAsia="Arial" w:hAnsi="Arial" w:cs="Arial"/>
          <w:color w:val="auto"/>
          <w:kern w:val="1"/>
          <w:sz w:val="24"/>
          <w:szCs w:val="24"/>
          <w:bdr w:val="none" w:sz="0" w:space="0" w:color="auto"/>
          <w:lang w:eastAsia="hi-IN" w:bidi="hi-IN"/>
        </w:rPr>
        <w:t>działającymi w</w:t>
      </w:r>
      <w:r w:rsidR="008A01A1" w:rsidRPr="00F81607">
        <w:rPr>
          <w:rFonts w:ascii="Arial" w:eastAsia="Arial" w:hAnsi="Arial" w:cs="Arial"/>
          <w:color w:val="auto"/>
          <w:kern w:val="1"/>
          <w:sz w:val="24"/>
          <w:szCs w:val="24"/>
          <w:bdr w:val="none" w:sz="0" w:space="0" w:color="auto"/>
          <w:lang w:eastAsia="hi-IN" w:bidi="hi-IN"/>
        </w:rPr>
        <w:t> </w:t>
      </w:r>
      <w:r w:rsidRPr="00F81607">
        <w:rPr>
          <w:rFonts w:ascii="Arial" w:eastAsia="Arial" w:hAnsi="Arial" w:cs="Arial"/>
          <w:color w:val="auto"/>
          <w:kern w:val="1"/>
          <w:sz w:val="24"/>
          <w:szCs w:val="24"/>
          <w:bdr w:val="none" w:sz="0" w:space="0" w:color="auto"/>
          <w:lang w:eastAsia="hi-IN" w:bidi="hi-IN"/>
        </w:rPr>
        <w:t>PCz.</w:t>
      </w:r>
    </w:p>
    <w:p w14:paraId="3376F322" w14:textId="39760F85" w:rsidR="0051081B" w:rsidRPr="00F81607" w:rsidRDefault="002A7145" w:rsidP="00D978B4">
      <w:pPr>
        <w:pStyle w:val="Akapitzlist"/>
        <w:numPr>
          <w:ilvl w:val="0"/>
          <w:numId w:val="33"/>
        </w:numPr>
        <w:suppressAutoHyphens/>
        <w:spacing w:after="0"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 xml:space="preserve">Zasady przyznawania nagród rektora </w:t>
      </w:r>
      <w:r w:rsidR="00E46FBA" w:rsidRPr="00F81607">
        <w:rPr>
          <w:rFonts w:ascii="Arial" w:eastAsia="Arial" w:hAnsi="Arial" w:cs="Arial"/>
          <w:color w:val="auto"/>
          <w:kern w:val="1"/>
          <w:sz w:val="24"/>
          <w:szCs w:val="24"/>
          <w:bdr w:val="none" w:sz="0" w:space="0" w:color="auto"/>
          <w:lang w:eastAsia="hi-IN" w:bidi="hi-IN"/>
        </w:rPr>
        <w:t xml:space="preserve">dla pracowników </w:t>
      </w:r>
      <w:r w:rsidR="0013484D" w:rsidRPr="00F81607">
        <w:rPr>
          <w:rFonts w:ascii="Arial" w:eastAsia="Arial" w:hAnsi="Arial" w:cs="Arial"/>
          <w:color w:val="auto"/>
          <w:kern w:val="1"/>
          <w:sz w:val="24"/>
          <w:szCs w:val="24"/>
          <w:bdr w:val="none" w:sz="0" w:space="0" w:color="auto"/>
          <w:lang w:eastAsia="hi-IN" w:bidi="hi-IN"/>
        </w:rPr>
        <w:t>Uczelni</w:t>
      </w:r>
      <w:r w:rsidR="00E46FBA" w:rsidRPr="00F81607">
        <w:rPr>
          <w:rFonts w:ascii="Arial" w:eastAsia="Arial" w:hAnsi="Arial" w:cs="Arial"/>
          <w:color w:val="auto"/>
          <w:kern w:val="1"/>
          <w:sz w:val="24"/>
          <w:szCs w:val="24"/>
          <w:bdr w:val="none" w:sz="0" w:space="0" w:color="auto"/>
          <w:lang w:eastAsia="hi-IN" w:bidi="hi-IN"/>
        </w:rPr>
        <w:t xml:space="preserve"> </w:t>
      </w:r>
      <w:r w:rsidRPr="00F81607">
        <w:rPr>
          <w:rFonts w:ascii="Arial" w:eastAsia="Arial" w:hAnsi="Arial" w:cs="Arial"/>
          <w:color w:val="auto"/>
          <w:kern w:val="1"/>
          <w:sz w:val="24"/>
          <w:szCs w:val="24"/>
          <w:bdr w:val="none" w:sz="0" w:space="0" w:color="auto"/>
          <w:lang w:eastAsia="hi-IN" w:bidi="hi-IN"/>
        </w:rPr>
        <w:t>określone są</w:t>
      </w:r>
      <w:r w:rsidR="005E4978" w:rsidRPr="00F81607">
        <w:rPr>
          <w:rFonts w:ascii="Arial" w:eastAsia="Arial" w:hAnsi="Arial" w:cs="Arial"/>
          <w:color w:val="auto"/>
          <w:kern w:val="1"/>
          <w:sz w:val="24"/>
          <w:szCs w:val="24"/>
          <w:bdr w:val="none" w:sz="0" w:space="0" w:color="auto"/>
          <w:lang w:eastAsia="hi-IN" w:bidi="hi-IN"/>
        </w:rPr>
        <w:t xml:space="preserve"> w</w:t>
      </w:r>
      <w:r w:rsidR="007F2BEB" w:rsidRPr="00F81607">
        <w:rPr>
          <w:rFonts w:ascii="Arial" w:eastAsia="Arial" w:hAnsi="Arial" w:cs="Arial"/>
          <w:color w:val="auto"/>
          <w:kern w:val="1"/>
          <w:sz w:val="24"/>
          <w:szCs w:val="24"/>
          <w:bdr w:val="none" w:sz="0" w:space="0" w:color="auto"/>
          <w:lang w:eastAsia="hi-IN" w:bidi="hi-IN"/>
        </w:rPr>
        <w:t> </w:t>
      </w:r>
      <w:r w:rsidR="00E77C27" w:rsidRPr="00F81607">
        <w:rPr>
          <w:rFonts w:ascii="Arial" w:eastAsia="Arial" w:hAnsi="Arial" w:cs="Arial"/>
          <w:color w:val="auto"/>
          <w:kern w:val="1"/>
          <w:sz w:val="24"/>
          <w:szCs w:val="24"/>
          <w:bdr w:val="none" w:sz="0" w:space="0" w:color="auto"/>
          <w:lang w:eastAsia="hi-IN" w:bidi="hi-IN"/>
        </w:rPr>
        <w:t>R</w:t>
      </w:r>
      <w:r w:rsidR="00E46FBA" w:rsidRPr="00F81607">
        <w:rPr>
          <w:rFonts w:ascii="Arial" w:eastAsia="Arial" w:hAnsi="Arial" w:cs="Arial"/>
          <w:color w:val="auto"/>
          <w:kern w:val="1"/>
          <w:sz w:val="24"/>
          <w:szCs w:val="24"/>
          <w:bdr w:val="none" w:sz="0" w:space="0" w:color="auto"/>
          <w:lang w:eastAsia="hi-IN" w:bidi="hi-IN"/>
        </w:rPr>
        <w:t>egulaminie wynagradzania.</w:t>
      </w:r>
    </w:p>
    <w:p w14:paraId="44A1234A" w14:textId="1DD44DC0" w:rsidR="00724D7D" w:rsidRPr="00F81607" w:rsidRDefault="00724D7D" w:rsidP="00D978B4">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Nagrody</w:t>
      </w:r>
      <w:r w:rsidR="00A94D7D" w:rsidRPr="00F81607">
        <w:rPr>
          <w:rFonts w:ascii="Arial" w:eastAsia="Arial" w:hAnsi="Arial" w:cs="Arial"/>
          <w:color w:val="auto"/>
          <w:kern w:val="1"/>
          <w:sz w:val="24"/>
          <w:szCs w:val="24"/>
          <w:bdr w:val="none" w:sz="0" w:space="0" w:color="auto"/>
          <w:lang w:eastAsia="hi-IN" w:bidi="hi-IN"/>
        </w:rPr>
        <w:t>,</w:t>
      </w:r>
      <w:r w:rsidRPr="00F81607">
        <w:rPr>
          <w:rFonts w:ascii="Arial" w:eastAsia="Arial" w:hAnsi="Arial" w:cs="Arial"/>
          <w:color w:val="auto"/>
          <w:kern w:val="1"/>
          <w:sz w:val="24"/>
          <w:szCs w:val="24"/>
          <w:bdr w:val="none" w:sz="0" w:space="0" w:color="auto"/>
          <w:lang w:eastAsia="hi-IN" w:bidi="hi-IN"/>
        </w:rPr>
        <w:t xml:space="preserve"> wyróżnienia</w:t>
      </w:r>
      <w:r w:rsidR="00863A51" w:rsidRPr="00F81607">
        <w:rPr>
          <w:rFonts w:ascii="Arial" w:eastAsia="Arial" w:hAnsi="Arial" w:cs="Arial"/>
          <w:color w:val="auto"/>
          <w:kern w:val="1"/>
          <w:sz w:val="24"/>
          <w:szCs w:val="24"/>
          <w:bdr w:val="none" w:sz="0" w:space="0" w:color="auto"/>
          <w:lang w:eastAsia="hi-IN" w:bidi="hi-IN"/>
        </w:rPr>
        <w:t xml:space="preserve"> lub premi</w:t>
      </w:r>
      <w:r w:rsidR="00A94D7D" w:rsidRPr="00F81607">
        <w:rPr>
          <w:rFonts w:ascii="Arial" w:eastAsia="Arial" w:hAnsi="Arial" w:cs="Arial"/>
          <w:color w:val="auto"/>
          <w:kern w:val="1"/>
          <w:sz w:val="24"/>
          <w:szCs w:val="24"/>
          <w:bdr w:val="none" w:sz="0" w:space="0" w:color="auto"/>
          <w:lang w:eastAsia="hi-IN" w:bidi="hi-IN"/>
        </w:rPr>
        <w:t>e</w:t>
      </w:r>
      <w:r w:rsidRPr="00F81607">
        <w:rPr>
          <w:rFonts w:ascii="Arial" w:eastAsia="Arial" w:hAnsi="Arial" w:cs="Arial"/>
          <w:color w:val="auto"/>
          <w:kern w:val="1"/>
          <w:sz w:val="24"/>
          <w:szCs w:val="24"/>
          <w:bdr w:val="none" w:sz="0" w:space="0" w:color="auto"/>
          <w:lang w:eastAsia="hi-IN" w:bidi="hi-IN"/>
        </w:rPr>
        <w:t xml:space="preserve"> mają charakter uznaniowy oraz motywacyjny i</w:t>
      </w:r>
      <w:r w:rsidR="007F2BEB" w:rsidRPr="00F81607">
        <w:rPr>
          <w:rFonts w:ascii="Arial" w:eastAsia="Arial" w:hAnsi="Arial" w:cs="Arial"/>
          <w:color w:val="auto"/>
          <w:kern w:val="1"/>
          <w:sz w:val="24"/>
          <w:szCs w:val="24"/>
          <w:bdr w:val="none" w:sz="0" w:space="0" w:color="auto"/>
          <w:lang w:eastAsia="hi-IN" w:bidi="hi-IN"/>
        </w:rPr>
        <w:t> </w:t>
      </w:r>
      <w:r w:rsidRPr="00F81607">
        <w:rPr>
          <w:rFonts w:ascii="Arial" w:eastAsia="Arial" w:hAnsi="Arial" w:cs="Arial"/>
          <w:color w:val="auto"/>
          <w:kern w:val="1"/>
          <w:sz w:val="24"/>
          <w:szCs w:val="24"/>
          <w:bdr w:val="none" w:sz="0" w:space="0" w:color="auto"/>
          <w:lang w:eastAsia="hi-IN" w:bidi="hi-IN"/>
        </w:rPr>
        <w:t>przyznawane są w szczególności pracownikom, którzy:</w:t>
      </w:r>
    </w:p>
    <w:p w14:paraId="74D39DD4" w14:textId="36CA7AB9" w:rsidR="00724D7D" w:rsidRPr="00F81607" w:rsidRDefault="008D7784" w:rsidP="00D978B4">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wykonują pracę zawodową ze szczególnym zaangażowaniem oraz o</w:t>
      </w:r>
      <w:r w:rsidR="007F2BEB" w:rsidRPr="00F81607">
        <w:rPr>
          <w:rFonts w:ascii="Arial" w:eastAsia="Arial" w:hAnsi="Arial" w:cs="Arial"/>
          <w:color w:val="auto"/>
          <w:kern w:val="1"/>
          <w:sz w:val="24"/>
          <w:szCs w:val="24"/>
          <w:bdr w:val="none" w:sz="0" w:space="0" w:color="auto"/>
          <w:lang w:eastAsia="hi-IN" w:bidi="hi-IN"/>
        </w:rPr>
        <w:t> </w:t>
      </w:r>
      <w:r w:rsidRPr="00F81607">
        <w:rPr>
          <w:rFonts w:ascii="Arial" w:eastAsia="Arial" w:hAnsi="Arial" w:cs="Arial"/>
          <w:color w:val="auto"/>
          <w:kern w:val="1"/>
          <w:sz w:val="24"/>
          <w:szCs w:val="24"/>
          <w:bdr w:val="none" w:sz="0" w:space="0" w:color="auto"/>
          <w:lang w:eastAsia="hi-IN" w:bidi="hi-IN"/>
        </w:rPr>
        <w:t>szczególnie wysokiej jakości;</w:t>
      </w:r>
    </w:p>
    <w:p w14:paraId="755AC6F2" w14:textId="2D975F2B" w:rsidR="00724D7D" w:rsidRPr="00F81607" w:rsidRDefault="008D7784" w:rsidP="00D978B4">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lastRenderedPageBreak/>
        <w:t>wykazują w pracy inicjatywę, znaczn</w:t>
      </w:r>
      <w:r w:rsidR="00D97B22" w:rsidRPr="00F81607">
        <w:rPr>
          <w:rFonts w:ascii="Arial" w:eastAsia="Arial" w:hAnsi="Arial" w:cs="Arial"/>
          <w:color w:val="auto"/>
          <w:kern w:val="1"/>
          <w:sz w:val="24"/>
          <w:szCs w:val="24"/>
          <w:bdr w:val="none" w:sz="0" w:space="0" w:color="auto"/>
          <w:lang w:eastAsia="hi-IN" w:bidi="hi-IN"/>
        </w:rPr>
        <w:t>i</w:t>
      </w:r>
      <w:r w:rsidRPr="00F81607">
        <w:rPr>
          <w:rFonts w:ascii="Arial" w:eastAsia="Arial" w:hAnsi="Arial" w:cs="Arial"/>
          <w:color w:val="auto"/>
          <w:kern w:val="1"/>
          <w:sz w:val="24"/>
          <w:szCs w:val="24"/>
          <w:bdr w:val="none" w:sz="0" w:space="0" w:color="auto"/>
          <w:lang w:eastAsia="hi-IN" w:bidi="hi-IN"/>
        </w:rPr>
        <w:t>e wykraczając w realizacji przydzielonych zadań poza zakres zwykłych obowiązków służbowych;</w:t>
      </w:r>
    </w:p>
    <w:p w14:paraId="368F38B6" w14:textId="77777777" w:rsidR="00724D7D" w:rsidRPr="00F81607" w:rsidRDefault="008D7784" w:rsidP="00D978B4">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występują z wnioskami usprawniającymi organizację pracy na własnym stanowisku oraz mającymi na celu efektywniejsze funkcjonowanie jednostki organizacyjnej;</w:t>
      </w:r>
    </w:p>
    <w:p w14:paraId="2F7F6F44" w14:textId="77777777" w:rsidR="00724D7D" w:rsidRPr="00F81607" w:rsidRDefault="008D7784" w:rsidP="00D978B4">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dbają o własny rozwój zawodowy, podnosząc kwalifikacje oraz nabywając nowe, przydatne w pracy umiejętności, o ile wiążą się one z wykonywaną pracą na zajmowanym stanowisku i są istotne z powodu zaspokojenia potrzeb kadrowych Politechniki;</w:t>
      </w:r>
    </w:p>
    <w:p w14:paraId="46DC52AD" w14:textId="77777777" w:rsidR="00724D7D" w:rsidRPr="00F81607" w:rsidRDefault="008D7784" w:rsidP="00D978B4">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chętnie podejmują się wykonywania nowych (dodatkowych) zleconych jednostce organizacyjnej zadań;</w:t>
      </w:r>
    </w:p>
    <w:p w14:paraId="0D5CA1EC" w14:textId="10D2CB0D" w:rsidR="009418AF" w:rsidRPr="00F81607" w:rsidRDefault="009418AF" w:rsidP="00D978B4">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wykonują</w:t>
      </w:r>
      <w:r w:rsidR="008D7784" w:rsidRPr="00F81607">
        <w:rPr>
          <w:rFonts w:ascii="Arial" w:eastAsia="Arial" w:hAnsi="Arial" w:cs="Arial"/>
          <w:color w:val="auto"/>
          <w:kern w:val="1"/>
          <w:sz w:val="24"/>
          <w:szCs w:val="24"/>
          <w:bdr w:val="none" w:sz="0" w:space="0" w:color="auto"/>
          <w:lang w:eastAsia="hi-IN" w:bidi="hi-IN"/>
        </w:rPr>
        <w:t xml:space="preserve"> zadania o szczególnie istotnym</w:t>
      </w:r>
      <w:r w:rsidRPr="00F81607">
        <w:rPr>
          <w:rFonts w:ascii="Arial" w:eastAsia="Arial" w:hAnsi="Arial" w:cs="Arial"/>
          <w:color w:val="auto"/>
          <w:kern w:val="1"/>
          <w:sz w:val="24"/>
          <w:szCs w:val="24"/>
          <w:bdr w:val="none" w:sz="0" w:space="0" w:color="auto"/>
          <w:lang w:eastAsia="hi-IN" w:bidi="hi-IN"/>
        </w:rPr>
        <w:t xml:space="preserve"> znaczeniu</w:t>
      </w:r>
      <w:r w:rsidR="008D7784" w:rsidRPr="00F81607">
        <w:rPr>
          <w:rFonts w:ascii="Arial" w:eastAsia="Arial" w:hAnsi="Arial" w:cs="Arial"/>
          <w:color w:val="auto"/>
          <w:kern w:val="1"/>
          <w:sz w:val="24"/>
          <w:szCs w:val="24"/>
          <w:bdr w:val="none" w:sz="0" w:space="0" w:color="auto"/>
          <w:lang w:eastAsia="hi-IN" w:bidi="hi-IN"/>
        </w:rPr>
        <w:t xml:space="preserve"> dla Politechniki albo jej jedn</w:t>
      </w:r>
      <w:r w:rsidRPr="00F81607">
        <w:rPr>
          <w:rFonts w:ascii="Arial" w:eastAsia="Arial" w:hAnsi="Arial" w:cs="Arial"/>
          <w:color w:val="auto"/>
          <w:kern w:val="1"/>
          <w:sz w:val="24"/>
          <w:szCs w:val="24"/>
          <w:bdr w:val="none" w:sz="0" w:space="0" w:color="auto"/>
          <w:lang w:eastAsia="hi-IN" w:bidi="hi-IN"/>
        </w:rPr>
        <w:t>ostek organizacyjnych;</w:t>
      </w:r>
    </w:p>
    <w:p w14:paraId="2D507570" w14:textId="522A7BB4" w:rsidR="007B3C7F" w:rsidRPr="00F81607" w:rsidRDefault="008D7784" w:rsidP="00D978B4">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 xml:space="preserve">wykonują pracę </w:t>
      </w:r>
      <w:r w:rsidR="009418AF" w:rsidRPr="00F81607">
        <w:rPr>
          <w:rFonts w:ascii="Arial" w:eastAsia="Arial" w:hAnsi="Arial" w:cs="Arial"/>
          <w:color w:val="auto"/>
          <w:kern w:val="1"/>
          <w:sz w:val="24"/>
          <w:szCs w:val="24"/>
          <w:bdr w:val="none" w:sz="0" w:space="0" w:color="auto"/>
          <w:lang w:eastAsia="hi-IN" w:bidi="hi-IN"/>
        </w:rPr>
        <w:t xml:space="preserve">na </w:t>
      </w:r>
      <w:r w:rsidR="0013484D" w:rsidRPr="00F81607">
        <w:rPr>
          <w:rFonts w:ascii="Arial" w:eastAsia="Arial" w:hAnsi="Arial" w:cs="Arial"/>
          <w:color w:val="auto"/>
          <w:kern w:val="1"/>
          <w:sz w:val="24"/>
          <w:szCs w:val="24"/>
          <w:bdr w:val="none" w:sz="0" w:space="0" w:color="auto"/>
          <w:lang w:eastAsia="hi-IN" w:bidi="hi-IN"/>
        </w:rPr>
        <w:t>Uczelni</w:t>
      </w:r>
      <w:r w:rsidR="009418AF" w:rsidRPr="00F81607">
        <w:rPr>
          <w:rFonts w:ascii="Arial" w:eastAsia="Arial" w:hAnsi="Arial" w:cs="Arial"/>
          <w:color w:val="auto"/>
          <w:kern w:val="1"/>
          <w:sz w:val="24"/>
          <w:szCs w:val="24"/>
          <w:bdr w:val="none" w:sz="0" w:space="0" w:color="auto"/>
          <w:lang w:eastAsia="hi-IN" w:bidi="hi-IN"/>
        </w:rPr>
        <w:t xml:space="preserve"> </w:t>
      </w:r>
      <w:r w:rsidRPr="00F81607">
        <w:rPr>
          <w:rFonts w:ascii="Arial" w:eastAsia="Arial" w:hAnsi="Arial" w:cs="Arial"/>
          <w:color w:val="auto"/>
          <w:kern w:val="1"/>
          <w:sz w:val="24"/>
          <w:szCs w:val="24"/>
          <w:bdr w:val="none" w:sz="0" w:space="0" w:color="auto"/>
          <w:lang w:eastAsia="hi-IN" w:bidi="hi-IN"/>
        </w:rPr>
        <w:t>o dużym stopniu trudności i odpowiedzialności.</w:t>
      </w:r>
    </w:p>
    <w:p w14:paraId="20E739EB" w14:textId="77777777" w:rsidR="00724D7D" w:rsidRPr="00F81607" w:rsidRDefault="008D7784" w:rsidP="00D978B4">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Nagrodę lub wyróżnienie może otrzymać pracownik, który pracuje w Politechnice co najmniej rok.</w:t>
      </w:r>
    </w:p>
    <w:p w14:paraId="61A59DAC" w14:textId="35CC84CC" w:rsidR="008D7784" w:rsidRPr="00F81607" w:rsidRDefault="008D7784" w:rsidP="00D978B4">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5"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Nagrody</w:t>
      </w:r>
      <w:r w:rsidR="00863A51" w:rsidRPr="00F81607">
        <w:rPr>
          <w:rFonts w:ascii="Arial" w:eastAsia="Arial" w:hAnsi="Arial" w:cs="Arial"/>
          <w:color w:val="auto"/>
          <w:kern w:val="1"/>
          <w:sz w:val="24"/>
          <w:szCs w:val="24"/>
          <w:bdr w:val="none" w:sz="0" w:space="0" w:color="auto"/>
          <w:lang w:eastAsia="hi-IN" w:bidi="hi-IN"/>
        </w:rPr>
        <w:t>,</w:t>
      </w:r>
      <w:r w:rsidRPr="00F81607">
        <w:rPr>
          <w:rFonts w:ascii="Arial" w:eastAsia="Arial" w:hAnsi="Arial" w:cs="Arial"/>
          <w:color w:val="auto"/>
          <w:kern w:val="1"/>
          <w:sz w:val="24"/>
          <w:szCs w:val="24"/>
          <w:bdr w:val="none" w:sz="0" w:space="0" w:color="auto"/>
          <w:lang w:eastAsia="hi-IN" w:bidi="hi-IN"/>
        </w:rPr>
        <w:t xml:space="preserve"> wyróżnienia</w:t>
      </w:r>
      <w:r w:rsidR="00863A51" w:rsidRPr="00F81607">
        <w:rPr>
          <w:rFonts w:ascii="Arial" w:eastAsia="Arial" w:hAnsi="Arial" w:cs="Arial"/>
          <w:color w:val="auto"/>
          <w:kern w:val="1"/>
          <w:sz w:val="24"/>
          <w:szCs w:val="24"/>
          <w:bdr w:val="none" w:sz="0" w:space="0" w:color="auto"/>
          <w:lang w:eastAsia="hi-IN" w:bidi="hi-IN"/>
        </w:rPr>
        <w:t xml:space="preserve"> lub premi</w:t>
      </w:r>
      <w:r w:rsidR="006C499E" w:rsidRPr="00F81607">
        <w:rPr>
          <w:rFonts w:ascii="Arial" w:eastAsia="Arial" w:hAnsi="Arial" w:cs="Arial"/>
          <w:color w:val="auto"/>
          <w:kern w:val="1"/>
          <w:sz w:val="24"/>
          <w:szCs w:val="24"/>
          <w:bdr w:val="none" w:sz="0" w:space="0" w:color="auto"/>
          <w:lang w:eastAsia="hi-IN" w:bidi="hi-IN"/>
        </w:rPr>
        <w:t>i</w:t>
      </w:r>
      <w:r w:rsidRPr="00F81607">
        <w:rPr>
          <w:rFonts w:ascii="Arial" w:eastAsia="Arial" w:hAnsi="Arial" w:cs="Arial"/>
          <w:color w:val="auto"/>
          <w:kern w:val="1"/>
          <w:sz w:val="24"/>
          <w:szCs w:val="24"/>
          <w:bdr w:val="none" w:sz="0" w:space="0" w:color="auto"/>
          <w:lang w:eastAsia="hi-IN" w:bidi="hi-IN"/>
        </w:rPr>
        <w:t xml:space="preserve"> nie może otrzymać pracownik ukarany w dany</w:t>
      </w:r>
      <w:r w:rsidR="003E72E4" w:rsidRPr="00F81607">
        <w:rPr>
          <w:rFonts w:ascii="Arial" w:eastAsia="Arial" w:hAnsi="Arial" w:cs="Arial"/>
          <w:color w:val="auto"/>
          <w:kern w:val="1"/>
          <w:sz w:val="24"/>
          <w:szCs w:val="24"/>
          <w:bdr w:val="none" w:sz="0" w:space="0" w:color="auto"/>
          <w:lang w:eastAsia="hi-IN" w:bidi="hi-IN"/>
        </w:rPr>
        <w:t>m</w:t>
      </w:r>
      <w:r w:rsidRPr="00F81607">
        <w:rPr>
          <w:rFonts w:ascii="Arial" w:eastAsia="Arial" w:hAnsi="Arial" w:cs="Arial"/>
          <w:color w:val="auto"/>
          <w:kern w:val="1"/>
          <w:sz w:val="24"/>
          <w:szCs w:val="24"/>
          <w:bdr w:val="none" w:sz="0" w:space="0" w:color="auto"/>
          <w:lang w:eastAsia="hi-IN" w:bidi="hi-IN"/>
        </w:rPr>
        <w:t xml:space="preserve"> r</w:t>
      </w:r>
      <w:r w:rsidR="00CD220C" w:rsidRPr="00F81607">
        <w:rPr>
          <w:rFonts w:ascii="Arial" w:eastAsia="Arial" w:hAnsi="Arial" w:cs="Arial"/>
          <w:color w:val="auto"/>
          <w:kern w:val="1"/>
          <w:sz w:val="24"/>
          <w:szCs w:val="24"/>
          <w:bdr w:val="none" w:sz="0" w:space="0" w:color="auto"/>
          <w:lang w:eastAsia="hi-IN" w:bidi="hi-IN"/>
        </w:rPr>
        <w:t>o</w:t>
      </w:r>
      <w:r w:rsidRPr="00F81607">
        <w:rPr>
          <w:rFonts w:ascii="Arial" w:eastAsia="Arial" w:hAnsi="Arial" w:cs="Arial"/>
          <w:color w:val="auto"/>
          <w:kern w:val="1"/>
          <w:sz w:val="24"/>
          <w:szCs w:val="24"/>
          <w:bdr w:val="none" w:sz="0" w:space="0" w:color="auto"/>
          <w:lang w:eastAsia="hi-IN" w:bidi="hi-IN"/>
        </w:rPr>
        <w:t>ku kalendarzowym karą porządkową.</w:t>
      </w:r>
    </w:p>
    <w:p w14:paraId="299EBD42" w14:textId="44397CC7" w:rsidR="004A334F" w:rsidRPr="00F81607" w:rsidRDefault="004A334F"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0" w:firstLine="0"/>
        <w:jc w:val="center"/>
        <w:rPr>
          <w:rFonts w:ascii="Arial" w:eastAsia="Arial" w:hAnsi="Arial" w:cs="Arial"/>
          <w:b/>
          <w:color w:val="auto"/>
          <w:kern w:val="1"/>
          <w:sz w:val="24"/>
          <w:szCs w:val="24"/>
          <w:bdr w:val="none" w:sz="0" w:space="0" w:color="auto"/>
          <w:lang w:eastAsia="hi-IN" w:bidi="hi-IN"/>
        </w:rPr>
      </w:pPr>
      <w:r w:rsidRPr="00F81607">
        <w:rPr>
          <w:rFonts w:ascii="Arial" w:eastAsia="Arial" w:hAnsi="Arial" w:cs="Arial"/>
          <w:b/>
          <w:bCs/>
          <w:color w:val="auto"/>
          <w:kern w:val="1"/>
          <w:sz w:val="24"/>
          <w:szCs w:val="24"/>
          <w:bdr w:val="none" w:sz="0" w:space="0" w:color="auto"/>
          <w:lang w:eastAsia="hi-IN" w:bidi="hi-IN"/>
        </w:rPr>
        <w:t>§ 2</w:t>
      </w:r>
      <w:r w:rsidR="005C4FE3" w:rsidRPr="00F81607">
        <w:rPr>
          <w:rFonts w:ascii="Arial" w:eastAsia="Arial" w:hAnsi="Arial" w:cs="Arial"/>
          <w:b/>
          <w:bCs/>
          <w:color w:val="auto"/>
          <w:kern w:val="1"/>
          <w:sz w:val="24"/>
          <w:szCs w:val="24"/>
          <w:bdr w:val="none" w:sz="0" w:space="0" w:color="auto"/>
          <w:lang w:eastAsia="hi-IN" w:bidi="hi-IN"/>
        </w:rPr>
        <w:t>7</w:t>
      </w:r>
    </w:p>
    <w:p w14:paraId="49CF446C" w14:textId="6679B43C" w:rsidR="004A334F" w:rsidRPr="00F81607" w:rsidRDefault="004A334F" w:rsidP="00D978B4">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Za nieprzestrzeganie przez pracownika ustalonej organizacji i porządku w</w:t>
      </w:r>
      <w:r w:rsidR="00DD5A60" w:rsidRPr="00F81607">
        <w:rPr>
          <w:rFonts w:ascii="Arial" w:eastAsia="Arial" w:hAnsi="Arial" w:cs="Arial"/>
          <w:color w:val="auto"/>
          <w:kern w:val="1"/>
          <w:sz w:val="24"/>
          <w:szCs w:val="24"/>
          <w:bdr w:val="none" w:sz="0" w:space="0" w:color="auto"/>
          <w:lang w:eastAsia="hi-IN" w:bidi="hi-IN"/>
        </w:rPr>
        <w:t> </w:t>
      </w:r>
      <w:r w:rsidRPr="00F81607">
        <w:rPr>
          <w:rFonts w:ascii="Arial" w:eastAsia="Arial" w:hAnsi="Arial" w:cs="Arial"/>
          <w:color w:val="auto"/>
          <w:kern w:val="1"/>
          <w:sz w:val="24"/>
          <w:szCs w:val="24"/>
          <w:bdr w:val="none" w:sz="0" w:space="0" w:color="auto"/>
          <w:lang w:eastAsia="hi-IN" w:bidi="hi-IN"/>
        </w:rPr>
        <w:t>procesie pracy, przepisów bezpieczeństwa i higieny pracy</w:t>
      </w:r>
      <w:r w:rsidR="00287DD4" w:rsidRPr="00F81607">
        <w:rPr>
          <w:rFonts w:ascii="Arial" w:eastAsia="Arial" w:hAnsi="Arial" w:cs="Arial"/>
          <w:color w:val="auto"/>
          <w:kern w:val="1"/>
          <w:sz w:val="24"/>
          <w:szCs w:val="24"/>
          <w:bdr w:val="none" w:sz="0" w:space="0" w:color="auto"/>
          <w:lang w:eastAsia="hi-IN" w:bidi="hi-IN"/>
        </w:rPr>
        <w:t xml:space="preserve">, przepisów przeciwpożarowych, </w:t>
      </w:r>
      <w:r w:rsidRPr="00F81607">
        <w:rPr>
          <w:rFonts w:ascii="Arial" w:eastAsia="Arial" w:hAnsi="Arial" w:cs="Arial"/>
          <w:color w:val="auto"/>
          <w:kern w:val="1"/>
          <w:sz w:val="24"/>
          <w:szCs w:val="24"/>
          <w:bdr w:val="none" w:sz="0" w:space="0" w:color="auto"/>
          <w:lang w:eastAsia="hi-IN" w:bidi="hi-IN"/>
        </w:rPr>
        <w:t>a także przyjętego sposobu potwierdzania</w:t>
      </w:r>
      <w:r w:rsidR="00287DD4" w:rsidRPr="00F81607">
        <w:rPr>
          <w:rFonts w:ascii="Arial" w:eastAsia="Arial" w:hAnsi="Arial" w:cs="Arial"/>
          <w:color w:val="auto"/>
          <w:kern w:val="1"/>
          <w:sz w:val="24"/>
          <w:szCs w:val="24"/>
          <w:bdr w:val="none" w:sz="0" w:space="0" w:color="auto"/>
          <w:lang w:eastAsia="hi-IN" w:bidi="hi-IN"/>
        </w:rPr>
        <w:t xml:space="preserve"> przybycia i</w:t>
      </w:r>
      <w:r w:rsidR="00DD5A60" w:rsidRPr="00F81607">
        <w:rPr>
          <w:rFonts w:ascii="Arial" w:eastAsia="Arial" w:hAnsi="Arial" w:cs="Arial"/>
          <w:color w:val="auto"/>
          <w:kern w:val="1"/>
          <w:sz w:val="24"/>
          <w:szCs w:val="24"/>
          <w:bdr w:val="none" w:sz="0" w:space="0" w:color="auto"/>
          <w:lang w:eastAsia="hi-IN" w:bidi="hi-IN"/>
        </w:rPr>
        <w:t> </w:t>
      </w:r>
      <w:r w:rsidR="00287DD4" w:rsidRPr="00F81607">
        <w:rPr>
          <w:rFonts w:ascii="Arial" w:eastAsia="Arial" w:hAnsi="Arial" w:cs="Arial"/>
          <w:color w:val="auto"/>
          <w:kern w:val="1"/>
          <w:sz w:val="24"/>
          <w:szCs w:val="24"/>
          <w:bdr w:val="none" w:sz="0" w:space="0" w:color="auto"/>
          <w:lang w:eastAsia="hi-IN" w:bidi="hi-IN"/>
        </w:rPr>
        <w:t xml:space="preserve">obecności w pracy </w:t>
      </w:r>
      <w:r w:rsidRPr="00F81607">
        <w:rPr>
          <w:rFonts w:ascii="Arial" w:eastAsia="Arial" w:hAnsi="Arial" w:cs="Arial"/>
          <w:color w:val="auto"/>
          <w:kern w:val="1"/>
          <w:sz w:val="24"/>
          <w:szCs w:val="24"/>
          <w:bdr w:val="none" w:sz="0" w:space="0" w:color="auto"/>
          <w:lang w:eastAsia="hi-IN" w:bidi="hi-IN"/>
        </w:rPr>
        <w:t>oraz usprawie</w:t>
      </w:r>
      <w:r w:rsidR="00F01EB5" w:rsidRPr="00F81607">
        <w:rPr>
          <w:rFonts w:ascii="Arial" w:eastAsia="Arial" w:hAnsi="Arial" w:cs="Arial"/>
          <w:color w:val="auto"/>
          <w:kern w:val="1"/>
          <w:sz w:val="24"/>
          <w:szCs w:val="24"/>
          <w:bdr w:val="none" w:sz="0" w:space="0" w:color="auto"/>
          <w:lang w:eastAsia="hi-IN" w:bidi="hi-IN"/>
        </w:rPr>
        <w:t>dliwiania nieobecności w pracy p</w:t>
      </w:r>
      <w:r w:rsidRPr="00F81607">
        <w:rPr>
          <w:rFonts w:ascii="Arial" w:eastAsia="Arial" w:hAnsi="Arial" w:cs="Arial"/>
          <w:color w:val="auto"/>
          <w:kern w:val="1"/>
          <w:sz w:val="24"/>
          <w:szCs w:val="24"/>
          <w:bdr w:val="none" w:sz="0" w:space="0" w:color="auto"/>
          <w:lang w:eastAsia="hi-IN" w:bidi="hi-IN"/>
        </w:rPr>
        <w:t>racodawca może stosować:</w:t>
      </w:r>
    </w:p>
    <w:p w14:paraId="2F80CCF6" w14:textId="77777777" w:rsidR="004A334F" w:rsidRPr="00F81607" w:rsidRDefault="004A334F" w:rsidP="00D978B4">
      <w:pPr>
        <w:pStyle w:val="Akapitzlist"/>
        <w:widowControl w:val="0"/>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karę upomnienia;</w:t>
      </w:r>
    </w:p>
    <w:p w14:paraId="5E9B354A" w14:textId="7039CE90" w:rsidR="00405B82" w:rsidRPr="00F81607" w:rsidRDefault="004A334F" w:rsidP="00D978B4">
      <w:pPr>
        <w:pStyle w:val="Akapitzlist"/>
        <w:widowControl w:val="0"/>
        <w:numPr>
          <w:ilvl w:val="0"/>
          <w:numId w:val="8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karę nagany.</w:t>
      </w:r>
    </w:p>
    <w:p w14:paraId="6FFCB89C" w14:textId="67D1E11C" w:rsidR="004A334F" w:rsidRPr="00F81607" w:rsidRDefault="004A334F" w:rsidP="00D978B4">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Za nieprzestrzeganie przez pracownika niebędącego nauczycielem akademickim przepisów bezpieczeństwa i higieny pracy lub przepisów przeciwpożarowych, opuszczenie pracy bez usprawiedliwienia, stawienie się do pracy w stanie nietrzeźwości lub spoż</w:t>
      </w:r>
      <w:r w:rsidR="00F01EB5" w:rsidRPr="00F81607">
        <w:rPr>
          <w:rFonts w:ascii="Arial" w:eastAsia="Arial" w:hAnsi="Arial" w:cs="Arial"/>
          <w:color w:val="auto"/>
          <w:kern w:val="1"/>
          <w:sz w:val="24"/>
          <w:szCs w:val="24"/>
          <w:bdr w:val="none" w:sz="0" w:space="0" w:color="auto"/>
          <w:lang w:eastAsia="hi-IN" w:bidi="hi-IN"/>
        </w:rPr>
        <w:t>ywanie alkoholu w czasie pracy p</w:t>
      </w:r>
      <w:r w:rsidRPr="00F81607">
        <w:rPr>
          <w:rFonts w:ascii="Arial" w:eastAsia="Arial" w:hAnsi="Arial" w:cs="Arial"/>
          <w:color w:val="auto"/>
          <w:kern w:val="1"/>
          <w:sz w:val="24"/>
          <w:szCs w:val="24"/>
          <w:bdr w:val="none" w:sz="0" w:space="0" w:color="auto"/>
          <w:lang w:eastAsia="hi-IN" w:bidi="hi-IN"/>
        </w:rPr>
        <w:t>racodawca może również zastosować karę pieniężną. Kara pieniężna za jedno prze</w:t>
      </w:r>
      <w:r w:rsidR="00287DD4" w:rsidRPr="00F81607">
        <w:rPr>
          <w:rFonts w:ascii="Arial" w:eastAsia="Arial" w:hAnsi="Arial" w:cs="Arial"/>
          <w:color w:val="auto"/>
          <w:kern w:val="1"/>
          <w:sz w:val="24"/>
          <w:szCs w:val="24"/>
          <w:bdr w:val="none" w:sz="0" w:space="0" w:color="auto"/>
          <w:lang w:eastAsia="hi-IN" w:bidi="hi-IN"/>
        </w:rPr>
        <w:t xml:space="preserve">kroczenie, jak i za każdy dzień </w:t>
      </w:r>
      <w:r w:rsidRPr="00F81607">
        <w:rPr>
          <w:rFonts w:ascii="Arial" w:eastAsia="Arial" w:hAnsi="Arial" w:cs="Arial"/>
          <w:color w:val="auto"/>
          <w:kern w:val="1"/>
          <w:sz w:val="24"/>
          <w:szCs w:val="24"/>
          <w:bdr w:val="none" w:sz="0" w:space="0" w:color="auto"/>
          <w:lang w:eastAsia="hi-IN" w:bidi="hi-IN"/>
        </w:rPr>
        <w:t xml:space="preserve">nieusprawiedliwionej nieobecności, nie może być wyższa od jednodniowego wynagrodzenia pracownika, a łącznie kary pieniężne nie mogą przewyższać dziesiątej części wynagrodzenia przypadającego pracownikowi do wypłaty, po dokonaniu potrąceń, o których mowa w Kodeksie </w:t>
      </w:r>
      <w:r w:rsidR="006F1A9F" w:rsidRPr="00F81607">
        <w:rPr>
          <w:rFonts w:ascii="Arial" w:eastAsia="Arial" w:hAnsi="Arial" w:cs="Arial"/>
          <w:color w:val="auto"/>
          <w:kern w:val="1"/>
          <w:sz w:val="24"/>
          <w:szCs w:val="24"/>
          <w:bdr w:val="none" w:sz="0" w:space="0" w:color="auto"/>
          <w:lang w:eastAsia="hi-IN" w:bidi="hi-IN"/>
        </w:rPr>
        <w:t>p</w:t>
      </w:r>
      <w:r w:rsidRPr="00F81607">
        <w:rPr>
          <w:rFonts w:ascii="Arial" w:eastAsia="Arial" w:hAnsi="Arial" w:cs="Arial"/>
          <w:color w:val="auto"/>
          <w:kern w:val="1"/>
          <w:sz w:val="24"/>
          <w:szCs w:val="24"/>
          <w:bdr w:val="none" w:sz="0" w:space="0" w:color="auto"/>
          <w:lang w:eastAsia="hi-IN" w:bidi="hi-IN"/>
        </w:rPr>
        <w:t>racy.</w:t>
      </w:r>
    </w:p>
    <w:p w14:paraId="4D433008" w14:textId="1E54BFD9" w:rsidR="004A334F" w:rsidRPr="00F81607" w:rsidRDefault="004A334F" w:rsidP="00D978B4">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 xml:space="preserve">W przypadku nauczyciela akademickiego można zastosować karę wynikającą </w:t>
      </w:r>
      <w:r w:rsidRPr="00F81607">
        <w:rPr>
          <w:rFonts w:ascii="Arial" w:eastAsia="Arial" w:hAnsi="Arial" w:cs="Arial"/>
          <w:color w:val="auto"/>
          <w:kern w:val="1"/>
          <w:sz w:val="24"/>
          <w:szCs w:val="24"/>
          <w:bdr w:val="none" w:sz="0" w:space="0" w:color="auto"/>
          <w:lang w:eastAsia="hi-IN" w:bidi="hi-IN"/>
        </w:rPr>
        <w:lastRenderedPageBreak/>
        <w:t>z</w:t>
      </w:r>
      <w:r w:rsidR="0000404C" w:rsidRPr="00F81607">
        <w:rPr>
          <w:rFonts w:ascii="Arial" w:eastAsia="Arial" w:hAnsi="Arial" w:cs="Arial"/>
          <w:color w:val="auto"/>
          <w:kern w:val="1"/>
          <w:sz w:val="24"/>
          <w:szCs w:val="24"/>
          <w:bdr w:val="none" w:sz="0" w:space="0" w:color="auto"/>
          <w:lang w:eastAsia="hi-IN" w:bidi="hi-IN"/>
        </w:rPr>
        <w:t> </w:t>
      </w:r>
      <w:r w:rsidRPr="00F81607">
        <w:rPr>
          <w:rFonts w:ascii="Arial" w:eastAsia="Arial" w:hAnsi="Arial" w:cs="Arial"/>
          <w:color w:val="auto"/>
          <w:kern w:val="1"/>
          <w:sz w:val="24"/>
          <w:szCs w:val="24"/>
          <w:bdr w:val="none" w:sz="0" w:space="0" w:color="auto"/>
          <w:lang w:eastAsia="hi-IN" w:bidi="hi-IN"/>
        </w:rPr>
        <w:t>art. 275 i 276 pkt 1 ustawy Prawo o szkolnictwie wyższym i nauce.</w:t>
      </w:r>
    </w:p>
    <w:p w14:paraId="1788F4AF" w14:textId="3D1E3ADA" w:rsidR="00BC16D5" w:rsidRPr="00F81607" w:rsidRDefault="004A334F" w:rsidP="00D978B4">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b/>
          <w:bCs/>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Wpływy z kar pieniężnych przeznacza się na poprawę warunków bezpieczeństwa i higieny pracy.</w:t>
      </w:r>
    </w:p>
    <w:p w14:paraId="1B47A586" w14:textId="7AA2F16C" w:rsidR="004A334F" w:rsidRPr="00F81607" w:rsidRDefault="004A334F"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0" w:firstLine="0"/>
        <w:jc w:val="center"/>
        <w:rPr>
          <w:rFonts w:ascii="Arial" w:eastAsia="Arial" w:hAnsi="Arial" w:cs="Arial"/>
          <w:b/>
          <w:bCs/>
          <w:color w:val="auto"/>
          <w:kern w:val="1"/>
          <w:sz w:val="24"/>
          <w:szCs w:val="24"/>
          <w:bdr w:val="none" w:sz="0" w:space="0" w:color="auto"/>
          <w:lang w:eastAsia="hi-IN" w:bidi="hi-IN"/>
        </w:rPr>
      </w:pPr>
      <w:r w:rsidRPr="00F81607">
        <w:rPr>
          <w:rFonts w:ascii="Arial" w:eastAsia="Arial" w:hAnsi="Arial" w:cs="Arial"/>
          <w:b/>
          <w:bCs/>
          <w:color w:val="auto"/>
          <w:kern w:val="1"/>
          <w:sz w:val="24"/>
          <w:szCs w:val="24"/>
          <w:bdr w:val="none" w:sz="0" w:space="0" w:color="auto"/>
          <w:lang w:eastAsia="hi-IN" w:bidi="hi-IN"/>
        </w:rPr>
        <w:t>§ 2</w:t>
      </w:r>
      <w:r w:rsidR="005C4FE3" w:rsidRPr="00F81607">
        <w:rPr>
          <w:rFonts w:ascii="Arial" w:eastAsia="Arial" w:hAnsi="Arial" w:cs="Arial"/>
          <w:b/>
          <w:bCs/>
          <w:color w:val="auto"/>
          <w:kern w:val="1"/>
          <w:sz w:val="24"/>
          <w:szCs w:val="24"/>
          <w:bdr w:val="none" w:sz="0" w:space="0" w:color="auto"/>
          <w:lang w:eastAsia="hi-IN" w:bidi="hi-IN"/>
        </w:rPr>
        <w:t>8</w:t>
      </w:r>
    </w:p>
    <w:p w14:paraId="26A5C9F1" w14:textId="3180CC5B" w:rsidR="004A334F" w:rsidRPr="00F81607" w:rsidRDefault="004A334F" w:rsidP="00D978B4">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bookmarkStart w:id="21" w:name="_Hlk73357675"/>
      <w:r w:rsidRPr="00F81607">
        <w:rPr>
          <w:rFonts w:ascii="Arial" w:eastAsia="Arial" w:hAnsi="Arial" w:cs="Arial"/>
          <w:color w:val="auto"/>
          <w:kern w:val="1"/>
          <w:sz w:val="24"/>
          <w:szCs w:val="24"/>
          <w:bdr w:val="none" w:sz="0" w:space="0" w:color="auto"/>
          <w:lang w:eastAsia="hi-IN" w:bidi="hi-IN"/>
        </w:rPr>
        <w:t xml:space="preserve">Kary, o których mowa </w:t>
      </w:r>
      <w:r w:rsidR="00717DE2" w:rsidRPr="00F81607">
        <w:rPr>
          <w:rFonts w:ascii="Arial" w:eastAsia="Arial" w:hAnsi="Arial" w:cs="Arial"/>
          <w:color w:val="auto"/>
          <w:kern w:val="1"/>
          <w:sz w:val="24"/>
          <w:szCs w:val="24"/>
          <w:bdr w:val="none" w:sz="0" w:space="0" w:color="auto"/>
          <w:lang w:eastAsia="hi-IN" w:bidi="hi-IN"/>
        </w:rPr>
        <w:t>w § 2</w:t>
      </w:r>
      <w:r w:rsidR="00C331D1" w:rsidRPr="00F81607">
        <w:rPr>
          <w:rFonts w:ascii="Arial" w:eastAsia="Arial" w:hAnsi="Arial" w:cs="Arial"/>
          <w:color w:val="auto"/>
          <w:kern w:val="1"/>
          <w:sz w:val="24"/>
          <w:szCs w:val="24"/>
          <w:bdr w:val="none" w:sz="0" w:space="0" w:color="auto"/>
          <w:lang w:eastAsia="hi-IN" w:bidi="hi-IN"/>
        </w:rPr>
        <w:t>7</w:t>
      </w:r>
      <w:r w:rsidRPr="00F81607">
        <w:rPr>
          <w:rFonts w:ascii="Arial" w:eastAsia="Arial" w:hAnsi="Arial" w:cs="Arial"/>
          <w:color w:val="auto"/>
          <w:kern w:val="1"/>
          <w:sz w:val="24"/>
          <w:szCs w:val="24"/>
          <w:bdr w:val="none" w:sz="0" w:space="0" w:color="auto"/>
          <w:lang w:eastAsia="hi-IN" w:bidi="hi-IN"/>
        </w:rPr>
        <w:t>, wymierza rektor</w:t>
      </w:r>
      <w:r w:rsidR="00F24F87" w:rsidRPr="00F81607">
        <w:rPr>
          <w:rFonts w:ascii="Arial" w:eastAsia="Arial" w:hAnsi="Arial" w:cs="Arial"/>
          <w:color w:val="auto"/>
          <w:kern w:val="1"/>
          <w:sz w:val="24"/>
          <w:szCs w:val="24"/>
          <w:bdr w:val="none" w:sz="0" w:space="0" w:color="auto"/>
          <w:lang w:eastAsia="hi-IN" w:bidi="hi-IN"/>
        </w:rPr>
        <w:t xml:space="preserve"> z własnej inicjatywy</w:t>
      </w:r>
      <w:r w:rsidR="00D52905" w:rsidRPr="00F81607">
        <w:rPr>
          <w:rFonts w:ascii="Arial" w:eastAsia="Arial" w:hAnsi="Arial" w:cs="Arial"/>
          <w:color w:val="auto"/>
          <w:kern w:val="1"/>
          <w:sz w:val="24"/>
          <w:szCs w:val="24"/>
          <w:bdr w:val="none" w:sz="0" w:space="0" w:color="auto"/>
          <w:lang w:eastAsia="hi-IN" w:bidi="hi-IN"/>
        </w:rPr>
        <w:t xml:space="preserve"> lub</w:t>
      </w:r>
      <w:r w:rsidRPr="00F81607">
        <w:rPr>
          <w:rFonts w:ascii="Arial" w:eastAsia="Arial" w:hAnsi="Arial" w:cs="Arial"/>
          <w:color w:val="auto"/>
          <w:kern w:val="1"/>
          <w:sz w:val="24"/>
          <w:szCs w:val="24"/>
          <w:bdr w:val="none" w:sz="0" w:space="0" w:color="auto"/>
          <w:lang w:eastAsia="hi-IN" w:bidi="hi-IN"/>
        </w:rPr>
        <w:t xml:space="preserve"> na wniosek:</w:t>
      </w:r>
      <w:bookmarkEnd w:id="21"/>
    </w:p>
    <w:p w14:paraId="4140E83C" w14:textId="04CA2748" w:rsidR="004A334F" w:rsidRPr="00F81607" w:rsidRDefault="001C2112" w:rsidP="00D978B4">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 xml:space="preserve">dziekana </w:t>
      </w:r>
      <w:r w:rsidR="00DD5A60" w:rsidRPr="00F81607">
        <w:rPr>
          <w:rFonts w:ascii="Arial" w:eastAsia="Arial" w:hAnsi="Arial" w:cs="Arial"/>
          <w:color w:val="auto"/>
          <w:kern w:val="1"/>
          <w:sz w:val="24"/>
          <w:szCs w:val="24"/>
          <w:bdr w:val="none" w:sz="0" w:space="0" w:color="auto"/>
          <w:lang w:eastAsia="hi-IN" w:bidi="hi-IN"/>
        </w:rPr>
        <w:t>–</w:t>
      </w:r>
      <w:r w:rsidRPr="00F81607">
        <w:rPr>
          <w:rFonts w:ascii="Arial" w:eastAsia="Arial" w:hAnsi="Arial" w:cs="Arial"/>
          <w:color w:val="auto"/>
          <w:kern w:val="1"/>
          <w:sz w:val="24"/>
          <w:szCs w:val="24"/>
          <w:bdr w:val="none" w:sz="0" w:space="0" w:color="auto"/>
          <w:lang w:eastAsia="hi-IN" w:bidi="hi-IN"/>
        </w:rPr>
        <w:t xml:space="preserve"> </w:t>
      </w:r>
      <w:r w:rsidR="00AE5B67" w:rsidRPr="00F81607">
        <w:rPr>
          <w:rFonts w:ascii="Arial" w:eastAsia="Arial" w:hAnsi="Arial" w:cs="Arial"/>
          <w:color w:val="auto"/>
          <w:kern w:val="1"/>
          <w:sz w:val="24"/>
          <w:szCs w:val="24"/>
          <w:bdr w:val="none" w:sz="0" w:space="0" w:color="auto"/>
          <w:lang w:eastAsia="hi-IN" w:bidi="hi-IN"/>
        </w:rPr>
        <w:t xml:space="preserve">dla </w:t>
      </w:r>
      <w:r w:rsidR="004A334F" w:rsidRPr="00F81607">
        <w:rPr>
          <w:rFonts w:ascii="Arial" w:eastAsia="Arial" w:hAnsi="Arial" w:cs="Arial"/>
          <w:color w:val="auto"/>
          <w:kern w:val="1"/>
          <w:sz w:val="24"/>
          <w:szCs w:val="24"/>
          <w:bdr w:val="none" w:sz="0" w:space="0" w:color="auto"/>
          <w:lang w:eastAsia="hi-IN" w:bidi="hi-IN"/>
        </w:rPr>
        <w:t>osób zatrudnionych na wydziałach;</w:t>
      </w:r>
    </w:p>
    <w:p w14:paraId="2671B75C" w14:textId="266A5988" w:rsidR="00EB736A" w:rsidRPr="00F81607" w:rsidRDefault="001C2112" w:rsidP="00D978B4">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 xml:space="preserve">prorektora </w:t>
      </w:r>
      <w:r w:rsidR="007E109E" w:rsidRPr="00F81607">
        <w:rPr>
          <w:rFonts w:ascii="Arial" w:eastAsia="Arial" w:hAnsi="Arial" w:cs="Arial"/>
          <w:color w:val="auto"/>
          <w:kern w:val="1"/>
          <w:sz w:val="24"/>
          <w:szCs w:val="24"/>
          <w:bdr w:val="none" w:sz="0" w:space="0" w:color="auto"/>
          <w:lang w:eastAsia="hi-IN" w:bidi="hi-IN"/>
        </w:rPr>
        <w:t>–</w:t>
      </w:r>
      <w:r w:rsidRPr="00F81607">
        <w:rPr>
          <w:rFonts w:ascii="Arial" w:eastAsia="Arial" w:hAnsi="Arial" w:cs="Arial"/>
          <w:color w:val="auto"/>
          <w:kern w:val="1"/>
          <w:sz w:val="24"/>
          <w:szCs w:val="24"/>
          <w:bdr w:val="none" w:sz="0" w:space="0" w:color="auto"/>
          <w:lang w:eastAsia="hi-IN" w:bidi="hi-IN"/>
        </w:rPr>
        <w:t xml:space="preserve"> </w:t>
      </w:r>
      <w:r w:rsidR="00AE5B67" w:rsidRPr="00F81607">
        <w:rPr>
          <w:rFonts w:ascii="Arial" w:eastAsia="Arial" w:hAnsi="Arial" w:cs="Arial"/>
          <w:color w:val="auto"/>
          <w:kern w:val="1"/>
          <w:sz w:val="24"/>
          <w:szCs w:val="24"/>
          <w:bdr w:val="none" w:sz="0" w:space="0" w:color="auto"/>
          <w:lang w:eastAsia="hi-IN" w:bidi="hi-IN"/>
        </w:rPr>
        <w:t xml:space="preserve">dla </w:t>
      </w:r>
      <w:r w:rsidR="004A334F" w:rsidRPr="00F81607">
        <w:rPr>
          <w:rFonts w:ascii="Arial" w:eastAsia="Arial" w:hAnsi="Arial" w:cs="Arial"/>
          <w:color w:val="auto"/>
          <w:kern w:val="1"/>
          <w:sz w:val="24"/>
          <w:szCs w:val="24"/>
          <w:bdr w:val="none" w:sz="0" w:space="0" w:color="auto"/>
          <w:lang w:eastAsia="hi-IN" w:bidi="hi-IN"/>
        </w:rPr>
        <w:t xml:space="preserve">osób zatrudnionych </w:t>
      </w:r>
      <w:r w:rsidR="00D52905" w:rsidRPr="00F81607">
        <w:rPr>
          <w:rFonts w:ascii="Arial" w:eastAsia="Arial" w:hAnsi="Arial" w:cs="Arial"/>
          <w:color w:val="auto"/>
          <w:kern w:val="1"/>
          <w:sz w:val="24"/>
          <w:szCs w:val="24"/>
          <w:bdr w:val="none" w:sz="0" w:space="0" w:color="auto"/>
          <w:lang w:eastAsia="hi-IN" w:bidi="hi-IN"/>
        </w:rPr>
        <w:t>w pionie</w:t>
      </w:r>
      <w:r w:rsidR="004A334F" w:rsidRPr="00F81607">
        <w:rPr>
          <w:rFonts w:ascii="Arial" w:eastAsia="Arial" w:hAnsi="Arial" w:cs="Arial"/>
          <w:color w:val="auto"/>
          <w:kern w:val="1"/>
          <w:sz w:val="24"/>
          <w:szCs w:val="24"/>
          <w:bdr w:val="none" w:sz="0" w:space="0" w:color="auto"/>
          <w:lang w:eastAsia="hi-IN" w:bidi="hi-IN"/>
        </w:rPr>
        <w:t xml:space="preserve"> prorektora;</w:t>
      </w:r>
    </w:p>
    <w:p w14:paraId="00FCC098" w14:textId="43543B9F" w:rsidR="00EB736A" w:rsidRPr="00F81607" w:rsidRDefault="00EB736A" w:rsidP="00580292">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851" w:hanging="425"/>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lang w:eastAsia="hi-IN" w:bidi="hi-IN"/>
        </w:rPr>
        <w:t>dyrektora</w:t>
      </w:r>
      <w:r w:rsidR="00A00ABF" w:rsidRPr="00F81607">
        <w:rPr>
          <w:rFonts w:ascii="Arial" w:eastAsia="Arial" w:hAnsi="Arial" w:cs="Arial"/>
          <w:color w:val="auto"/>
          <w:kern w:val="1"/>
          <w:sz w:val="24"/>
          <w:szCs w:val="24"/>
          <w:lang w:eastAsia="hi-IN" w:bidi="hi-IN"/>
        </w:rPr>
        <w:t xml:space="preserve"> lub </w:t>
      </w:r>
      <w:r w:rsidR="00A00ABF" w:rsidRPr="00F81607">
        <w:rPr>
          <w:rFonts w:ascii="Arial" w:eastAsia="Arial" w:hAnsi="Arial" w:cs="Arial"/>
          <w:color w:val="auto"/>
          <w:kern w:val="1"/>
          <w:sz w:val="24"/>
          <w:szCs w:val="24"/>
          <w:bdr w:val="none" w:sz="0" w:space="0" w:color="auto"/>
          <w:lang w:eastAsia="hi-IN" w:bidi="hi-IN"/>
        </w:rPr>
        <w:t>kierownika jednostki organizacyjnej</w:t>
      </w:r>
      <w:r w:rsidRPr="00F81607">
        <w:rPr>
          <w:rFonts w:ascii="Arial" w:eastAsia="Arial" w:hAnsi="Arial" w:cs="Arial"/>
          <w:color w:val="auto"/>
          <w:kern w:val="1"/>
          <w:sz w:val="24"/>
          <w:szCs w:val="24"/>
          <w:bdr w:val="none" w:sz="0" w:space="0" w:color="auto"/>
          <w:lang w:eastAsia="hi-IN" w:bidi="hi-IN"/>
        </w:rPr>
        <w:t xml:space="preserve"> </w:t>
      </w:r>
      <w:r w:rsidR="007E109E" w:rsidRPr="00F81607">
        <w:rPr>
          <w:rFonts w:ascii="Arial" w:eastAsia="Arial" w:hAnsi="Arial" w:cs="Arial"/>
          <w:color w:val="auto"/>
          <w:kern w:val="1"/>
          <w:sz w:val="24"/>
          <w:szCs w:val="24"/>
          <w:bdr w:val="none" w:sz="0" w:space="0" w:color="auto"/>
          <w:lang w:eastAsia="hi-IN" w:bidi="hi-IN"/>
        </w:rPr>
        <w:t>–</w:t>
      </w:r>
      <w:r w:rsidRPr="00F81607">
        <w:rPr>
          <w:rFonts w:ascii="Arial" w:eastAsia="Arial" w:hAnsi="Arial" w:cs="Arial"/>
          <w:color w:val="auto"/>
          <w:kern w:val="1"/>
          <w:sz w:val="24"/>
          <w:szCs w:val="24"/>
          <w:bdr w:val="none" w:sz="0" w:space="0" w:color="auto"/>
          <w:lang w:eastAsia="hi-IN" w:bidi="hi-IN"/>
        </w:rPr>
        <w:t xml:space="preserve"> dla osób </w:t>
      </w:r>
      <w:r w:rsidRPr="00F81607">
        <w:rPr>
          <w:rFonts w:ascii="Arial" w:eastAsia="Arial" w:hAnsi="Arial" w:cs="Arial"/>
          <w:color w:val="auto"/>
          <w:kern w:val="1"/>
          <w:sz w:val="24"/>
          <w:szCs w:val="24"/>
          <w:lang w:eastAsia="hi-IN" w:bidi="hi-IN"/>
        </w:rPr>
        <w:t>zatrudnionych w</w:t>
      </w:r>
      <w:r w:rsidR="007E109E" w:rsidRPr="00F81607">
        <w:rPr>
          <w:rFonts w:ascii="Arial" w:eastAsia="Arial" w:hAnsi="Arial" w:cs="Arial"/>
          <w:color w:val="auto"/>
          <w:kern w:val="1"/>
          <w:sz w:val="24"/>
          <w:szCs w:val="24"/>
          <w:lang w:eastAsia="hi-IN" w:bidi="hi-IN"/>
        </w:rPr>
        <w:t> </w:t>
      </w:r>
      <w:r w:rsidRPr="00F81607">
        <w:rPr>
          <w:rFonts w:ascii="Arial" w:eastAsia="Arial" w:hAnsi="Arial" w:cs="Arial"/>
          <w:color w:val="auto"/>
          <w:kern w:val="1"/>
          <w:sz w:val="24"/>
          <w:szCs w:val="24"/>
          <w:lang w:eastAsia="hi-IN" w:bidi="hi-IN"/>
        </w:rPr>
        <w:t>pionie rektora</w:t>
      </w:r>
      <w:r w:rsidR="00A00ABF" w:rsidRPr="00F81607">
        <w:rPr>
          <w:rFonts w:ascii="Arial" w:eastAsia="Arial" w:hAnsi="Arial" w:cs="Arial"/>
          <w:color w:val="auto"/>
          <w:kern w:val="1"/>
          <w:sz w:val="24"/>
          <w:szCs w:val="24"/>
          <w:lang w:eastAsia="hi-IN" w:bidi="hi-IN"/>
        </w:rPr>
        <w:t>.</w:t>
      </w:r>
    </w:p>
    <w:p w14:paraId="20DC0303" w14:textId="3CAD79A1" w:rsidR="004A334F" w:rsidRPr="00F81607" w:rsidRDefault="004A334F" w:rsidP="00A00ABF">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Kara nie może być zastosowana po upływie 2 tygodni od powzięcia wiadomości o</w:t>
      </w:r>
      <w:r w:rsidR="007E109E" w:rsidRPr="00F81607">
        <w:rPr>
          <w:rFonts w:ascii="Arial" w:eastAsia="Arial" w:hAnsi="Arial" w:cs="Arial"/>
          <w:color w:val="auto"/>
          <w:kern w:val="1"/>
          <w:sz w:val="24"/>
          <w:szCs w:val="24"/>
          <w:bdr w:val="none" w:sz="0" w:space="0" w:color="auto"/>
          <w:lang w:eastAsia="hi-IN" w:bidi="hi-IN"/>
        </w:rPr>
        <w:t> </w:t>
      </w:r>
      <w:r w:rsidRPr="00F81607">
        <w:rPr>
          <w:rFonts w:ascii="Arial" w:eastAsia="Arial" w:hAnsi="Arial" w:cs="Arial"/>
          <w:color w:val="auto"/>
          <w:kern w:val="1"/>
          <w:sz w:val="24"/>
          <w:szCs w:val="24"/>
          <w:bdr w:val="none" w:sz="0" w:space="0" w:color="auto"/>
          <w:lang w:eastAsia="hi-IN" w:bidi="hi-IN"/>
        </w:rPr>
        <w:t>naruszeniu obowiązku pracowniczego i po upływie 3 miesięcy od dopuszczenia się tego naruszenia.</w:t>
      </w:r>
    </w:p>
    <w:p w14:paraId="336C4A28" w14:textId="373BE45A" w:rsidR="004A334F" w:rsidRPr="00F81607" w:rsidRDefault="004A334F" w:rsidP="00D978B4">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bookmarkStart w:id="22" w:name="_Hlk73357529"/>
      <w:r w:rsidRPr="00F81607">
        <w:rPr>
          <w:rFonts w:ascii="Arial" w:eastAsia="Arial" w:hAnsi="Arial" w:cs="Arial"/>
          <w:color w:val="auto"/>
          <w:kern w:val="1"/>
          <w:sz w:val="24"/>
          <w:szCs w:val="24"/>
          <w:bdr w:val="none" w:sz="0" w:space="0" w:color="auto"/>
          <w:lang w:eastAsia="hi-IN" w:bidi="hi-IN"/>
        </w:rPr>
        <w:t xml:space="preserve">Kara może być zastosowana tylko po uprzednim wysłuchaniu pracownika. </w:t>
      </w:r>
      <w:r w:rsidR="00AD5063" w:rsidRPr="00F81607">
        <w:rPr>
          <w:rFonts w:ascii="Arial" w:eastAsia="Arial" w:hAnsi="Arial" w:cs="Arial"/>
          <w:color w:val="auto"/>
          <w:kern w:val="1"/>
          <w:sz w:val="24"/>
          <w:szCs w:val="24"/>
          <w:bdr w:val="none" w:sz="0" w:space="0" w:color="auto"/>
          <w:lang w:eastAsia="hi-IN" w:bidi="hi-IN"/>
        </w:rPr>
        <w:t xml:space="preserve">Pracownik może poprosić </w:t>
      </w:r>
      <w:r w:rsidR="000C4370" w:rsidRPr="00F81607">
        <w:rPr>
          <w:rFonts w:ascii="Arial" w:eastAsia="Arial" w:hAnsi="Arial" w:cs="Arial"/>
          <w:color w:val="auto"/>
          <w:kern w:val="1"/>
          <w:sz w:val="24"/>
          <w:szCs w:val="24"/>
          <w:bdr w:val="none" w:sz="0" w:space="0" w:color="auto"/>
          <w:lang w:eastAsia="hi-IN" w:bidi="hi-IN"/>
        </w:rPr>
        <w:t xml:space="preserve">związki zawodowe </w:t>
      </w:r>
      <w:r w:rsidR="00AD5063" w:rsidRPr="00F81607">
        <w:rPr>
          <w:rFonts w:ascii="Arial" w:eastAsia="Arial" w:hAnsi="Arial" w:cs="Arial"/>
          <w:color w:val="auto"/>
          <w:kern w:val="1"/>
          <w:sz w:val="24"/>
          <w:szCs w:val="24"/>
          <w:bdr w:val="none" w:sz="0" w:space="0" w:color="auto"/>
          <w:lang w:eastAsia="hi-IN" w:bidi="hi-IN"/>
        </w:rPr>
        <w:t>o ochronę jego indywidualnych interesów pracowniczych i udział w procesie wysłuchania przedstawiciela tej organizacji związkowej.</w:t>
      </w:r>
    </w:p>
    <w:bookmarkEnd w:id="22"/>
    <w:p w14:paraId="5C659F9F" w14:textId="2AF66BE3" w:rsidR="004A334F" w:rsidRPr="00F81607" w:rsidRDefault="004A334F" w:rsidP="00D978B4">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Jeżeli z powodu nieobecności w pracy pracownik nie może być wysłuchany, bieg dwutygodniowego terminu, o którym mowa w ust. 2, nie rozpoczyna się, a</w:t>
      </w:r>
      <w:r w:rsidR="007E109E" w:rsidRPr="00F81607">
        <w:rPr>
          <w:rFonts w:ascii="Arial" w:eastAsia="Arial" w:hAnsi="Arial" w:cs="Arial"/>
          <w:color w:val="auto"/>
          <w:kern w:val="1"/>
          <w:sz w:val="24"/>
          <w:szCs w:val="24"/>
          <w:bdr w:val="none" w:sz="0" w:space="0" w:color="auto"/>
          <w:lang w:eastAsia="hi-IN" w:bidi="hi-IN"/>
        </w:rPr>
        <w:t> </w:t>
      </w:r>
      <w:r w:rsidRPr="00F81607">
        <w:rPr>
          <w:rFonts w:ascii="Arial" w:eastAsia="Arial" w:hAnsi="Arial" w:cs="Arial"/>
          <w:color w:val="auto"/>
          <w:kern w:val="1"/>
          <w:sz w:val="24"/>
          <w:szCs w:val="24"/>
          <w:bdr w:val="none" w:sz="0" w:space="0" w:color="auto"/>
          <w:lang w:eastAsia="hi-IN" w:bidi="hi-IN"/>
        </w:rPr>
        <w:t>rozpoczęty ulega zawieszeniu do dnia stawienia się pracownika do pracy.</w:t>
      </w:r>
    </w:p>
    <w:p w14:paraId="77BFC908" w14:textId="65F1B6D5" w:rsidR="00D85D54" w:rsidRPr="00F81607" w:rsidRDefault="004A334F" w:rsidP="00D978B4">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O zastosowanej karze rektor zawiadamia pracownika na piśmie, wskazując rodzaj naruszenia obowiązków pracowniczych i datę dopuszczenia się przez pracownika tego naruszenia oraz informuje go o prawie zgłoszenia sprzeciwu i terminie jego wniesienia. Odpis zawiadomienia składa się do akt osobowych pracownika.</w:t>
      </w:r>
    </w:p>
    <w:p w14:paraId="48B28C31" w14:textId="1129F644" w:rsidR="007B3C7F" w:rsidRPr="00F81607" w:rsidRDefault="004A334F" w:rsidP="00D978B4">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Przy stosowaniu kary bierze się pod uwagę w szczególności rodzaj naruszenia obowiązków pracowniczych, stopień winy pracownika i jego dotychczasowy stosunek do wykonywanych obowiązków.</w:t>
      </w:r>
    </w:p>
    <w:p w14:paraId="14A53F12" w14:textId="5621B281" w:rsidR="004A334F" w:rsidRPr="00F81607" w:rsidRDefault="004A334F"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0" w:firstLine="0"/>
        <w:jc w:val="center"/>
        <w:rPr>
          <w:rFonts w:ascii="Arial" w:eastAsia="Arial" w:hAnsi="Arial" w:cs="Arial"/>
          <w:b/>
          <w:bCs/>
          <w:color w:val="auto"/>
          <w:kern w:val="1"/>
          <w:sz w:val="24"/>
          <w:szCs w:val="24"/>
          <w:bdr w:val="none" w:sz="0" w:space="0" w:color="auto"/>
          <w:lang w:eastAsia="hi-IN" w:bidi="hi-IN"/>
        </w:rPr>
      </w:pPr>
      <w:r w:rsidRPr="00F81607">
        <w:rPr>
          <w:rFonts w:ascii="Arial" w:eastAsia="Arial" w:hAnsi="Arial" w:cs="Arial"/>
          <w:b/>
          <w:bCs/>
          <w:color w:val="auto"/>
          <w:kern w:val="1"/>
          <w:sz w:val="24"/>
          <w:szCs w:val="24"/>
          <w:bdr w:val="none" w:sz="0" w:space="0" w:color="auto"/>
          <w:lang w:eastAsia="hi-IN" w:bidi="hi-IN"/>
        </w:rPr>
        <w:t>§ 2</w:t>
      </w:r>
      <w:r w:rsidR="005C4FE3" w:rsidRPr="00F81607">
        <w:rPr>
          <w:rFonts w:ascii="Arial" w:eastAsia="Arial" w:hAnsi="Arial" w:cs="Arial"/>
          <w:b/>
          <w:bCs/>
          <w:color w:val="auto"/>
          <w:kern w:val="1"/>
          <w:sz w:val="24"/>
          <w:szCs w:val="24"/>
          <w:bdr w:val="none" w:sz="0" w:space="0" w:color="auto"/>
          <w:lang w:eastAsia="hi-IN" w:bidi="hi-IN"/>
        </w:rPr>
        <w:t>9</w:t>
      </w:r>
    </w:p>
    <w:p w14:paraId="22715887" w14:textId="759B5E7C" w:rsidR="004A334F" w:rsidRPr="00F81607" w:rsidRDefault="004A334F" w:rsidP="00D978B4">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Jeżeli zastosowanie kary nastąpiło z naruszeniem przepisów prawa, pracownik może w ciągu 7 dni od dnia zawiadomienia go o ukaraniu wnieść sprzeciw do rektora.</w:t>
      </w:r>
    </w:p>
    <w:p w14:paraId="715DF55A" w14:textId="0FB41841" w:rsidR="004A334F" w:rsidRPr="00F81607" w:rsidRDefault="004A334F" w:rsidP="00D978B4">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 xml:space="preserve">O uwzględnieniu lub odrzuceniu sprzeciwu decyduje rektor po rozpatrzeniu stanowiska </w:t>
      </w:r>
      <w:r w:rsidR="000C4370" w:rsidRPr="00F81607">
        <w:rPr>
          <w:rFonts w:ascii="Arial" w:eastAsia="Arial" w:hAnsi="Arial" w:cs="Arial"/>
          <w:color w:val="auto"/>
          <w:kern w:val="1"/>
          <w:sz w:val="24"/>
          <w:szCs w:val="24"/>
          <w:bdr w:val="none" w:sz="0" w:space="0" w:color="auto"/>
          <w:lang w:eastAsia="hi-IN" w:bidi="hi-IN"/>
        </w:rPr>
        <w:t>związków zawodowych</w:t>
      </w:r>
      <w:r w:rsidRPr="00F81607">
        <w:rPr>
          <w:rFonts w:ascii="Arial" w:eastAsia="Arial" w:hAnsi="Arial" w:cs="Arial"/>
          <w:color w:val="auto"/>
          <w:kern w:val="1"/>
          <w:sz w:val="24"/>
          <w:szCs w:val="24"/>
          <w:bdr w:val="none" w:sz="0" w:space="0" w:color="auto"/>
          <w:lang w:eastAsia="hi-IN" w:bidi="hi-IN"/>
        </w:rPr>
        <w:t>. Nieodrzucenie sprzeciwu w ciągu 14 dni od dnia jego wniesienia jest równoznaczne z uwzględnieniem sprzeciwu.</w:t>
      </w:r>
    </w:p>
    <w:p w14:paraId="035EF702" w14:textId="454C9445" w:rsidR="00405B82" w:rsidRPr="00F81607" w:rsidRDefault="004A334F" w:rsidP="00D978B4">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Pracownik, który wniósł sprzeciw, może w ciągu 14 dni od dnia zawiadomienia o</w:t>
      </w:r>
      <w:r w:rsidR="007E109E" w:rsidRPr="00F81607">
        <w:rPr>
          <w:rFonts w:ascii="Arial" w:eastAsia="Arial" w:hAnsi="Arial" w:cs="Arial"/>
          <w:color w:val="auto"/>
          <w:kern w:val="1"/>
          <w:sz w:val="24"/>
          <w:szCs w:val="24"/>
          <w:bdr w:val="none" w:sz="0" w:space="0" w:color="auto"/>
          <w:lang w:eastAsia="hi-IN" w:bidi="hi-IN"/>
        </w:rPr>
        <w:t> </w:t>
      </w:r>
      <w:r w:rsidRPr="00F81607">
        <w:rPr>
          <w:rFonts w:ascii="Arial" w:eastAsia="Arial" w:hAnsi="Arial" w:cs="Arial"/>
          <w:color w:val="auto"/>
          <w:kern w:val="1"/>
          <w:sz w:val="24"/>
          <w:szCs w:val="24"/>
          <w:bdr w:val="none" w:sz="0" w:space="0" w:color="auto"/>
          <w:lang w:eastAsia="hi-IN" w:bidi="hi-IN"/>
        </w:rPr>
        <w:t>odrzuceniu tego sprzeciwu wystąpić do sądu pracy o uchylenie zastosowanej wobec niego kary.</w:t>
      </w:r>
    </w:p>
    <w:p w14:paraId="0C6FA2A8" w14:textId="77777777" w:rsidR="004A334F" w:rsidRPr="00F81607" w:rsidRDefault="004A334F" w:rsidP="00D978B4">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lastRenderedPageBreak/>
        <w:t>W razie uwzględnienia sprzeciwu wobec zastosowanej kary pieniężnej lub uchylenia tej kary przez sąd pracy, pracodawca jest obowiązany zwrócić pracownikowi równowartość kwoty tej kary.</w:t>
      </w:r>
    </w:p>
    <w:p w14:paraId="31BFAC59" w14:textId="055902B9" w:rsidR="004A334F" w:rsidRPr="00F81607" w:rsidRDefault="004A334F" w:rsidP="00D978B4">
      <w:pPr>
        <w:spacing w:line="360" w:lineRule="auto"/>
        <w:ind w:left="0" w:firstLine="0"/>
        <w:jc w:val="center"/>
        <w:rPr>
          <w:rFonts w:ascii="Arial" w:eastAsia="Arial" w:hAnsi="Arial" w:cs="Arial"/>
          <w:b/>
          <w:bCs/>
          <w:color w:val="auto"/>
          <w:kern w:val="1"/>
          <w:sz w:val="24"/>
          <w:szCs w:val="24"/>
          <w:bdr w:val="none" w:sz="0" w:space="0" w:color="auto"/>
          <w:lang w:eastAsia="hi-IN" w:bidi="hi-IN"/>
        </w:rPr>
      </w:pPr>
      <w:r w:rsidRPr="00F81607">
        <w:rPr>
          <w:rFonts w:ascii="Arial" w:eastAsia="Arial" w:hAnsi="Arial" w:cs="Arial"/>
          <w:b/>
          <w:bCs/>
          <w:color w:val="auto"/>
          <w:kern w:val="1"/>
          <w:sz w:val="24"/>
          <w:szCs w:val="24"/>
          <w:bdr w:val="none" w:sz="0" w:space="0" w:color="auto"/>
          <w:lang w:eastAsia="hi-IN" w:bidi="hi-IN"/>
        </w:rPr>
        <w:t xml:space="preserve">§ </w:t>
      </w:r>
      <w:r w:rsidR="005C4FE3" w:rsidRPr="00F81607">
        <w:rPr>
          <w:rFonts w:ascii="Arial" w:eastAsia="Arial" w:hAnsi="Arial" w:cs="Arial"/>
          <w:b/>
          <w:bCs/>
          <w:color w:val="auto"/>
          <w:kern w:val="1"/>
          <w:sz w:val="24"/>
          <w:szCs w:val="24"/>
          <w:bdr w:val="none" w:sz="0" w:space="0" w:color="auto"/>
          <w:lang w:eastAsia="hi-IN" w:bidi="hi-IN"/>
        </w:rPr>
        <w:t>30</w:t>
      </w:r>
    </w:p>
    <w:p w14:paraId="21439758" w14:textId="273014B6" w:rsidR="004A334F" w:rsidRPr="00F81607" w:rsidRDefault="004A334F"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0" w:firstLine="0"/>
        <w:rPr>
          <w:rFonts w:ascii="Arial" w:eastAsia="Arial" w:hAnsi="Arial" w:cs="Arial"/>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Karę uważa się za niebyłą, a odpis zawiadomienia o ukaraniu usuwa się z akt osobowych pracownika po roku nienagannej pracy</w:t>
      </w:r>
      <w:r w:rsidR="00E46FBA" w:rsidRPr="00F81607">
        <w:rPr>
          <w:rFonts w:ascii="Arial" w:eastAsia="Arial" w:hAnsi="Arial" w:cs="Arial"/>
          <w:color w:val="auto"/>
          <w:kern w:val="1"/>
          <w:sz w:val="24"/>
          <w:szCs w:val="24"/>
          <w:bdr w:val="none" w:sz="0" w:space="0" w:color="auto"/>
          <w:lang w:eastAsia="hi-IN" w:bidi="hi-IN"/>
        </w:rPr>
        <w:t xml:space="preserve"> od dnia udzie</w:t>
      </w:r>
      <w:r w:rsidR="000C09B4" w:rsidRPr="00F81607">
        <w:rPr>
          <w:rFonts w:ascii="Arial" w:eastAsia="Arial" w:hAnsi="Arial" w:cs="Arial"/>
          <w:color w:val="auto"/>
          <w:kern w:val="1"/>
          <w:sz w:val="24"/>
          <w:szCs w:val="24"/>
          <w:bdr w:val="none" w:sz="0" w:space="0" w:color="auto"/>
          <w:lang w:eastAsia="hi-IN" w:bidi="hi-IN"/>
        </w:rPr>
        <w:t>lenia kary</w:t>
      </w:r>
      <w:r w:rsidRPr="00F81607">
        <w:rPr>
          <w:rFonts w:ascii="Arial" w:eastAsia="Arial" w:hAnsi="Arial" w:cs="Arial"/>
          <w:color w:val="auto"/>
          <w:kern w:val="1"/>
          <w:sz w:val="24"/>
          <w:szCs w:val="24"/>
          <w:bdr w:val="none" w:sz="0" w:space="0" w:color="auto"/>
          <w:lang w:eastAsia="hi-IN" w:bidi="hi-IN"/>
        </w:rPr>
        <w:t xml:space="preserve">. Rektor może z własnej inicjatywy lub na wniosek </w:t>
      </w:r>
      <w:r w:rsidR="002D10F1" w:rsidRPr="00F81607">
        <w:rPr>
          <w:rFonts w:ascii="Arial" w:eastAsia="Arial" w:hAnsi="Arial" w:cs="Arial"/>
          <w:color w:val="auto"/>
          <w:kern w:val="1"/>
          <w:sz w:val="24"/>
          <w:szCs w:val="24"/>
          <w:bdr w:val="none" w:sz="0" w:space="0" w:color="auto"/>
          <w:lang w:eastAsia="hi-IN" w:bidi="hi-IN"/>
        </w:rPr>
        <w:t>związków zawodowych reprezentujących pracownika</w:t>
      </w:r>
      <w:r w:rsidRPr="00F81607">
        <w:rPr>
          <w:rFonts w:ascii="Arial" w:eastAsia="Arial" w:hAnsi="Arial" w:cs="Arial"/>
          <w:color w:val="auto"/>
          <w:kern w:val="1"/>
          <w:sz w:val="24"/>
          <w:szCs w:val="24"/>
          <w:bdr w:val="none" w:sz="0" w:space="0" w:color="auto"/>
          <w:lang w:eastAsia="hi-IN" w:bidi="hi-IN"/>
        </w:rPr>
        <w:t xml:space="preserve"> uznać karę za niebyłą przed upływem tego terminu.</w:t>
      </w:r>
      <w:r w:rsidR="00DC02BA" w:rsidRPr="00F81607">
        <w:rPr>
          <w:rFonts w:ascii="Arial" w:eastAsia="Arial" w:hAnsi="Arial" w:cs="Arial"/>
          <w:color w:val="auto"/>
          <w:kern w:val="1"/>
          <w:sz w:val="24"/>
          <w:szCs w:val="24"/>
          <w:bdr w:val="none" w:sz="0" w:space="0" w:color="auto"/>
          <w:lang w:eastAsia="hi-IN" w:bidi="hi-IN"/>
        </w:rPr>
        <w:t xml:space="preserve"> Dokument ulega bezpowrotnemu zniszczeniu przy obecności kierownika Działu </w:t>
      </w:r>
      <w:r w:rsidR="00962415" w:rsidRPr="00F81607">
        <w:rPr>
          <w:rFonts w:ascii="Arial" w:eastAsia="Arial" w:hAnsi="Arial" w:cs="Arial"/>
          <w:color w:val="auto"/>
          <w:kern w:val="1"/>
          <w:sz w:val="24"/>
          <w:szCs w:val="24"/>
          <w:bdr w:val="none" w:sz="0" w:space="0" w:color="auto"/>
          <w:lang w:eastAsia="hi-IN" w:bidi="hi-IN"/>
        </w:rPr>
        <w:t xml:space="preserve">Personalnego </w:t>
      </w:r>
      <w:r w:rsidR="00DC02BA" w:rsidRPr="00F81607">
        <w:rPr>
          <w:rFonts w:ascii="Arial" w:eastAsia="Arial" w:hAnsi="Arial" w:cs="Arial"/>
          <w:color w:val="auto"/>
          <w:kern w:val="1"/>
          <w:sz w:val="24"/>
          <w:szCs w:val="24"/>
          <w:bdr w:val="none" w:sz="0" w:space="0" w:color="auto"/>
          <w:lang w:eastAsia="hi-IN" w:bidi="hi-IN"/>
        </w:rPr>
        <w:t>i osoby zainteresowanej.</w:t>
      </w:r>
    </w:p>
    <w:p w14:paraId="3911C99C" w14:textId="226E8E11" w:rsidR="004A334F" w:rsidRPr="00F81607" w:rsidRDefault="004A334F"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0" w:firstLine="0"/>
        <w:jc w:val="center"/>
        <w:rPr>
          <w:rFonts w:ascii="Arial" w:eastAsia="Arial" w:hAnsi="Arial" w:cs="Arial"/>
          <w:b/>
          <w:color w:val="auto"/>
          <w:kern w:val="1"/>
          <w:sz w:val="24"/>
          <w:szCs w:val="24"/>
          <w:bdr w:val="none" w:sz="0" w:space="0" w:color="auto"/>
          <w:lang w:eastAsia="hi-IN" w:bidi="hi-IN"/>
        </w:rPr>
      </w:pPr>
      <w:r w:rsidRPr="00F81607">
        <w:rPr>
          <w:rFonts w:ascii="Arial" w:eastAsia="Arial" w:hAnsi="Arial" w:cs="Arial"/>
          <w:b/>
          <w:color w:val="auto"/>
          <w:kern w:val="1"/>
          <w:sz w:val="24"/>
          <w:szCs w:val="24"/>
          <w:bdr w:val="none" w:sz="0" w:space="0" w:color="auto"/>
          <w:lang w:eastAsia="hi-IN" w:bidi="hi-IN"/>
        </w:rPr>
        <w:t>§ 3</w:t>
      </w:r>
      <w:r w:rsidR="005C4FE3" w:rsidRPr="00F81607">
        <w:rPr>
          <w:rFonts w:ascii="Arial" w:eastAsia="Arial" w:hAnsi="Arial" w:cs="Arial"/>
          <w:b/>
          <w:color w:val="auto"/>
          <w:kern w:val="1"/>
          <w:sz w:val="24"/>
          <w:szCs w:val="24"/>
          <w:bdr w:val="none" w:sz="0" w:space="0" w:color="auto"/>
          <w:lang w:eastAsia="hi-IN" w:bidi="hi-IN"/>
        </w:rPr>
        <w:t>1</w:t>
      </w:r>
    </w:p>
    <w:p w14:paraId="7A7039D0" w14:textId="0EBDF8DE" w:rsidR="004A334F" w:rsidRPr="00F81607" w:rsidRDefault="004A334F" w:rsidP="00D978B4">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Skargi i wnioski dotyczące funkcjonowania danej jednostki (komórki) należy składać bezpośrednio do rektora, w dniach i godzinach ustalonych i podanych do wiadomości.</w:t>
      </w:r>
    </w:p>
    <w:p w14:paraId="3E66E017" w14:textId="290119F1" w:rsidR="004A334F" w:rsidRPr="00F81607" w:rsidRDefault="004A334F" w:rsidP="00D978B4">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Osoby, których dotyczą skargi i wnioski są obowiązane do wyjaśnienia ich przyczyn oraz udzielenia odpowiedzi rektorowi w terminie 14 dni.</w:t>
      </w:r>
    </w:p>
    <w:p w14:paraId="3473FF2C" w14:textId="2A4CFC5B" w:rsidR="005A13F8" w:rsidRPr="00F81607" w:rsidRDefault="004A334F" w:rsidP="00D978B4">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Arial" w:hAnsi="Arial" w:cs="Arial"/>
          <w:b/>
          <w:color w:val="auto"/>
          <w:kern w:val="1"/>
          <w:sz w:val="24"/>
          <w:szCs w:val="24"/>
          <w:bdr w:val="none" w:sz="0" w:space="0" w:color="auto"/>
          <w:lang w:eastAsia="hi-IN" w:bidi="hi-IN"/>
        </w:rPr>
      </w:pPr>
      <w:r w:rsidRPr="00F81607">
        <w:rPr>
          <w:rFonts w:ascii="Arial" w:eastAsia="Times New Roman" w:hAnsi="Arial" w:cs="Arial"/>
          <w:color w:val="auto"/>
          <w:spacing w:val="-4"/>
          <w:sz w:val="24"/>
          <w:szCs w:val="24"/>
          <w:bdr w:val="none" w:sz="0" w:space="0" w:color="auto"/>
        </w:rPr>
        <w:t>Pracownik nie ponosi ujemnych konsekwencji służbowych z powodu złożenia skargi lub wniosku.</w:t>
      </w:r>
    </w:p>
    <w:p w14:paraId="6E53C17D" w14:textId="41137B49" w:rsidR="004A334F" w:rsidRPr="00F81607" w:rsidRDefault="004A334F"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0" w:firstLine="0"/>
        <w:jc w:val="center"/>
        <w:rPr>
          <w:rFonts w:ascii="Arial" w:eastAsia="Arial" w:hAnsi="Arial" w:cs="Arial"/>
          <w:b/>
          <w:color w:val="auto"/>
          <w:kern w:val="1"/>
          <w:sz w:val="24"/>
          <w:szCs w:val="24"/>
          <w:bdr w:val="none" w:sz="0" w:space="0" w:color="auto"/>
          <w:lang w:eastAsia="hi-IN" w:bidi="hi-IN"/>
        </w:rPr>
      </w:pPr>
      <w:r w:rsidRPr="00F81607">
        <w:rPr>
          <w:rFonts w:ascii="Arial" w:eastAsia="Arial" w:hAnsi="Arial" w:cs="Arial"/>
          <w:b/>
          <w:color w:val="auto"/>
          <w:kern w:val="1"/>
          <w:sz w:val="24"/>
          <w:szCs w:val="24"/>
          <w:bdr w:val="none" w:sz="0" w:space="0" w:color="auto"/>
          <w:lang w:eastAsia="hi-IN" w:bidi="hi-IN"/>
        </w:rPr>
        <w:t>§ 3</w:t>
      </w:r>
      <w:r w:rsidR="005C4FE3" w:rsidRPr="00F81607">
        <w:rPr>
          <w:rFonts w:ascii="Arial" w:eastAsia="Arial" w:hAnsi="Arial" w:cs="Arial"/>
          <w:b/>
          <w:color w:val="auto"/>
          <w:kern w:val="1"/>
          <w:sz w:val="24"/>
          <w:szCs w:val="24"/>
          <w:bdr w:val="none" w:sz="0" w:space="0" w:color="auto"/>
          <w:lang w:eastAsia="hi-IN" w:bidi="hi-IN"/>
        </w:rPr>
        <w:t>2</w:t>
      </w:r>
    </w:p>
    <w:p w14:paraId="1E32C163" w14:textId="667A05AC" w:rsidR="004A334F" w:rsidRPr="00F81607" w:rsidRDefault="004A334F" w:rsidP="00D978B4">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contextualSpacing/>
        <w:rPr>
          <w:rFonts w:ascii="Arial" w:eastAsia="Arial" w:hAnsi="Arial" w:cs="Arial"/>
          <w:b/>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Pracownik nie może ponosić ujemnych następstw z powodu przynależności do związku zawodowego lub pozostawania poza nim albo wykonywania funkcji związkowej. W szczególności nie może to być warunkiem nawiązania stosunku pracy, ani pozostawania w zatrudnieniu oraz awansowania pracownika.</w:t>
      </w:r>
    </w:p>
    <w:p w14:paraId="5BF73047" w14:textId="723896C9" w:rsidR="00DD606D" w:rsidRPr="00F81607" w:rsidRDefault="004A334F" w:rsidP="00D978B4">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contextualSpacing/>
        <w:rPr>
          <w:rFonts w:ascii="Arial" w:eastAsia="Arial" w:hAnsi="Arial" w:cs="Arial"/>
          <w:b/>
          <w:color w:val="auto"/>
          <w:kern w:val="1"/>
          <w:sz w:val="24"/>
          <w:szCs w:val="24"/>
          <w:bdr w:val="none" w:sz="0" w:space="0" w:color="auto"/>
          <w:lang w:eastAsia="hi-IN" w:bidi="hi-IN"/>
        </w:rPr>
      </w:pPr>
      <w:r w:rsidRPr="00F81607">
        <w:rPr>
          <w:rFonts w:ascii="Arial" w:eastAsia="Arial" w:hAnsi="Arial" w:cs="Arial"/>
          <w:color w:val="auto"/>
          <w:kern w:val="1"/>
          <w:sz w:val="24"/>
          <w:szCs w:val="24"/>
          <w:bdr w:val="none" w:sz="0" w:space="0" w:color="auto"/>
          <w:lang w:eastAsia="hi-IN" w:bidi="hi-IN"/>
        </w:rPr>
        <w:t>Pracownik ma prawo do zwolnienia od pracy zawodowej z zachowaniem prawa do wynagrodzenia na czas niezbędny do wykonania doraźnej czynności wynikającej z jego funkcji związkowej, jeżeli czynność ta nie może być wykonana w czasie wolnym od pracy.</w:t>
      </w:r>
    </w:p>
    <w:p w14:paraId="3A8E2EE9" w14:textId="6D3B752F" w:rsidR="004A334F" w:rsidRPr="00F81607" w:rsidRDefault="004A334F" w:rsidP="00D978B4">
      <w:pPr>
        <w:tabs>
          <w:tab w:val="left" w:pos="426"/>
        </w:tabs>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 3</w:t>
      </w:r>
      <w:r w:rsidR="005C4FE3" w:rsidRPr="00F81607">
        <w:rPr>
          <w:rFonts w:ascii="Arial" w:hAnsi="Arial" w:cs="Arial"/>
          <w:b/>
          <w:color w:val="auto"/>
          <w:sz w:val="24"/>
          <w:szCs w:val="24"/>
        </w:rPr>
        <w:t>3</w:t>
      </w:r>
    </w:p>
    <w:p w14:paraId="1F588C3E" w14:textId="604AB599" w:rsidR="007B3C7F" w:rsidRPr="00F81607" w:rsidRDefault="004A334F" w:rsidP="00D978B4">
      <w:pPr>
        <w:pStyle w:val="Akapitzlist"/>
        <w:suppressAutoHyphens/>
        <w:spacing w:after="0" w:line="360" w:lineRule="auto"/>
        <w:ind w:left="0" w:firstLine="0"/>
        <w:rPr>
          <w:rFonts w:ascii="Arial" w:hAnsi="Arial" w:cs="Arial"/>
          <w:color w:val="auto"/>
          <w:sz w:val="24"/>
          <w:szCs w:val="24"/>
        </w:rPr>
      </w:pPr>
      <w:r w:rsidRPr="00F81607">
        <w:rPr>
          <w:rFonts w:ascii="Arial" w:hAnsi="Arial" w:cs="Arial"/>
          <w:color w:val="auto"/>
          <w:sz w:val="24"/>
          <w:szCs w:val="24"/>
        </w:rPr>
        <w:t>Nauczyciele akademiccy podlegają odpowiedzialności dyscyplinarnej za postępowanie uchybiające obowiązkom nauczyciela akademickiego lub godności zawodu nauczycielskiego w trybie przewidzianym ustawą Prawo o szkolnictwie wyższym i nauce. Odpowiedzialność, o której mowa powyżej, nie wyłącza odpowiedzialności dyscyplinarnej lub zawodowej przewidzianej w przepisach prawa pracy.</w:t>
      </w:r>
    </w:p>
    <w:p w14:paraId="44D437F6" w14:textId="77777777" w:rsidR="00244BE4" w:rsidRPr="00F81607" w:rsidRDefault="00244BE4">
      <w:pPr>
        <w:rPr>
          <w:rFonts w:ascii="Arial" w:hAnsi="Arial" w:cs="Arial"/>
          <w:b/>
          <w:color w:val="auto"/>
          <w:sz w:val="24"/>
          <w:szCs w:val="24"/>
        </w:rPr>
      </w:pPr>
      <w:r w:rsidRPr="00F81607">
        <w:rPr>
          <w:rFonts w:ascii="Arial" w:hAnsi="Arial" w:cs="Arial"/>
          <w:b/>
          <w:color w:val="auto"/>
          <w:sz w:val="24"/>
          <w:szCs w:val="24"/>
        </w:rPr>
        <w:br w:type="page"/>
      </w:r>
    </w:p>
    <w:p w14:paraId="53A5D5B0" w14:textId="2BC522C9" w:rsidR="00ED60D0" w:rsidRPr="00F81607" w:rsidRDefault="00ED60D0" w:rsidP="00D978B4">
      <w:pPr>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lastRenderedPageBreak/>
        <w:t xml:space="preserve">§ </w:t>
      </w:r>
      <w:r w:rsidR="00C855F8" w:rsidRPr="00F81607">
        <w:rPr>
          <w:rFonts w:ascii="Arial" w:hAnsi="Arial" w:cs="Arial"/>
          <w:b/>
          <w:color w:val="auto"/>
          <w:sz w:val="24"/>
          <w:szCs w:val="24"/>
        </w:rPr>
        <w:t>3</w:t>
      </w:r>
      <w:r w:rsidR="005C4FE3" w:rsidRPr="00F81607">
        <w:rPr>
          <w:rFonts w:ascii="Arial" w:hAnsi="Arial" w:cs="Arial"/>
          <w:b/>
          <w:color w:val="auto"/>
          <w:sz w:val="24"/>
          <w:szCs w:val="24"/>
        </w:rPr>
        <w:t>4</w:t>
      </w:r>
    </w:p>
    <w:p w14:paraId="14E94F49" w14:textId="0B133B00" w:rsidR="008646F0" w:rsidRPr="00F81607" w:rsidRDefault="00ED60D0" w:rsidP="00D978B4">
      <w:pPr>
        <w:suppressAutoHyphens/>
        <w:spacing w:line="360" w:lineRule="auto"/>
        <w:ind w:left="0" w:firstLine="0"/>
        <w:rPr>
          <w:rFonts w:ascii="Arial" w:hAnsi="Arial" w:cs="Arial"/>
          <w:color w:val="auto"/>
          <w:sz w:val="24"/>
          <w:szCs w:val="24"/>
        </w:rPr>
      </w:pPr>
      <w:r w:rsidRPr="00F81607">
        <w:rPr>
          <w:rFonts w:ascii="Arial" w:hAnsi="Arial" w:cs="Arial"/>
          <w:color w:val="auto"/>
          <w:sz w:val="24"/>
          <w:szCs w:val="24"/>
        </w:rPr>
        <w:t xml:space="preserve">Pracownicy niebędący nauczycielami akademickimi podlegają ocenie pracowniczej na zasadach określonych w </w:t>
      </w:r>
      <w:r w:rsidR="000221DE" w:rsidRPr="00F81607">
        <w:rPr>
          <w:rFonts w:ascii="Arial" w:hAnsi="Arial" w:cs="Arial"/>
          <w:color w:val="auto"/>
          <w:sz w:val="24"/>
          <w:szCs w:val="24"/>
        </w:rPr>
        <w:t>z</w:t>
      </w:r>
      <w:r w:rsidRPr="00F81607">
        <w:rPr>
          <w:rFonts w:ascii="Arial" w:hAnsi="Arial" w:cs="Arial"/>
          <w:color w:val="auto"/>
          <w:sz w:val="24"/>
          <w:szCs w:val="24"/>
        </w:rPr>
        <w:t xml:space="preserve">arządzeniu </w:t>
      </w:r>
      <w:r w:rsidR="000221DE" w:rsidRPr="00F81607">
        <w:rPr>
          <w:rFonts w:ascii="Arial" w:hAnsi="Arial" w:cs="Arial"/>
          <w:color w:val="auto"/>
          <w:sz w:val="24"/>
          <w:szCs w:val="24"/>
        </w:rPr>
        <w:t>r</w:t>
      </w:r>
      <w:r w:rsidRPr="00F81607">
        <w:rPr>
          <w:rFonts w:ascii="Arial" w:hAnsi="Arial" w:cs="Arial"/>
          <w:color w:val="auto"/>
          <w:sz w:val="24"/>
          <w:szCs w:val="24"/>
        </w:rPr>
        <w:t>ektora</w:t>
      </w:r>
      <w:r w:rsidR="0013027F" w:rsidRPr="00F81607">
        <w:rPr>
          <w:rFonts w:ascii="Arial" w:hAnsi="Arial" w:cs="Arial"/>
          <w:color w:val="auto"/>
          <w:sz w:val="24"/>
          <w:szCs w:val="24"/>
        </w:rPr>
        <w:t xml:space="preserve"> wydawanym w uzgodnieniu </w:t>
      </w:r>
      <w:r w:rsidR="000C4370" w:rsidRPr="00F81607">
        <w:rPr>
          <w:rFonts w:ascii="Arial" w:hAnsi="Arial" w:cs="Arial"/>
          <w:color w:val="auto"/>
          <w:sz w:val="24"/>
          <w:szCs w:val="24"/>
        </w:rPr>
        <w:t xml:space="preserve">ze związkami zawodowymi </w:t>
      </w:r>
      <w:r w:rsidR="0013027F" w:rsidRPr="00F81607">
        <w:rPr>
          <w:rFonts w:ascii="Arial" w:hAnsi="Arial" w:cs="Arial"/>
          <w:color w:val="auto"/>
          <w:sz w:val="24"/>
          <w:szCs w:val="24"/>
        </w:rPr>
        <w:t>działającymi w PCz</w:t>
      </w:r>
      <w:r w:rsidR="008646F0" w:rsidRPr="00F81607">
        <w:rPr>
          <w:rFonts w:ascii="Arial" w:hAnsi="Arial" w:cs="Arial"/>
          <w:color w:val="auto"/>
          <w:sz w:val="24"/>
          <w:szCs w:val="24"/>
        </w:rPr>
        <w:t>.</w:t>
      </w:r>
    </w:p>
    <w:p w14:paraId="51A61258" w14:textId="28E66744" w:rsidR="009B67BE" w:rsidRPr="00F81607" w:rsidRDefault="007856A7" w:rsidP="00D978B4">
      <w:pPr>
        <w:pStyle w:val="Nagwek3"/>
        <w:spacing w:before="100" w:beforeAutospacing="1" w:after="0" w:line="360" w:lineRule="auto"/>
        <w:ind w:left="142" w:firstLine="0"/>
        <w:rPr>
          <w:rFonts w:ascii="Arial" w:eastAsia="Arial" w:hAnsi="Arial" w:cs="Arial"/>
          <w:sz w:val="24"/>
          <w:bdr w:val="none" w:sz="0" w:space="0" w:color="auto"/>
          <w:lang w:eastAsia="hi-IN" w:bidi="hi-IN"/>
        </w:rPr>
      </w:pPr>
      <w:bookmarkStart w:id="23" w:name="_Toc208570230"/>
      <w:r w:rsidRPr="00F81607">
        <w:rPr>
          <w:rFonts w:ascii="Arial" w:eastAsia="Arial" w:hAnsi="Arial" w:cs="Arial"/>
          <w:sz w:val="24"/>
          <w:bdr w:val="none" w:sz="0" w:space="0" w:color="auto"/>
          <w:lang w:eastAsia="hi-IN" w:bidi="hi-IN"/>
        </w:rPr>
        <w:t>VII.</w:t>
      </w:r>
      <w:r w:rsidR="008B0D03" w:rsidRPr="00F81607">
        <w:rPr>
          <w:rFonts w:ascii="Arial" w:eastAsia="Arial" w:hAnsi="Arial" w:cs="Arial"/>
          <w:sz w:val="24"/>
          <w:bdr w:val="none" w:sz="0" w:space="0" w:color="auto"/>
          <w:lang w:eastAsia="hi-IN" w:bidi="hi-IN"/>
        </w:rPr>
        <w:tab/>
      </w:r>
      <w:r w:rsidR="00244BE4" w:rsidRPr="00F81607">
        <w:rPr>
          <w:rFonts w:ascii="Arial" w:eastAsia="Arial" w:hAnsi="Arial" w:cs="Arial"/>
          <w:sz w:val="24"/>
          <w:bdr w:val="none" w:sz="0" w:space="0" w:color="auto"/>
          <w:lang w:eastAsia="hi-IN" w:bidi="hi-IN"/>
        </w:rPr>
        <w:t>Wynagrodzenie</w:t>
      </w:r>
      <w:bookmarkEnd w:id="23"/>
    </w:p>
    <w:p w14:paraId="6B1A930E" w14:textId="3B968A89" w:rsidR="009B67BE" w:rsidRPr="00F81607" w:rsidRDefault="009B67BE"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before="120" w:line="360" w:lineRule="auto"/>
        <w:ind w:left="0" w:firstLine="0"/>
        <w:jc w:val="center"/>
        <w:rPr>
          <w:rFonts w:ascii="Arial" w:eastAsia="Arial" w:hAnsi="Arial" w:cs="Arial"/>
          <w:b/>
          <w:color w:val="auto"/>
          <w:kern w:val="1"/>
          <w:sz w:val="24"/>
          <w:szCs w:val="24"/>
          <w:bdr w:val="none" w:sz="0" w:space="0" w:color="auto"/>
          <w:lang w:eastAsia="hi-IN" w:bidi="hi-IN"/>
        </w:rPr>
      </w:pPr>
      <w:r w:rsidRPr="00F81607">
        <w:rPr>
          <w:rFonts w:ascii="Arial" w:eastAsia="Arial" w:hAnsi="Arial" w:cs="Arial"/>
          <w:b/>
          <w:color w:val="auto"/>
          <w:kern w:val="1"/>
          <w:sz w:val="24"/>
          <w:szCs w:val="24"/>
          <w:bdr w:val="none" w:sz="0" w:space="0" w:color="auto"/>
          <w:lang w:eastAsia="hi-IN" w:bidi="hi-IN"/>
        </w:rPr>
        <w:t>§</w:t>
      </w:r>
      <w:r w:rsidR="00685339" w:rsidRPr="00F81607">
        <w:rPr>
          <w:rFonts w:ascii="Arial" w:eastAsia="Arial" w:hAnsi="Arial" w:cs="Arial"/>
          <w:b/>
          <w:color w:val="auto"/>
          <w:kern w:val="1"/>
          <w:sz w:val="24"/>
          <w:szCs w:val="24"/>
          <w:bdr w:val="none" w:sz="0" w:space="0" w:color="auto"/>
          <w:lang w:eastAsia="hi-IN" w:bidi="hi-IN"/>
        </w:rPr>
        <w:t xml:space="preserve"> </w:t>
      </w:r>
      <w:r w:rsidR="00C855F8" w:rsidRPr="00F81607">
        <w:rPr>
          <w:rFonts w:ascii="Arial" w:eastAsia="Arial" w:hAnsi="Arial" w:cs="Arial"/>
          <w:b/>
          <w:color w:val="auto"/>
          <w:kern w:val="1"/>
          <w:sz w:val="24"/>
          <w:szCs w:val="24"/>
          <w:bdr w:val="none" w:sz="0" w:space="0" w:color="auto"/>
          <w:lang w:eastAsia="hi-IN" w:bidi="hi-IN"/>
        </w:rPr>
        <w:t>3</w:t>
      </w:r>
      <w:r w:rsidR="005C4FE3" w:rsidRPr="00F81607">
        <w:rPr>
          <w:rFonts w:ascii="Arial" w:eastAsia="Arial" w:hAnsi="Arial" w:cs="Arial"/>
          <w:b/>
          <w:color w:val="auto"/>
          <w:kern w:val="1"/>
          <w:sz w:val="24"/>
          <w:szCs w:val="24"/>
          <w:bdr w:val="none" w:sz="0" w:space="0" w:color="auto"/>
          <w:lang w:eastAsia="hi-IN" w:bidi="hi-IN"/>
        </w:rPr>
        <w:t>5</w:t>
      </w:r>
    </w:p>
    <w:p w14:paraId="75887F29" w14:textId="1145FABC" w:rsidR="009B67BE" w:rsidRPr="00F81607" w:rsidRDefault="009B67BE" w:rsidP="00D978B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Pracownik nie może zrzec się prawa do wynagrodzenia ani przenieść tego prawa na inną osobę.</w:t>
      </w:r>
    </w:p>
    <w:p w14:paraId="10834A7F" w14:textId="2AD278C5" w:rsidR="009B67BE" w:rsidRPr="00F81607" w:rsidRDefault="00AF6D5F" w:rsidP="00D978B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24" w:name="_Hlk73358422"/>
      <w:bookmarkStart w:id="25" w:name="_Hlk73358401"/>
      <w:r w:rsidRPr="00F81607">
        <w:rPr>
          <w:rFonts w:ascii="Arial" w:eastAsia="Calibri" w:hAnsi="Arial" w:cs="Arial"/>
          <w:color w:val="auto"/>
          <w:sz w:val="24"/>
          <w:szCs w:val="24"/>
          <w:bdr w:val="none" w:sz="0" w:space="0" w:color="auto"/>
          <w:lang w:eastAsia="en-US"/>
        </w:rPr>
        <w:t>Wypłata wynagrodzenia jest dokonywana przelewem na wskazany rachunek bankowy, po wcześniejszym złożeniu oświadczenia, stanowiącego Załącznik nr</w:t>
      </w:r>
      <w:r w:rsidR="00E268D7"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10 lub w punkcie wskazanym przez pracodawcę.</w:t>
      </w:r>
      <w:bookmarkEnd w:id="24"/>
    </w:p>
    <w:bookmarkEnd w:id="25"/>
    <w:p w14:paraId="17CDB4B1" w14:textId="664BAF6B" w:rsidR="009B67BE" w:rsidRPr="00F81607" w:rsidRDefault="009B67BE" w:rsidP="00D978B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Odcinki wydruków indywidualnych z listy płac wydawane są pracownikowi w</w:t>
      </w:r>
      <w:r w:rsidR="00CA4DE2"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terminie wypłat z zachowaniem poufności.</w:t>
      </w:r>
    </w:p>
    <w:p w14:paraId="4999B9E0" w14:textId="598C5780" w:rsidR="009B67BE" w:rsidRPr="00F81607" w:rsidRDefault="009B67BE" w:rsidP="00D978B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pacing w:val="-2"/>
          <w:sz w:val="24"/>
          <w:szCs w:val="24"/>
          <w:bdr w:val="none" w:sz="0" w:space="0" w:color="auto"/>
          <w:lang w:eastAsia="en-US"/>
        </w:rPr>
      </w:pPr>
      <w:r w:rsidRPr="00F81607">
        <w:rPr>
          <w:rFonts w:ascii="Arial" w:eastAsia="Calibri" w:hAnsi="Arial" w:cs="Arial"/>
          <w:color w:val="auto"/>
          <w:spacing w:val="-2"/>
          <w:sz w:val="24"/>
          <w:szCs w:val="24"/>
          <w:bdr w:val="none" w:sz="0" w:space="0" w:color="auto"/>
          <w:lang w:eastAsia="en-US"/>
        </w:rPr>
        <w:t>Pracodawca na żądanie pracownika udostępnia mu do wglądu dokumenty, na których podstawie zostało obliczone jego wynagrodzenie.</w:t>
      </w:r>
    </w:p>
    <w:p w14:paraId="297C9C78" w14:textId="77777777" w:rsidR="00E830A2" w:rsidRPr="00F81607" w:rsidRDefault="00E830A2" w:rsidP="00D978B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Wypłaty wynagrodzenia przysługującego pracownikom Politechniki Częstochowskiej dokonuje się za okresy miesięczne w następujący sposób:</w:t>
      </w:r>
    </w:p>
    <w:p w14:paraId="2C8B761F" w14:textId="77777777" w:rsidR="00E830A2" w:rsidRPr="00F81607" w:rsidRDefault="00E830A2" w:rsidP="00D978B4">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dla nauczycieli akademickich – z góry, pierwszego dnia miesiąca;</w:t>
      </w:r>
    </w:p>
    <w:p w14:paraId="7D3F4485" w14:textId="0AC5E965" w:rsidR="00E830A2" w:rsidRPr="00F81607" w:rsidRDefault="00E830A2" w:rsidP="00D978B4">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6"/>
        <w:rPr>
          <w:rFonts w:ascii="Arial" w:eastAsia="Calibri" w:hAnsi="Arial" w:cs="Arial"/>
          <w:color w:val="auto"/>
          <w:spacing w:val="-4"/>
          <w:sz w:val="24"/>
          <w:szCs w:val="24"/>
          <w:bdr w:val="none" w:sz="0" w:space="0" w:color="auto"/>
          <w:lang w:eastAsia="en-US"/>
        </w:rPr>
      </w:pPr>
      <w:r w:rsidRPr="00F81607">
        <w:rPr>
          <w:rFonts w:ascii="Arial" w:eastAsia="Calibri" w:hAnsi="Arial" w:cs="Arial"/>
          <w:color w:val="auto"/>
          <w:spacing w:val="-4"/>
          <w:sz w:val="24"/>
          <w:szCs w:val="24"/>
          <w:bdr w:val="none" w:sz="0" w:space="0" w:color="auto"/>
          <w:lang w:eastAsia="en-US"/>
        </w:rPr>
        <w:t xml:space="preserve">dla pracowników niebędących nauczycielami akademickimi </w:t>
      </w:r>
      <w:r w:rsidR="00495CF7" w:rsidRPr="00F81607">
        <w:rPr>
          <w:rFonts w:ascii="Arial" w:eastAsia="Calibri" w:hAnsi="Arial" w:cs="Arial"/>
          <w:color w:val="auto"/>
          <w:spacing w:val="-4"/>
          <w:sz w:val="24"/>
          <w:szCs w:val="24"/>
          <w:bdr w:val="none" w:sz="0" w:space="0" w:color="auto"/>
          <w:lang w:eastAsia="en-US"/>
        </w:rPr>
        <w:t xml:space="preserve">(grupa pracowników administracyjnych, </w:t>
      </w:r>
      <w:r w:rsidR="00F07B7C" w:rsidRPr="00F81607">
        <w:rPr>
          <w:rFonts w:ascii="Arial" w:eastAsia="Calibri" w:hAnsi="Arial" w:cs="Arial"/>
          <w:color w:val="auto"/>
          <w:spacing w:val="-4"/>
          <w:sz w:val="24"/>
          <w:szCs w:val="24"/>
          <w:bdr w:val="none" w:sz="0" w:space="0" w:color="auto"/>
          <w:lang w:eastAsia="en-US"/>
        </w:rPr>
        <w:t>inżynieryjno-</w:t>
      </w:r>
      <w:r w:rsidR="00495CF7" w:rsidRPr="00F81607">
        <w:rPr>
          <w:rFonts w:ascii="Arial" w:eastAsia="Calibri" w:hAnsi="Arial" w:cs="Arial"/>
          <w:color w:val="auto"/>
          <w:spacing w:val="-4"/>
          <w:sz w:val="24"/>
          <w:szCs w:val="24"/>
          <w:bdr w:val="none" w:sz="0" w:space="0" w:color="auto"/>
          <w:lang w:eastAsia="en-US"/>
        </w:rPr>
        <w:t xml:space="preserve">technicznych, bibliotecznych) </w:t>
      </w:r>
      <w:r w:rsidRPr="00F81607">
        <w:rPr>
          <w:rFonts w:ascii="Arial" w:eastAsia="Calibri" w:hAnsi="Arial" w:cs="Arial"/>
          <w:color w:val="auto"/>
          <w:spacing w:val="-4"/>
          <w:sz w:val="24"/>
          <w:szCs w:val="24"/>
          <w:bdr w:val="none" w:sz="0" w:space="0" w:color="auto"/>
          <w:lang w:eastAsia="en-US"/>
        </w:rPr>
        <w:t>– z dołu, w</w:t>
      </w:r>
      <w:r w:rsidR="00E268D7" w:rsidRPr="00F81607">
        <w:rPr>
          <w:rFonts w:ascii="Arial" w:eastAsia="Calibri" w:hAnsi="Arial" w:cs="Arial"/>
          <w:color w:val="auto"/>
          <w:spacing w:val="-4"/>
          <w:sz w:val="24"/>
          <w:szCs w:val="24"/>
          <w:bdr w:val="none" w:sz="0" w:space="0" w:color="auto"/>
          <w:lang w:eastAsia="en-US"/>
        </w:rPr>
        <w:t> </w:t>
      </w:r>
      <w:r w:rsidRPr="00F81607">
        <w:rPr>
          <w:rFonts w:ascii="Arial" w:eastAsia="Calibri" w:hAnsi="Arial" w:cs="Arial"/>
          <w:color w:val="auto"/>
          <w:spacing w:val="-4"/>
          <w:sz w:val="24"/>
          <w:szCs w:val="24"/>
          <w:bdr w:val="none" w:sz="0" w:space="0" w:color="auto"/>
          <w:lang w:eastAsia="en-US"/>
        </w:rPr>
        <w:t>ostatnim dniu danego miesiąca;</w:t>
      </w:r>
    </w:p>
    <w:p w14:paraId="7F34AA88" w14:textId="6F74FB08" w:rsidR="00E830A2" w:rsidRPr="00F81607" w:rsidRDefault="00E830A2" w:rsidP="00D978B4">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dla pracowników obsługi</w:t>
      </w:r>
      <w:r w:rsidR="00B241D9"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 z dołu, 10</w:t>
      </w:r>
      <w:r w:rsidR="000327B7"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dnia następnego miesiąca.</w:t>
      </w:r>
    </w:p>
    <w:p w14:paraId="227F2C4D" w14:textId="77777777" w:rsidR="009B67BE" w:rsidRPr="00F81607" w:rsidRDefault="009B67BE" w:rsidP="00D978B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Jeżeli ustalony dzień wypłaty wynagrodzenia za pracę jest dniem ustawowo wolnym od pracy lub wypada w sobotę:</w:t>
      </w:r>
    </w:p>
    <w:p w14:paraId="03D35A6C" w14:textId="65978E1F" w:rsidR="009B67BE" w:rsidRPr="00F81607" w:rsidRDefault="009B67BE" w:rsidP="00D978B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dla nauczycieli akademickich – wynagrodzenie wypłaca się w pierwszym dniu roboczym po tym dniu;</w:t>
      </w:r>
    </w:p>
    <w:p w14:paraId="5CDDCE1B" w14:textId="5F0DE700" w:rsidR="00F2090D" w:rsidRPr="00F81607" w:rsidRDefault="009B67BE" w:rsidP="00D978B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dla pracowników niebędących nauczycielami akademickimi – wynagrodzenie wypłaca się w dniu poprzedzającym ten dzień.</w:t>
      </w:r>
    </w:p>
    <w:p w14:paraId="6CE98F0E" w14:textId="1FFE49DE" w:rsidR="0074038B" w:rsidRPr="00F81607" w:rsidRDefault="007856A7" w:rsidP="00D978B4">
      <w:pPr>
        <w:pStyle w:val="Nagwek3"/>
        <w:suppressAutoHyphens/>
        <w:spacing w:before="100" w:beforeAutospacing="1" w:after="120" w:line="360" w:lineRule="auto"/>
        <w:ind w:left="0" w:firstLine="0"/>
        <w:rPr>
          <w:rFonts w:ascii="Arial" w:eastAsia="Calibri" w:hAnsi="Arial" w:cs="Arial"/>
          <w:sz w:val="24"/>
          <w:bdr w:val="none" w:sz="0" w:space="0" w:color="auto"/>
          <w:lang w:eastAsia="en-US"/>
        </w:rPr>
      </w:pPr>
      <w:bookmarkStart w:id="26" w:name="_Toc208570231"/>
      <w:r w:rsidRPr="00F81607">
        <w:rPr>
          <w:rFonts w:ascii="Arial" w:eastAsia="Calibri" w:hAnsi="Arial" w:cs="Arial"/>
          <w:sz w:val="24"/>
          <w:bdr w:val="none" w:sz="0" w:space="0" w:color="auto"/>
          <w:lang w:eastAsia="en-US"/>
        </w:rPr>
        <w:t>VIII.</w:t>
      </w:r>
      <w:r w:rsidR="008B0D03" w:rsidRPr="00F81607">
        <w:rPr>
          <w:rFonts w:ascii="Arial" w:eastAsia="Calibri" w:hAnsi="Arial" w:cs="Arial"/>
          <w:sz w:val="24"/>
          <w:bdr w:val="none" w:sz="0" w:space="0" w:color="auto"/>
          <w:lang w:eastAsia="en-US"/>
        </w:rPr>
        <w:tab/>
      </w:r>
      <w:r w:rsidR="00244BE4" w:rsidRPr="00F81607">
        <w:rPr>
          <w:rFonts w:ascii="Arial" w:eastAsia="Calibri" w:hAnsi="Arial" w:cs="Arial"/>
          <w:sz w:val="24"/>
          <w:bdr w:val="none" w:sz="0" w:space="0" w:color="auto"/>
          <w:lang w:eastAsia="en-US"/>
        </w:rPr>
        <w:t>Czas pracy</w:t>
      </w:r>
      <w:bookmarkEnd w:id="26"/>
    </w:p>
    <w:p w14:paraId="57220C10" w14:textId="5FA269BF" w:rsidR="0074038B" w:rsidRPr="00F81607" w:rsidRDefault="00B87BC0"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before="120" w:line="360" w:lineRule="auto"/>
        <w:ind w:left="0" w:right="454"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C855F8" w:rsidRPr="00F81607">
        <w:rPr>
          <w:rFonts w:ascii="Arial" w:eastAsia="Calibri" w:hAnsi="Arial" w:cs="Arial"/>
          <w:b/>
          <w:color w:val="auto"/>
          <w:sz w:val="24"/>
          <w:szCs w:val="24"/>
          <w:bdr w:val="none" w:sz="0" w:space="0" w:color="auto"/>
          <w:lang w:eastAsia="en-US"/>
        </w:rPr>
        <w:t>3</w:t>
      </w:r>
      <w:r w:rsidR="005C4FE3" w:rsidRPr="00F81607">
        <w:rPr>
          <w:rFonts w:ascii="Arial" w:eastAsia="Calibri" w:hAnsi="Arial" w:cs="Arial"/>
          <w:b/>
          <w:color w:val="auto"/>
          <w:sz w:val="24"/>
          <w:szCs w:val="24"/>
          <w:bdr w:val="none" w:sz="0" w:space="0" w:color="auto"/>
          <w:lang w:eastAsia="en-US"/>
        </w:rPr>
        <w:t>6</w:t>
      </w:r>
    </w:p>
    <w:p w14:paraId="12301D65" w14:textId="02343194" w:rsidR="000363AC" w:rsidRPr="00F81607" w:rsidRDefault="0074038B" w:rsidP="00D978B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Czasem pracy jest czas, w którym pracownik pozostaje w dyspozycji pracodawcy </w:t>
      </w:r>
      <w:r w:rsidR="00087F54" w:rsidRPr="00F81607">
        <w:rPr>
          <w:rFonts w:ascii="Arial" w:eastAsia="Calibri" w:hAnsi="Arial" w:cs="Arial"/>
          <w:color w:val="auto"/>
          <w:sz w:val="24"/>
          <w:szCs w:val="24"/>
          <w:bdr w:val="none" w:sz="0" w:space="0" w:color="auto"/>
          <w:lang w:eastAsia="en-US"/>
        </w:rPr>
        <w:t xml:space="preserve">w miejscu pracy </w:t>
      </w:r>
      <w:r w:rsidRPr="00F81607">
        <w:rPr>
          <w:rFonts w:ascii="Arial" w:eastAsia="Calibri" w:hAnsi="Arial" w:cs="Arial"/>
          <w:color w:val="auto"/>
          <w:sz w:val="24"/>
          <w:szCs w:val="24"/>
          <w:bdr w:val="none" w:sz="0" w:space="0" w:color="auto"/>
          <w:lang w:eastAsia="en-US"/>
        </w:rPr>
        <w:t>lub w innym miejscu wyznaczonym do wykonywania pracy.</w:t>
      </w:r>
    </w:p>
    <w:p w14:paraId="3505974E" w14:textId="42DC22CE" w:rsidR="0074038B" w:rsidRPr="00F81607" w:rsidRDefault="0074038B" w:rsidP="00D978B4">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Do celów rozliczania czasu pracy pracownika uznaje się:</w:t>
      </w:r>
    </w:p>
    <w:p w14:paraId="328A5870" w14:textId="71914BF7" w:rsidR="0074038B" w:rsidRPr="00F81607" w:rsidRDefault="00FD5ECC" w:rsidP="00D978B4">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lastRenderedPageBreak/>
        <w:t>dobę</w:t>
      </w:r>
      <w:r w:rsidR="0074038B" w:rsidRPr="00F81607">
        <w:rPr>
          <w:rFonts w:ascii="Arial" w:eastAsia="Calibri" w:hAnsi="Arial" w:cs="Arial"/>
          <w:color w:val="auto"/>
          <w:sz w:val="24"/>
          <w:szCs w:val="24"/>
          <w:bdr w:val="none" w:sz="0" w:space="0" w:color="auto"/>
          <w:lang w:eastAsia="en-US"/>
        </w:rPr>
        <w:t xml:space="preserve"> – przez którą należy rozumieć 24 kolejne godziny, poczynając od godziny, w której pracownik rozpoczyna pracę, zgodnie z obowiązującym go rozkładem czasu pracy;</w:t>
      </w:r>
    </w:p>
    <w:p w14:paraId="4146D174" w14:textId="5B643553" w:rsidR="007B3C7F" w:rsidRPr="00F81607" w:rsidRDefault="0074038B" w:rsidP="00D978B4">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tydzień – przez który należy rozumieć 7 kolejnych dni kalendarzowych poczynając od pierwszego dnia okresu rozliczeniowego.</w:t>
      </w:r>
    </w:p>
    <w:p w14:paraId="5400E4CB" w14:textId="17C8323C" w:rsidR="0074038B" w:rsidRPr="00F81607" w:rsidRDefault="00B87BC0"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0" w:right="284"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C855F8" w:rsidRPr="00F81607">
        <w:rPr>
          <w:rFonts w:ascii="Arial" w:eastAsia="Calibri" w:hAnsi="Arial" w:cs="Arial"/>
          <w:b/>
          <w:color w:val="auto"/>
          <w:sz w:val="24"/>
          <w:szCs w:val="24"/>
          <w:bdr w:val="none" w:sz="0" w:space="0" w:color="auto"/>
          <w:lang w:eastAsia="en-US"/>
        </w:rPr>
        <w:t>3</w:t>
      </w:r>
      <w:r w:rsidR="005C4FE3" w:rsidRPr="00F81607">
        <w:rPr>
          <w:rFonts w:ascii="Arial" w:eastAsia="Calibri" w:hAnsi="Arial" w:cs="Arial"/>
          <w:b/>
          <w:color w:val="auto"/>
          <w:sz w:val="24"/>
          <w:szCs w:val="24"/>
          <w:bdr w:val="none" w:sz="0" w:space="0" w:color="auto"/>
          <w:lang w:eastAsia="en-US"/>
        </w:rPr>
        <w:t>7</w:t>
      </w:r>
    </w:p>
    <w:p w14:paraId="41561B03" w14:textId="17FDB51F" w:rsidR="0074038B" w:rsidRPr="00F81607" w:rsidRDefault="0074038B" w:rsidP="00D978B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Dla pracowników niebędących nauczycielami akademickimi ustala się czteromiesięczny okres rozliczeniowy (z zastrzeżeniem art. 135-138, 143 i 144 Kodeksu </w:t>
      </w:r>
      <w:r w:rsidR="00B17BC9" w:rsidRPr="00F81607">
        <w:rPr>
          <w:rFonts w:ascii="Arial" w:eastAsia="Calibri" w:hAnsi="Arial" w:cs="Arial"/>
          <w:color w:val="auto"/>
          <w:sz w:val="24"/>
          <w:szCs w:val="24"/>
          <w:bdr w:val="none" w:sz="0" w:space="0" w:color="auto"/>
          <w:lang w:eastAsia="en-US"/>
        </w:rPr>
        <w:t>p</w:t>
      </w:r>
      <w:r w:rsidRPr="00F81607">
        <w:rPr>
          <w:rFonts w:ascii="Arial" w:eastAsia="Calibri" w:hAnsi="Arial" w:cs="Arial"/>
          <w:color w:val="auto"/>
          <w:sz w:val="24"/>
          <w:szCs w:val="24"/>
          <w:bdr w:val="none" w:sz="0" w:space="0" w:color="auto"/>
          <w:lang w:eastAsia="en-US"/>
        </w:rPr>
        <w:t xml:space="preserve">racy), którego rozpoczęcie następuje od dnia wejścia w życie </w:t>
      </w:r>
      <w:r w:rsidR="00722B11" w:rsidRPr="00F81607">
        <w:rPr>
          <w:rFonts w:ascii="Arial" w:eastAsia="Calibri" w:hAnsi="Arial" w:cs="Arial"/>
          <w:color w:val="auto"/>
          <w:sz w:val="24"/>
          <w:szCs w:val="24"/>
          <w:bdr w:val="none" w:sz="0" w:space="0" w:color="auto"/>
          <w:lang w:eastAsia="en-US"/>
        </w:rPr>
        <w:t>R</w:t>
      </w:r>
      <w:r w:rsidRPr="00F81607">
        <w:rPr>
          <w:rFonts w:ascii="Arial" w:eastAsia="Calibri" w:hAnsi="Arial" w:cs="Arial"/>
          <w:color w:val="auto"/>
          <w:sz w:val="24"/>
          <w:szCs w:val="24"/>
          <w:bdr w:val="none" w:sz="0" w:space="0" w:color="auto"/>
          <w:lang w:eastAsia="en-US"/>
        </w:rPr>
        <w:t>egulaminu pracy.</w:t>
      </w:r>
    </w:p>
    <w:p w14:paraId="1F570A2C" w14:textId="6985D92D" w:rsidR="007322E9" w:rsidRPr="00F81607" w:rsidRDefault="0074038B" w:rsidP="00D978B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przypadku pracowników, dla któryc</w:t>
      </w:r>
      <w:r w:rsidR="00646A7C" w:rsidRPr="00F81607">
        <w:rPr>
          <w:rFonts w:ascii="Arial" w:eastAsia="Calibri" w:hAnsi="Arial" w:cs="Arial"/>
          <w:color w:val="auto"/>
          <w:sz w:val="24"/>
          <w:szCs w:val="24"/>
          <w:bdr w:val="none" w:sz="0" w:space="0" w:color="auto"/>
          <w:lang w:eastAsia="en-US"/>
        </w:rPr>
        <w:t xml:space="preserve">h nie jest możliwe zastosowanie </w:t>
      </w:r>
      <w:r w:rsidRPr="00F81607">
        <w:rPr>
          <w:rFonts w:ascii="Arial" w:eastAsia="Calibri" w:hAnsi="Arial" w:cs="Arial"/>
          <w:color w:val="auto"/>
          <w:sz w:val="24"/>
          <w:szCs w:val="24"/>
          <w:bdr w:val="none" w:sz="0" w:space="0" w:color="auto"/>
          <w:lang w:eastAsia="en-US"/>
        </w:rPr>
        <w:t xml:space="preserve">czteromiesięcznego okresu </w:t>
      </w:r>
      <w:r w:rsidR="00F87037" w:rsidRPr="00F81607">
        <w:rPr>
          <w:rFonts w:ascii="Arial" w:eastAsia="Calibri" w:hAnsi="Arial" w:cs="Arial"/>
          <w:color w:val="auto"/>
          <w:sz w:val="24"/>
          <w:szCs w:val="24"/>
          <w:bdr w:val="none" w:sz="0" w:space="0" w:color="auto"/>
          <w:lang w:eastAsia="en-US"/>
        </w:rPr>
        <w:t xml:space="preserve">rozliczeniowego </w:t>
      </w:r>
      <w:r w:rsidRPr="00F81607">
        <w:rPr>
          <w:rFonts w:ascii="Arial" w:eastAsia="Calibri" w:hAnsi="Arial" w:cs="Arial"/>
          <w:color w:val="auto"/>
          <w:sz w:val="24"/>
          <w:szCs w:val="24"/>
          <w:bdr w:val="none" w:sz="0" w:space="0" w:color="auto"/>
          <w:lang w:eastAsia="en-US"/>
        </w:rPr>
        <w:t>ustala się miesięczny okres ro</w:t>
      </w:r>
      <w:r w:rsidR="007322E9" w:rsidRPr="00F81607">
        <w:rPr>
          <w:rFonts w:ascii="Arial" w:eastAsia="Calibri" w:hAnsi="Arial" w:cs="Arial"/>
          <w:color w:val="auto"/>
          <w:sz w:val="24"/>
          <w:szCs w:val="24"/>
          <w:bdr w:val="none" w:sz="0" w:space="0" w:color="auto"/>
          <w:lang w:eastAsia="en-US"/>
        </w:rPr>
        <w:t>zliczeniowy</w:t>
      </w:r>
      <w:r w:rsidR="00A8222B" w:rsidRPr="00F81607">
        <w:rPr>
          <w:rFonts w:ascii="Arial" w:eastAsia="Calibri" w:hAnsi="Arial" w:cs="Arial"/>
          <w:color w:val="auto"/>
          <w:sz w:val="24"/>
          <w:szCs w:val="24"/>
          <w:bdr w:val="none" w:sz="0" w:space="0" w:color="auto"/>
          <w:lang w:eastAsia="en-US"/>
        </w:rPr>
        <w:t>.</w:t>
      </w:r>
    </w:p>
    <w:p w14:paraId="692E09C8" w14:textId="116EB603" w:rsidR="0074038B" w:rsidRPr="00F81607" w:rsidRDefault="00A8222B" w:rsidP="00D978B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W przypadku nauczycieli akademickich okresem rozliczeniowym </w:t>
      </w:r>
      <w:r w:rsidR="006A5C5F" w:rsidRPr="00F81607">
        <w:rPr>
          <w:rFonts w:ascii="Arial" w:eastAsia="Calibri" w:hAnsi="Arial" w:cs="Arial"/>
          <w:color w:val="auto"/>
          <w:sz w:val="24"/>
          <w:szCs w:val="24"/>
          <w:bdr w:val="none" w:sz="0" w:space="0" w:color="auto"/>
          <w:lang w:eastAsia="en-US"/>
        </w:rPr>
        <w:t xml:space="preserve">w rozumieniu </w:t>
      </w:r>
      <w:r w:rsidR="0017256D" w:rsidRPr="00F81607">
        <w:rPr>
          <w:rFonts w:ascii="Arial" w:eastAsia="Calibri" w:hAnsi="Arial" w:cs="Arial"/>
          <w:color w:val="auto"/>
          <w:sz w:val="24"/>
          <w:szCs w:val="24"/>
          <w:bdr w:val="none" w:sz="0" w:space="0" w:color="auto"/>
          <w:lang w:eastAsia="en-US"/>
        </w:rPr>
        <w:t>K</w:t>
      </w:r>
      <w:r w:rsidR="006A5C5F" w:rsidRPr="00F81607">
        <w:rPr>
          <w:rFonts w:ascii="Arial" w:eastAsia="Calibri" w:hAnsi="Arial" w:cs="Arial"/>
          <w:color w:val="auto"/>
          <w:sz w:val="24"/>
          <w:szCs w:val="24"/>
          <w:bdr w:val="none" w:sz="0" w:space="0" w:color="auto"/>
          <w:lang w:eastAsia="en-US"/>
        </w:rPr>
        <w:t xml:space="preserve">odeksu pracy </w:t>
      </w:r>
      <w:r w:rsidRPr="00F81607">
        <w:rPr>
          <w:rFonts w:ascii="Arial" w:eastAsia="Calibri" w:hAnsi="Arial" w:cs="Arial"/>
          <w:color w:val="auto"/>
          <w:sz w:val="24"/>
          <w:szCs w:val="24"/>
          <w:bdr w:val="none" w:sz="0" w:space="0" w:color="auto"/>
          <w:lang w:eastAsia="en-US"/>
        </w:rPr>
        <w:t>jest semestr ustalany corocznie zgodnie z Regulaminem studiów</w:t>
      </w:r>
      <w:r w:rsidR="007322E9" w:rsidRPr="00F81607">
        <w:rPr>
          <w:rFonts w:ascii="Arial" w:eastAsia="Calibri" w:hAnsi="Arial" w:cs="Arial"/>
          <w:color w:val="auto"/>
          <w:sz w:val="24"/>
          <w:szCs w:val="24"/>
          <w:bdr w:val="none" w:sz="0" w:space="0" w:color="auto"/>
          <w:lang w:eastAsia="en-US"/>
        </w:rPr>
        <w:t xml:space="preserve"> z zastrzeżeniem godzin ponadwymiarowych</w:t>
      </w:r>
      <w:r w:rsidR="0001093C" w:rsidRPr="00F81607">
        <w:rPr>
          <w:rFonts w:ascii="Arial" w:eastAsia="Calibri" w:hAnsi="Arial" w:cs="Arial"/>
          <w:color w:val="auto"/>
          <w:sz w:val="24"/>
          <w:szCs w:val="24"/>
          <w:bdr w:val="none" w:sz="0" w:space="0" w:color="auto"/>
          <w:lang w:eastAsia="en-US"/>
        </w:rPr>
        <w:t>, które rozliczane są za rok akademicki po jego zakończeniu.</w:t>
      </w:r>
    </w:p>
    <w:p w14:paraId="263A28A8" w14:textId="1275F40F" w:rsidR="0074038B" w:rsidRPr="00F81607" w:rsidRDefault="00B87BC0"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0" w:right="283"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74038B" w:rsidRPr="00F81607">
        <w:rPr>
          <w:rFonts w:ascii="Arial" w:eastAsia="Calibri" w:hAnsi="Arial" w:cs="Arial"/>
          <w:b/>
          <w:color w:val="auto"/>
          <w:sz w:val="24"/>
          <w:szCs w:val="24"/>
          <w:bdr w:val="none" w:sz="0" w:space="0" w:color="auto"/>
          <w:lang w:eastAsia="en-US"/>
        </w:rPr>
        <w:t>3</w:t>
      </w:r>
      <w:r w:rsidR="005C4FE3" w:rsidRPr="00F81607">
        <w:rPr>
          <w:rFonts w:ascii="Arial" w:eastAsia="Calibri" w:hAnsi="Arial" w:cs="Arial"/>
          <w:b/>
          <w:color w:val="auto"/>
          <w:sz w:val="24"/>
          <w:szCs w:val="24"/>
          <w:bdr w:val="none" w:sz="0" w:space="0" w:color="auto"/>
          <w:lang w:eastAsia="en-US"/>
        </w:rPr>
        <w:t>8</w:t>
      </w:r>
    </w:p>
    <w:p w14:paraId="20367732" w14:textId="7CD1F4F9" w:rsidR="0074038B" w:rsidRPr="00F81607" w:rsidRDefault="0074038B" w:rsidP="00D978B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W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 xml:space="preserve"> mogą być stosowane systemy czasu pracy i ro</w:t>
      </w:r>
      <w:r w:rsidR="00287DD4" w:rsidRPr="00F81607">
        <w:rPr>
          <w:rFonts w:ascii="Arial" w:eastAsia="Calibri" w:hAnsi="Arial" w:cs="Arial"/>
          <w:color w:val="auto"/>
          <w:sz w:val="24"/>
          <w:szCs w:val="24"/>
          <w:bdr w:val="none" w:sz="0" w:space="0" w:color="auto"/>
          <w:lang w:eastAsia="en-US"/>
        </w:rPr>
        <w:t xml:space="preserve">zkłady czasu pracy przewidziane </w:t>
      </w:r>
      <w:r w:rsidRPr="00F81607">
        <w:rPr>
          <w:rFonts w:ascii="Arial" w:eastAsia="Calibri" w:hAnsi="Arial" w:cs="Arial"/>
          <w:color w:val="auto"/>
          <w:sz w:val="24"/>
          <w:szCs w:val="24"/>
          <w:bdr w:val="none" w:sz="0" w:space="0" w:color="auto"/>
          <w:lang w:eastAsia="en-US"/>
        </w:rPr>
        <w:t xml:space="preserve">w Kodeksie </w:t>
      </w:r>
      <w:r w:rsidR="00B17BC9" w:rsidRPr="00F81607">
        <w:rPr>
          <w:rFonts w:ascii="Arial" w:eastAsia="Calibri" w:hAnsi="Arial" w:cs="Arial"/>
          <w:color w:val="auto"/>
          <w:sz w:val="24"/>
          <w:szCs w:val="24"/>
          <w:bdr w:val="none" w:sz="0" w:space="0" w:color="auto"/>
          <w:lang w:eastAsia="en-US"/>
        </w:rPr>
        <w:t>p</w:t>
      </w:r>
      <w:r w:rsidR="003E72E4" w:rsidRPr="00F81607">
        <w:rPr>
          <w:rFonts w:ascii="Arial" w:eastAsia="Calibri" w:hAnsi="Arial" w:cs="Arial"/>
          <w:color w:val="auto"/>
          <w:sz w:val="24"/>
          <w:szCs w:val="24"/>
          <w:bdr w:val="none" w:sz="0" w:space="0" w:color="auto"/>
          <w:lang w:eastAsia="en-US"/>
        </w:rPr>
        <w:t>racy i określone w niniejszym R</w:t>
      </w:r>
      <w:r w:rsidRPr="00F81607">
        <w:rPr>
          <w:rFonts w:ascii="Arial" w:eastAsia="Calibri" w:hAnsi="Arial" w:cs="Arial"/>
          <w:color w:val="auto"/>
          <w:sz w:val="24"/>
          <w:szCs w:val="24"/>
          <w:bdr w:val="none" w:sz="0" w:space="0" w:color="auto"/>
          <w:lang w:eastAsia="en-US"/>
        </w:rPr>
        <w:t xml:space="preserve">egulaminie. </w:t>
      </w:r>
      <w:r w:rsidR="00E06C6D" w:rsidRPr="00F81607">
        <w:rPr>
          <w:rFonts w:ascii="Arial" w:eastAsia="Calibri" w:hAnsi="Arial" w:cs="Arial"/>
          <w:color w:val="auto"/>
          <w:sz w:val="24"/>
          <w:szCs w:val="24"/>
          <w:bdr w:val="none" w:sz="0" w:space="0" w:color="auto"/>
          <w:lang w:eastAsia="en-US"/>
        </w:rPr>
        <w:t>W</w:t>
      </w:r>
      <w:r w:rsidR="00106434" w:rsidRPr="00F81607">
        <w:rPr>
          <w:rFonts w:ascii="Arial" w:eastAsia="Calibri" w:hAnsi="Arial" w:cs="Arial"/>
          <w:color w:val="auto"/>
          <w:sz w:val="24"/>
          <w:szCs w:val="24"/>
          <w:bdr w:val="none" w:sz="0" w:space="0" w:color="auto"/>
          <w:lang w:eastAsia="en-US"/>
        </w:rPr>
        <w:t> </w:t>
      </w:r>
      <w:r w:rsidR="00E06C6D" w:rsidRPr="00F81607">
        <w:rPr>
          <w:rFonts w:ascii="Arial" w:eastAsia="Calibri" w:hAnsi="Arial" w:cs="Arial"/>
          <w:color w:val="auto"/>
          <w:sz w:val="24"/>
          <w:szCs w:val="24"/>
          <w:bdr w:val="none" w:sz="0" w:space="0" w:color="auto"/>
          <w:lang w:eastAsia="en-US"/>
        </w:rPr>
        <w:t xml:space="preserve">szczególności są to: </w:t>
      </w:r>
    </w:p>
    <w:p w14:paraId="64877B8C" w14:textId="392065E3" w:rsidR="00E06C6D" w:rsidRPr="00F81607" w:rsidRDefault="00E06C6D" w:rsidP="00D978B4">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podstawowy </w:t>
      </w:r>
      <w:r w:rsidR="00A05F3D" w:rsidRPr="00F81607">
        <w:rPr>
          <w:rFonts w:ascii="Arial" w:eastAsia="Calibri" w:hAnsi="Arial" w:cs="Arial"/>
          <w:color w:val="auto"/>
          <w:sz w:val="24"/>
          <w:szCs w:val="24"/>
          <w:bdr w:val="none" w:sz="0" w:space="0" w:color="auto"/>
          <w:lang w:eastAsia="en-US"/>
        </w:rPr>
        <w:t xml:space="preserve">system </w:t>
      </w:r>
      <w:r w:rsidRPr="00F81607">
        <w:rPr>
          <w:rFonts w:ascii="Arial" w:eastAsia="Calibri" w:hAnsi="Arial" w:cs="Arial"/>
          <w:color w:val="auto"/>
          <w:sz w:val="24"/>
          <w:szCs w:val="24"/>
          <w:bdr w:val="none" w:sz="0" w:space="0" w:color="auto"/>
          <w:lang w:eastAsia="en-US"/>
        </w:rPr>
        <w:t>czas</w:t>
      </w:r>
      <w:r w:rsidR="00A05F3D" w:rsidRPr="00F81607">
        <w:rPr>
          <w:rFonts w:ascii="Arial" w:eastAsia="Calibri" w:hAnsi="Arial" w:cs="Arial"/>
          <w:color w:val="auto"/>
          <w:sz w:val="24"/>
          <w:szCs w:val="24"/>
          <w:bdr w:val="none" w:sz="0" w:space="0" w:color="auto"/>
          <w:lang w:eastAsia="en-US"/>
        </w:rPr>
        <w:t>u</w:t>
      </w:r>
      <w:r w:rsidR="009B5E5E" w:rsidRPr="00F81607">
        <w:rPr>
          <w:rFonts w:ascii="Arial" w:eastAsia="Calibri" w:hAnsi="Arial" w:cs="Arial"/>
          <w:color w:val="auto"/>
          <w:sz w:val="24"/>
          <w:szCs w:val="24"/>
          <w:bdr w:val="none" w:sz="0" w:space="0" w:color="auto"/>
          <w:lang w:eastAsia="en-US"/>
        </w:rPr>
        <w:t xml:space="preserve"> pracy;</w:t>
      </w:r>
    </w:p>
    <w:p w14:paraId="3C9BA784" w14:textId="7A0BF571" w:rsidR="00E06C6D" w:rsidRPr="00F81607" w:rsidRDefault="009B5E5E" w:rsidP="00D978B4">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zadaniowy system czasu pracy;</w:t>
      </w:r>
    </w:p>
    <w:p w14:paraId="31ED1D8B" w14:textId="709EC0EF" w:rsidR="005F46E8" w:rsidRPr="00F81607" w:rsidRDefault="00A05F3D" w:rsidP="00D978B4">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równoważny system czasu pracy</w:t>
      </w:r>
      <w:r w:rsidR="009B5E5E" w:rsidRPr="00F81607">
        <w:rPr>
          <w:rFonts w:ascii="Arial" w:eastAsia="Calibri" w:hAnsi="Arial" w:cs="Arial"/>
          <w:color w:val="auto"/>
          <w:sz w:val="24"/>
          <w:szCs w:val="24"/>
          <w:bdr w:val="none" w:sz="0" w:space="0" w:color="auto"/>
          <w:lang w:eastAsia="en-US"/>
        </w:rPr>
        <w:t>;</w:t>
      </w:r>
    </w:p>
    <w:p w14:paraId="486867A1" w14:textId="589ABD3C" w:rsidR="005F46E8" w:rsidRPr="00F81607" w:rsidRDefault="005F46E8" w:rsidP="00D978B4">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system skróconego tygodnia pracy</w:t>
      </w:r>
      <w:r w:rsidR="009B5E5E" w:rsidRPr="00F81607">
        <w:rPr>
          <w:rFonts w:ascii="Arial" w:eastAsia="Calibri" w:hAnsi="Arial" w:cs="Arial"/>
          <w:color w:val="auto"/>
          <w:sz w:val="24"/>
          <w:szCs w:val="24"/>
          <w:bdr w:val="none" w:sz="0" w:space="0" w:color="auto"/>
          <w:lang w:eastAsia="en-US"/>
        </w:rPr>
        <w:t>;</w:t>
      </w:r>
    </w:p>
    <w:p w14:paraId="01A9F04A" w14:textId="57C57044" w:rsidR="00B72740" w:rsidRPr="00F81607" w:rsidRDefault="005F46E8" w:rsidP="00D978B4">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system weekendowego czasu pracy</w:t>
      </w:r>
      <w:r w:rsidR="00A05F3D" w:rsidRPr="00F81607">
        <w:rPr>
          <w:rFonts w:ascii="Arial" w:eastAsia="Calibri" w:hAnsi="Arial" w:cs="Arial"/>
          <w:color w:val="auto"/>
          <w:sz w:val="24"/>
          <w:szCs w:val="24"/>
          <w:bdr w:val="none" w:sz="0" w:space="0" w:color="auto"/>
          <w:lang w:eastAsia="en-US"/>
        </w:rPr>
        <w:t>.</w:t>
      </w:r>
    </w:p>
    <w:p w14:paraId="6BF02CC2" w14:textId="1669461C" w:rsidR="005F46E8" w:rsidRPr="00F81607" w:rsidRDefault="005F46E8" w:rsidP="00D978B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każdym systemie czasu pracy stosowane mogą być następujące rozkłady czasu pracy:</w:t>
      </w:r>
    </w:p>
    <w:p w14:paraId="62662519" w14:textId="2A22E30F" w:rsidR="005F46E8" w:rsidRPr="00F81607" w:rsidRDefault="009B5E5E" w:rsidP="00D978B4">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ruchomy;</w:t>
      </w:r>
    </w:p>
    <w:p w14:paraId="7B591026" w14:textId="04E47513" w:rsidR="005F46E8" w:rsidRPr="00F81607" w:rsidRDefault="005F46E8" w:rsidP="00D978B4">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indywidualny.</w:t>
      </w:r>
    </w:p>
    <w:p w14:paraId="486F2673" w14:textId="098CCF26" w:rsidR="00767C7B" w:rsidRPr="00F81607" w:rsidRDefault="00767C7B" w:rsidP="00D978B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Określenie pracownikowi systemu czasu pracy, w którym wykonuje on pracę oraz rozkładu czasu pracy należy do uprawnień pracodawcy związanych z kierowaniem zakładem pracy i organizacją procesu wykonywania pracy. Zmiana systemu, w</w:t>
      </w:r>
      <w:r w:rsidR="00106434"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którym pracownik wykonuje pracę nie wym</w:t>
      </w:r>
      <w:r w:rsidR="00823DC1" w:rsidRPr="00F81607">
        <w:rPr>
          <w:rFonts w:ascii="Arial" w:eastAsia="Calibri" w:hAnsi="Arial" w:cs="Arial"/>
          <w:color w:val="auto"/>
          <w:sz w:val="24"/>
          <w:szCs w:val="24"/>
          <w:bdr w:val="none" w:sz="0" w:space="0" w:color="auto"/>
          <w:lang w:eastAsia="en-US"/>
        </w:rPr>
        <w:t xml:space="preserve">aga zmiany treści umowy o pracę. </w:t>
      </w:r>
      <w:r w:rsidRPr="00F81607">
        <w:rPr>
          <w:rFonts w:ascii="Arial" w:eastAsia="Calibri" w:hAnsi="Arial" w:cs="Arial"/>
          <w:color w:val="auto"/>
          <w:sz w:val="24"/>
          <w:szCs w:val="24"/>
          <w:bdr w:val="none" w:sz="0" w:space="0" w:color="auto"/>
          <w:lang w:eastAsia="en-US"/>
        </w:rPr>
        <w:t>Zmiany systemu czasu pracy oraz rozkładu czasu pracy dokonuje się na piśmie, co najmniej na 7 dni przed rozpoczęciem kolejnego okresu rozliczeniowego.</w:t>
      </w:r>
    </w:p>
    <w:p w14:paraId="6530D327" w14:textId="79F3A6F7" w:rsidR="0074038B" w:rsidRPr="00F81607" w:rsidRDefault="0074038B" w:rsidP="00D978B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lastRenderedPageBreak/>
        <w:t xml:space="preserve">Kierownicy jednostek organizacyjnych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 xml:space="preserve"> mogą wprowadzić w ramach obowiązujących przepisów oraz unormowań ustalonych w Regulaminie, szczegółowe uregulowania dotyczące systemów i rozkładów czasu pracy oraz organizacji pracy.</w:t>
      </w:r>
    </w:p>
    <w:p w14:paraId="1EEDD018" w14:textId="0226DA79" w:rsidR="00353839" w:rsidRPr="00F81607" w:rsidRDefault="0017256D" w:rsidP="00D978B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Zastosowanie s</w:t>
      </w:r>
      <w:r w:rsidR="0074038B" w:rsidRPr="00F81607">
        <w:rPr>
          <w:rFonts w:ascii="Arial" w:eastAsia="Calibri" w:hAnsi="Arial" w:cs="Arial"/>
          <w:color w:val="auto"/>
          <w:sz w:val="24"/>
          <w:szCs w:val="24"/>
          <w:bdr w:val="none" w:sz="0" w:space="0" w:color="auto"/>
          <w:lang w:eastAsia="en-US"/>
        </w:rPr>
        <w:t>zczegółow</w:t>
      </w:r>
      <w:r w:rsidRPr="00F81607">
        <w:rPr>
          <w:rFonts w:ascii="Arial" w:eastAsia="Calibri" w:hAnsi="Arial" w:cs="Arial"/>
          <w:color w:val="auto"/>
          <w:sz w:val="24"/>
          <w:szCs w:val="24"/>
          <w:bdr w:val="none" w:sz="0" w:space="0" w:color="auto"/>
          <w:lang w:eastAsia="en-US"/>
        </w:rPr>
        <w:t>ych</w:t>
      </w:r>
      <w:r w:rsidR="0074038B" w:rsidRPr="00F81607">
        <w:rPr>
          <w:rFonts w:ascii="Arial" w:eastAsia="Calibri" w:hAnsi="Arial" w:cs="Arial"/>
          <w:color w:val="auto"/>
          <w:sz w:val="24"/>
          <w:szCs w:val="24"/>
          <w:bdr w:val="none" w:sz="0" w:space="0" w:color="auto"/>
          <w:lang w:eastAsia="en-US"/>
        </w:rPr>
        <w:t xml:space="preserve"> uregulowa</w:t>
      </w:r>
      <w:r w:rsidRPr="00F81607">
        <w:rPr>
          <w:rFonts w:ascii="Arial" w:eastAsia="Calibri" w:hAnsi="Arial" w:cs="Arial"/>
          <w:color w:val="auto"/>
          <w:sz w:val="24"/>
          <w:szCs w:val="24"/>
          <w:bdr w:val="none" w:sz="0" w:space="0" w:color="auto"/>
          <w:lang w:eastAsia="en-US"/>
        </w:rPr>
        <w:t>ń</w:t>
      </w:r>
      <w:r w:rsidR="0074038B" w:rsidRPr="00F81607">
        <w:rPr>
          <w:rFonts w:ascii="Arial" w:eastAsia="Calibri" w:hAnsi="Arial" w:cs="Arial"/>
          <w:color w:val="auto"/>
          <w:sz w:val="24"/>
          <w:szCs w:val="24"/>
          <w:bdr w:val="none" w:sz="0" w:space="0" w:color="auto"/>
          <w:lang w:eastAsia="en-US"/>
        </w:rPr>
        <w:t xml:space="preserve">, o których mowa w ust. </w:t>
      </w:r>
      <w:r w:rsidR="008A7FCA" w:rsidRPr="00F81607">
        <w:rPr>
          <w:rFonts w:ascii="Arial" w:eastAsia="Calibri" w:hAnsi="Arial" w:cs="Arial"/>
          <w:color w:val="auto"/>
          <w:sz w:val="24"/>
          <w:szCs w:val="24"/>
          <w:bdr w:val="none" w:sz="0" w:space="0" w:color="auto"/>
          <w:lang w:eastAsia="en-US"/>
        </w:rPr>
        <w:t>1</w:t>
      </w:r>
      <w:r w:rsidR="00230F19" w:rsidRPr="00F81607">
        <w:rPr>
          <w:rFonts w:ascii="Arial" w:eastAsia="Calibri" w:hAnsi="Arial" w:cs="Arial"/>
          <w:color w:val="auto"/>
          <w:sz w:val="24"/>
          <w:szCs w:val="24"/>
          <w:bdr w:val="none" w:sz="0" w:space="0" w:color="auto"/>
          <w:lang w:eastAsia="en-US"/>
        </w:rPr>
        <w:t>,</w:t>
      </w:r>
      <w:r w:rsidR="0074038B" w:rsidRPr="00F81607">
        <w:rPr>
          <w:rFonts w:ascii="Arial" w:eastAsia="Calibri" w:hAnsi="Arial" w:cs="Arial"/>
          <w:color w:val="auto"/>
          <w:sz w:val="24"/>
          <w:szCs w:val="24"/>
          <w:bdr w:val="none" w:sz="0" w:space="0" w:color="auto"/>
          <w:lang w:eastAsia="en-US"/>
        </w:rPr>
        <w:t xml:space="preserve"> wymag</w:t>
      </w:r>
      <w:r w:rsidRPr="00F81607">
        <w:rPr>
          <w:rFonts w:ascii="Arial" w:eastAsia="Calibri" w:hAnsi="Arial" w:cs="Arial"/>
          <w:color w:val="auto"/>
          <w:sz w:val="24"/>
          <w:szCs w:val="24"/>
          <w:bdr w:val="none" w:sz="0" w:space="0" w:color="auto"/>
          <w:lang w:eastAsia="en-US"/>
        </w:rPr>
        <w:t xml:space="preserve">a </w:t>
      </w:r>
      <w:r w:rsidR="0074038B" w:rsidRPr="00F81607">
        <w:rPr>
          <w:rFonts w:ascii="Arial" w:eastAsia="Calibri" w:hAnsi="Arial" w:cs="Arial"/>
          <w:color w:val="auto"/>
          <w:sz w:val="24"/>
          <w:szCs w:val="24"/>
          <w:bdr w:val="none" w:sz="0" w:space="0" w:color="auto"/>
          <w:lang w:eastAsia="en-US"/>
        </w:rPr>
        <w:t>pisemnego uzasadnienia wnioskodawcy i pisemnej zgody</w:t>
      </w:r>
      <w:r w:rsidR="006A069D" w:rsidRPr="00F81607">
        <w:rPr>
          <w:rFonts w:ascii="Arial" w:eastAsia="Calibri" w:hAnsi="Arial" w:cs="Arial"/>
          <w:color w:val="auto"/>
          <w:sz w:val="24"/>
          <w:szCs w:val="24"/>
          <w:bdr w:val="none" w:sz="0" w:space="0" w:color="auto"/>
          <w:lang w:eastAsia="en-US"/>
        </w:rPr>
        <w:t xml:space="preserve"> r</w:t>
      </w:r>
      <w:r w:rsidR="0074038B" w:rsidRPr="00F81607">
        <w:rPr>
          <w:rFonts w:ascii="Arial" w:eastAsia="Calibri" w:hAnsi="Arial" w:cs="Arial"/>
          <w:color w:val="auto"/>
          <w:sz w:val="24"/>
          <w:szCs w:val="24"/>
          <w:bdr w:val="none" w:sz="0" w:space="0" w:color="auto"/>
          <w:lang w:eastAsia="en-US"/>
        </w:rPr>
        <w:t>ektora. Decyzje te są przechowywane w</w:t>
      </w:r>
      <w:r w:rsidR="009B5E5E" w:rsidRPr="00F81607">
        <w:rPr>
          <w:rFonts w:ascii="Arial" w:eastAsia="Calibri" w:hAnsi="Arial" w:cs="Arial"/>
          <w:color w:val="auto"/>
          <w:sz w:val="24"/>
          <w:szCs w:val="24"/>
          <w:bdr w:val="none" w:sz="0" w:space="0" w:color="auto"/>
          <w:lang w:eastAsia="en-US"/>
        </w:rPr>
        <w:t xml:space="preserve"> aktach osobowych pracowników.</w:t>
      </w:r>
    </w:p>
    <w:p w14:paraId="2579FB37" w14:textId="0E52ED5F" w:rsidR="0074038B" w:rsidRPr="00F81607" w:rsidRDefault="0074038B" w:rsidP="00D978B4">
      <w:pPr>
        <w:spacing w:line="360" w:lineRule="auto"/>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C855F8" w:rsidRPr="00F81607">
        <w:rPr>
          <w:rFonts w:ascii="Arial" w:eastAsia="Calibri" w:hAnsi="Arial" w:cs="Arial"/>
          <w:b/>
          <w:color w:val="auto"/>
          <w:sz w:val="24"/>
          <w:szCs w:val="24"/>
          <w:bdr w:val="none" w:sz="0" w:space="0" w:color="auto"/>
          <w:lang w:eastAsia="en-US"/>
        </w:rPr>
        <w:t>3</w:t>
      </w:r>
      <w:r w:rsidR="005C4FE3" w:rsidRPr="00F81607">
        <w:rPr>
          <w:rFonts w:ascii="Arial" w:eastAsia="Calibri" w:hAnsi="Arial" w:cs="Arial"/>
          <w:b/>
          <w:color w:val="auto"/>
          <w:sz w:val="24"/>
          <w:szCs w:val="24"/>
          <w:bdr w:val="none" w:sz="0" w:space="0" w:color="auto"/>
          <w:lang w:eastAsia="en-US"/>
        </w:rPr>
        <w:t>9</w:t>
      </w:r>
    </w:p>
    <w:p w14:paraId="53A742FF" w14:textId="1847F4B4" w:rsidR="00DC058A" w:rsidRPr="00F81607" w:rsidRDefault="00DC058A" w:rsidP="00D97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Nauczyciela akademickiego obowiązuje system zadaniowego czasu pracy. Czas pracy nauczycieli akademickich jest określony zakresem ich obowiązków dydaktycznych, naukowych i organiza</w:t>
      </w:r>
      <w:r w:rsidR="0006254F" w:rsidRPr="00F81607">
        <w:rPr>
          <w:rFonts w:ascii="Arial" w:eastAsia="Calibri" w:hAnsi="Arial" w:cs="Arial"/>
          <w:color w:val="auto"/>
          <w:sz w:val="24"/>
          <w:szCs w:val="24"/>
          <w:bdr w:val="none" w:sz="0" w:space="0" w:color="auto"/>
          <w:lang w:eastAsia="en-US"/>
        </w:rPr>
        <w:t>cyjnych w zakresie wynikającym</w:t>
      </w:r>
      <w:r w:rsidRPr="00F81607">
        <w:rPr>
          <w:rFonts w:ascii="Arial" w:eastAsia="Calibri" w:hAnsi="Arial" w:cs="Arial"/>
          <w:color w:val="auto"/>
          <w:sz w:val="24"/>
          <w:szCs w:val="24"/>
          <w:bdr w:val="none" w:sz="0" w:space="0" w:color="auto"/>
          <w:lang w:eastAsia="en-US"/>
        </w:rPr>
        <w:t xml:space="preserve"> z norm ustalonych przepisami ustawy</w:t>
      </w:r>
      <w:r w:rsidR="004244BE"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w:t>
      </w:r>
      <w:r w:rsidR="004244BE" w:rsidRPr="00F81607">
        <w:rPr>
          <w:rFonts w:ascii="Arial" w:eastAsia="Calibri" w:hAnsi="Arial" w:cs="Arial"/>
          <w:color w:val="auto"/>
          <w:sz w:val="24"/>
          <w:szCs w:val="24"/>
          <w:bdr w:val="none" w:sz="0" w:space="0" w:color="auto"/>
          <w:lang w:eastAsia="en-US"/>
        </w:rPr>
        <w:t>Zajęcia dydaktyczne oraz wskazane przez pracodawcę prace organizacyjne</w:t>
      </w:r>
      <w:r w:rsidR="008851A7" w:rsidRPr="00F81607">
        <w:rPr>
          <w:rFonts w:ascii="Arial" w:eastAsia="Calibri" w:hAnsi="Arial" w:cs="Arial"/>
          <w:color w:val="auto"/>
          <w:sz w:val="24"/>
          <w:szCs w:val="24"/>
          <w:bdr w:val="none" w:sz="0" w:space="0" w:color="auto"/>
          <w:lang w:eastAsia="en-US"/>
        </w:rPr>
        <w:t xml:space="preserve"> na rzecz </w:t>
      </w:r>
      <w:r w:rsidR="0013484D" w:rsidRPr="00F81607">
        <w:rPr>
          <w:rFonts w:ascii="Arial" w:eastAsia="Calibri" w:hAnsi="Arial" w:cs="Arial"/>
          <w:color w:val="auto"/>
          <w:sz w:val="24"/>
          <w:szCs w:val="24"/>
          <w:bdr w:val="none" w:sz="0" w:space="0" w:color="auto"/>
          <w:lang w:eastAsia="en-US"/>
        </w:rPr>
        <w:t>Uczelni</w:t>
      </w:r>
      <w:r w:rsidR="004244BE" w:rsidRPr="00F81607">
        <w:rPr>
          <w:rFonts w:ascii="Arial" w:eastAsia="Calibri" w:hAnsi="Arial" w:cs="Arial"/>
          <w:color w:val="auto"/>
          <w:sz w:val="24"/>
          <w:szCs w:val="24"/>
          <w:bdr w:val="none" w:sz="0" w:space="0" w:color="auto"/>
          <w:lang w:eastAsia="en-US"/>
        </w:rPr>
        <w:t xml:space="preserve"> realizowane są przez nauczycieli akademickich w miejscu i czasie wyznaczonym przez </w:t>
      </w:r>
      <w:r w:rsidR="00D52A72" w:rsidRPr="00F81607">
        <w:rPr>
          <w:rFonts w:ascii="Arial" w:eastAsia="Calibri" w:hAnsi="Arial" w:cs="Arial"/>
          <w:color w:val="auto"/>
          <w:sz w:val="24"/>
          <w:szCs w:val="24"/>
          <w:bdr w:val="none" w:sz="0" w:space="0" w:color="auto"/>
          <w:lang w:eastAsia="en-US"/>
        </w:rPr>
        <w:t>pracodawcę. Rozliczenie</w:t>
      </w:r>
      <w:r w:rsidR="004134D5" w:rsidRPr="00F81607">
        <w:rPr>
          <w:rFonts w:ascii="Arial" w:eastAsia="Calibri" w:hAnsi="Arial" w:cs="Arial"/>
          <w:color w:val="auto"/>
          <w:sz w:val="24"/>
          <w:szCs w:val="24"/>
          <w:bdr w:val="none" w:sz="0" w:space="0" w:color="auto"/>
          <w:lang w:eastAsia="en-US"/>
        </w:rPr>
        <w:t xml:space="preserve"> wykonania pozostałych obowiązków nauczyciela akademickiego określonych w ustawie, w tym obowiązków naukowych, </w:t>
      </w:r>
      <w:r w:rsidR="00D52A72" w:rsidRPr="00F81607">
        <w:rPr>
          <w:rFonts w:ascii="Arial" w:eastAsia="Calibri" w:hAnsi="Arial" w:cs="Arial"/>
          <w:color w:val="auto"/>
          <w:sz w:val="24"/>
          <w:szCs w:val="24"/>
          <w:bdr w:val="none" w:sz="0" w:space="0" w:color="auto"/>
          <w:lang w:eastAsia="en-US"/>
        </w:rPr>
        <w:t>następuje</w:t>
      </w:r>
      <w:r w:rsidR="004134D5" w:rsidRPr="00F81607">
        <w:rPr>
          <w:rFonts w:ascii="Arial" w:eastAsia="Calibri" w:hAnsi="Arial" w:cs="Arial"/>
          <w:color w:val="auto"/>
          <w:sz w:val="24"/>
          <w:szCs w:val="24"/>
          <w:bdr w:val="none" w:sz="0" w:space="0" w:color="auto"/>
          <w:lang w:eastAsia="en-US"/>
        </w:rPr>
        <w:t xml:space="preserve"> na podstawie efektów pracy podlegających ocenie w ramach oceny okresowej nauczyciela akademickiego.</w:t>
      </w:r>
    </w:p>
    <w:p w14:paraId="52C21E8E" w14:textId="0FF690FF" w:rsidR="0074038B" w:rsidRPr="00F81607" w:rsidRDefault="0074038B" w:rsidP="00D97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Czas pracy w systemie zadaniowego czasu pracy określony jest wielkością powierzonych pracownikowi zadań możliwych do zrealizowania w ramach ustalanego dla pracownika wymiaru czasu pracy, wynikającego z norm określonych powszechnie obowiązującymi przepisami prawa</w:t>
      </w:r>
      <w:r w:rsidR="00B163C4"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W uzasadnionych przypadkac</w:t>
      </w:r>
      <w:r w:rsidR="006A069D" w:rsidRPr="00F81607">
        <w:rPr>
          <w:rFonts w:ascii="Arial" w:eastAsia="Calibri" w:hAnsi="Arial" w:cs="Arial"/>
          <w:color w:val="auto"/>
          <w:sz w:val="24"/>
          <w:szCs w:val="24"/>
          <w:bdr w:val="none" w:sz="0" w:space="0" w:color="auto"/>
          <w:lang w:eastAsia="en-US"/>
        </w:rPr>
        <w:t>h r</w:t>
      </w:r>
      <w:r w:rsidRPr="00F81607">
        <w:rPr>
          <w:rFonts w:ascii="Arial" w:eastAsia="Calibri" w:hAnsi="Arial" w:cs="Arial"/>
          <w:color w:val="auto"/>
          <w:sz w:val="24"/>
          <w:szCs w:val="24"/>
          <w:bdr w:val="none" w:sz="0" w:space="0" w:color="auto"/>
          <w:lang w:eastAsia="en-US"/>
        </w:rPr>
        <w:t>ektor może ustalić zad</w:t>
      </w:r>
      <w:r w:rsidR="00652591" w:rsidRPr="00F81607">
        <w:rPr>
          <w:rFonts w:ascii="Arial" w:eastAsia="Calibri" w:hAnsi="Arial" w:cs="Arial"/>
          <w:color w:val="auto"/>
          <w:sz w:val="24"/>
          <w:szCs w:val="24"/>
          <w:bdr w:val="none" w:sz="0" w:space="0" w:color="auto"/>
          <w:lang w:eastAsia="en-US"/>
        </w:rPr>
        <w:t>aniowy czas pracy dla pracowników</w:t>
      </w:r>
      <w:r w:rsidRPr="00F81607">
        <w:rPr>
          <w:rFonts w:ascii="Arial" w:eastAsia="Calibri" w:hAnsi="Arial" w:cs="Arial"/>
          <w:color w:val="auto"/>
          <w:sz w:val="24"/>
          <w:szCs w:val="24"/>
          <w:bdr w:val="none" w:sz="0" w:space="0" w:color="auto"/>
          <w:lang w:eastAsia="en-US"/>
        </w:rPr>
        <w:t xml:space="preserve"> </w:t>
      </w:r>
      <w:r w:rsidR="002F54CD" w:rsidRPr="00F81607">
        <w:rPr>
          <w:rFonts w:ascii="Arial" w:eastAsia="Calibri" w:hAnsi="Arial" w:cs="Arial"/>
          <w:color w:val="auto"/>
          <w:sz w:val="24"/>
          <w:szCs w:val="24"/>
          <w:bdr w:val="none" w:sz="0" w:space="0" w:color="auto"/>
          <w:lang w:eastAsia="en-US"/>
        </w:rPr>
        <w:t>niebędących nauczycielami akademickimi</w:t>
      </w:r>
      <w:r w:rsidRPr="00F81607">
        <w:rPr>
          <w:rFonts w:ascii="Arial" w:eastAsia="Calibri" w:hAnsi="Arial" w:cs="Arial"/>
          <w:color w:val="auto"/>
          <w:sz w:val="24"/>
          <w:szCs w:val="24"/>
          <w:bdr w:val="none" w:sz="0" w:space="0" w:color="auto"/>
          <w:lang w:eastAsia="en-US"/>
        </w:rPr>
        <w:t>.</w:t>
      </w:r>
    </w:p>
    <w:p w14:paraId="7C1B1954" w14:textId="7B4A4F95" w:rsidR="0074038B" w:rsidRPr="00F81607" w:rsidRDefault="00FD5ECC" w:rsidP="00D97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Na pisemny wniosek pracownika w</w:t>
      </w:r>
      <w:r w:rsidR="0074038B" w:rsidRPr="00F81607">
        <w:rPr>
          <w:rFonts w:ascii="Arial" w:eastAsia="Calibri" w:hAnsi="Arial" w:cs="Arial"/>
          <w:color w:val="auto"/>
          <w:sz w:val="24"/>
          <w:szCs w:val="24"/>
          <w:bdr w:val="none" w:sz="0" w:space="0" w:color="auto"/>
          <w:lang w:eastAsia="en-US"/>
        </w:rPr>
        <w:t xml:space="preserve"> sytuacji, gdy okoliczności tego wymagają może być zastosowany system </w:t>
      </w:r>
      <w:r w:rsidR="005F46E8" w:rsidRPr="00F81607">
        <w:rPr>
          <w:rFonts w:ascii="Arial" w:eastAsia="Calibri" w:hAnsi="Arial" w:cs="Arial"/>
          <w:color w:val="auto"/>
          <w:sz w:val="24"/>
          <w:szCs w:val="24"/>
          <w:bdr w:val="none" w:sz="0" w:space="0" w:color="auto"/>
          <w:lang w:eastAsia="en-US"/>
        </w:rPr>
        <w:t xml:space="preserve">weekendowego </w:t>
      </w:r>
      <w:r w:rsidR="0074038B" w:rsidRPr="00F81607">
        <w:rPr>
          <w:rFonts w:ascii="Arial" w:eastAsia="Calibri" w:hAnsi="Arial" w:cs="Arial"/>
          <w:color w:val="auto"/>
          <w:sz w:val="24"/>
          <w:szCs w:val="24"/>
          <w:bdr w:val="none" w:sz="0" w:space="0" w:color="auto"/>
          <w:lang w:eastAsia="en-US"/>
        </w:rPr>
        <w:t>czasu pracy, w którym praca jest świadczona wyłącznie w piątki, soboty, niedziele i święta. W tym systemie jest dopuszczalne przedłużenie dobowego wymiaru czasu pracy, nie więcej jednak niż̇ do 12 godzin, w okresie rozliczeniowym nieprzekraczającym jednego miesiąca. Wniosek wy</w:t>
      </w:r>
      <w:r w:rsidR="00B01DA1" w:rsidRPr="00F81607">
        <w:rPr>
          <w:rFonts w:ascii="Arial" w:eastAsia="Calibri" w:hAnsi="Arial" w:cs="Arial"/>
          <w:color w:val="auto"/>
          <w:sz w:val="24"/>
          <w:szCs w:val="24"/>
          <w:bdr w:val="none" w:sz="0" w:space="0" w:color="auto"/>
          <w:lang w:eastAsia="en-US"/>
        </w:rPr>
        <w:t>maga pozytywnego zaopiniowania k</w:t>
      </w:r>
      <w:r w:rsidR="00B11932" w:rsidRPr="00F81607">
        <w:rPr>
          <w:rFonts w:ascii="Arial" w:eastAsia="Calibri" w:hAnsi="Arial" w:cs="Arial"/>
          <w:color w:val="auto"/>
          <w:sz w:val="24"/>
          <w:szCs w:val="24"/>
          <w:bdr w:val="none" w:sz="0" w:space="0" w:color="auto"/>
          <w:lang w:eastAsia="en-US"/>
        </w:rPr>
        <w:t>ierownika jednostki oraz zgody rektora.</w:t>
      </w:r>
    </w:p>
    <w:p w14:paraId="36A7B35D" w14:textId="46FA2821" w:rsidR="0074038B" w:rsidRPr="00F81607" w:rsidRDefault="0074038B" w:rsidP="00D97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Na pisemny wniosek pracownika może być zastosowany system skróconego tygodnia pracy, gdy okoliczności tego wymagają. W tym systemie jest dopuszczalne wykonywanie pracy przez pracownika przez mniej niż̇ 5 dni w ciągu tygodnia, przy równoczesnym przedłużeniu dobowego wymiaru czasu pracy, nie </w:t>
      </w:r>
      <w:r w:rsidRPr="00F81607">
        <w:rPr>
          <w:rFonts w:ascii="Arial" w:eastAsia="Calibri" w:hAnsi="Arial" w:cs="Arial"/>
          <w:color w:val="auto"/>
          <w:sz w:val="24"/>
          <w:szCs w:val="24"/>
          <w:bdr w:val="none" w:sz="0" w:space="0" w:color="auto"/>
          <w:lang w:eastAsia="en-US"/>
        </w:rPr>
        <w:lastRenderedPageBreak/>
        <w:t>więcej niż̇ do 12 godzin.</w:t>
      </w:r>
      <w:r w:rsidR="00B11932" w:rsidRPr="00F81607">
        <w:rPr>
          <w:rFonts w:ascii="Arial" w:eastAsia="Calibri" w:hAnsi="Arial" w:cs="Arial"/>
          <w:color w:val="auto"/>
          <w:sz w:val="24"/>
          <w:szCs w:val="24"/>
          <w:bdr w:val="none" w:sz="0" w:space="0" w:color="auto"/>
          <w:lang w:eastAsia="en-US"/>
        </w:rPr>
        <w:t xml:space="preserve"> Wniosek wymaga pozytywnego zaopiniowania kierownika jednostki oraz zgody rektora.</w:t>
      </w:r>
    </w:p>
    <w:p w14:paraId="5A98B666" w14:textId="58D44038" w:rsidR="0074038B" w:rsidRPr="00F81607" w:rsidRDefault="0074038B" w:rsidP="00D97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Dla pracowników obsługi, którzy wykonują czynności związane z dozorem i</w:t>
      </w:r>
      <w:r w:rsidR="002124EC"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 xml:space="preserve">ochroną mienia, dopuszczalne jest przedłużenie dobowego wymiaru czasu pracy, nie więcej jednak niż </w:t>
      </w:r>
      <w:r w:rsidR="00543037" w:rsidRPr="00F81607">
        <w:rPr>
          <w:rFonts w:ascii="Arial" w:eastAsia="Calibri" w:hAnsi="Arial" w:cs="Arial"/>
          <w:color w:val="auto"/>
          <w:sz w:val="24"/>
          <w:szCs w:val="24"/>
          <w:bdr w:val="none" w:sz="0" w:space="0" w:color="auto"/>
          <w:lang w:eastAsia="en-US"/>
        </w:rPr>
        <w:t xml:space="preserve">do </w:t>
      </w:r>
      <w:r w:rsidRPr="00F81607">
        <w:rPr>
          <w:rFonts w:ascii="Arial" w:eastAsia="Calibri" w:hAnsi="Arial" w:cs="Arial"/>
          <w:color w:val="auto"/>
          <w:sz w:val="24"/>
          <w:szCs w:val="24"/>
          <w:bdr w:val="none" w:sz="0" w:space="0" w:color="auto"/>
          <w:lang w:eastAsia="en-US"/>
        </w:rPr>
        <w:t>12 godzin. Przedłużony dobowy wymiar czasu pracy jest równoważony krótszym dobowym wymiarem czasu pracy w niektórych dniach lub dniami wolnymi od pracy. W jednostkach organizacyjnych, w których występują prace polegające na dozorze urządzeń lub związanych z częściowym pozostawieniem w pogotowiu do pracy, może być dopuszczalne przedłużenie dobowego wymiaru czasu pracy, nie więcej jednak niż do 16 godzin, z</w:t>
      </w:r>
      <w:r w:rsidR="002124EC"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 xml:space="preserve">zastrzeżeniem art. 148 Kodeksu </w:t>
      </w:r>
      <w:r w:rsidR="00B17BC9" w:rsidRPr="00F81607">
        <w:rPr>
          <w:rFonts w:ascii="Arial" w:eastAsia="Calibri" w:hAnsi="Arial" w:cs="Arial"/>
          <w:color w:val="auto"/>
          <w:sz w:val="24"/>
          <w:szCs w:val="24"/>
          <w:bdr w:val="none" w:sz="0" w:space="0" w:color="auto"/>
          <w:lang w:eastAsia="en-US"/>
        </w:rPr>
        <w:t>p</w:t>
      </w:r>
      <w:r w:rsidRPr="00F81607">
        <w:rPr>
          <w:rFonts w:ascii="Arial" w:eastAsia="Calibri" w:hAnsi="Arial" w:cs="Arial"/>
          <w:color w:val="auto"/>
          <w:sz w:val="24"/>
          <w:szCs w:val="24"/>
          <w:bdr w:val="none" w:sz="0" w:space="0" w:color="auto"/>
          <w:lang w:eastAsia="en-US"/>
        </w:rPr>
        <w:t>rac</w:t>
      </w:r>
      <w:r w:rsidR="000924B9" w:rsidRPr="00F81607">
        <w:rPr>
          <w:rFonts w:ascii="Arial" w:eastAsia="Calibri" w:hAnsi="Arial" w:cs="Arial"/>
          <w:color w:val="auto"/>
          <w:sz w:val="24"/>
          <w:szCs w:val="24"/>
          <w:bdr w:val="none" w:sz="0" w:space="0" w:color="auto"/>
          <w:lang w:eastAsia="en-US"/>
        </w:rPr>
        <w:t>y, w okresie rozliczeniowym nie</w:t>
      </w:r>
      <w:r w:rsidRPr="00F81607">
        <w:rPr>
          <w:rFonts w:ascii="Arial" w:eastAsia="Calibri" w:hAnsi="Arial" w:cs="Arial"/>
          <w:color w:val="auto"/>
          <w:sz w:val="24"/>
          <w:szCs w:val="24"/>
          <w:bdr w:val="none" w:sz="0" w:space="0" w:color="auto"/>
          <w:lang w:eastAsia="en-US"/>
        </w:rPr>
        <w:t xml:space="preserve">przekraczającym jednego miesiąca. Dla pracowników zatrudnionych przy pilnowaniu mienia lub ochronie osób może być stosowany system równoważnego czasu pracy, w którym jest dopuszczalne przedłużenie dobowego wymiaru czasu pracy do 24 godzin z zastrzeżeniem art. 148 Kodeksu </w:t>
      </w:r>
      <w:r w:rsidR="00B17BC9" w:rsidRPr="00F81607">
        <w:rPr>
          <w:rFonts w:ascii="Arial" w:eastAsia="Calibri" w:hAnsi="Arial" w:cs="Arial"/>
          <w:color w:val="auto"/>
          <w:sz w:val="24"/>
          <w:szCs w:val="24"/>
          <w:bdr w:val="none" w:sz="0" w:space="0" w:color="auto"/>
          <w:lang w:eastAsia="en-US"/>
        </w:rPr>
        <w:t>p</w:t>
      </w:r>
      <w:r w:rsidRPr="00F81607">
        <w:rPr>
          <w:rFonts w:ascii="Arial" w:eastAsia="Calibri" w:hAnsi="Arial" w:cs="Arial"/>
          <w:color w:val="auto"/>
          <w:sz w:val="24"/>
          <w:szCs w:val="24"/>
          <w:bdr w:val="none" w:sz="0" w:space="0" w:color="auto"/>
          <w:lang w:eastAsia="en-US"/>
        </w:rPr>
        <w:t>racy.</w:t>
      </w:r>
    </w:p>
    <w:p w14:paraId="2F9A4910" w14:textId="44D6D068" w:rsidR="0074038B" w:rsidRPr="00F81607" w:rsidRDefault="0074038B" w:rsidP="00D97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Pracownicy administracyjni i </w:t>
      </w:r>
      <w:r w:rsidR="0006294D" w:rsidRPr="00F81607">
        <w:rPr>
          <w:rFonts w:ascii="Arial" w:eastAsia="Calibri" w:hAnsi="Arial" w:cs="Arial"/>
          <w:color w:val="auto"/>
          <w:sz w:val="24"/>
          <w:szCs w:val="24"/>
          <w:bdr w:val="none" w:sz="0" w:space="0" w:color="auto"/>
          <w:lang w:eastAsia="en-US"/>
        </w:rPr>
        <w:t>inżynieryjno-</w:t>
      </w:r>
      <w:r w:rsidRPr="00F81607">
        <w:rPr>
          <w:rFonts w:ascii="Arial" w:eastAsia="Calibri" w:hAnsi="Arial" w:cs="Arial"/>
          <w:color w:val="auto"/>
          <w:sz w:val="24"/>
          <w:szCs w:val="24"/>
          <w:bdr w:val="none" w:sz="0" w:space="0" w:color="auto"/>
          <w:lang w:eastAsia="en-US"/>
        </w:rPr>
        <w:t>techniczni rozpoczynają pracę pomiędzy godziną 7.00 a godziną 7.30 i kończą pomiędzy 15.00 a 15</w:t>
      </w:r>
      <w:r w:rsidR="00A2524D"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30, odpowiednio po przepracowaniu dobowego wymiaru czasu pracy, wynikającego z zawartej umowy o pracę. Szczegółowe godziny rozpoczęcia i zakończenia pracy uzgadniają z</w:t>
      </w:r>
      <w:r w:rsidR="002124EC"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 xml:space="preserve">pracownikami </w:t>
      </w:r>
      <w:r w:rsidR="0028748A" w:rsidRPr="00F81607">
        <w:rPr>
          <w:rFonts w:ascii="Arial" w:eastAsia="Calibri" w:hAnsi="Arial" w:cs="Arial"/>
          <w:color w:val="auto"/>
          <w:sz w:val="24"/>
          <w:szCs w:val="24"/>
          <w:bdr w:val="none" w:sz="0" w:space="0" w:color="auto"/>
          <w:lang w:eastAsia="en-US"/>
        </w:rPr>
        <w:t>k</w:t>
      </w:r>
      <w:r w:rsidRPr="00F81607">
        <w:rPr>
          <w:rFonts w:ascii="Arial" w:eastAsia="Calibri" w:hAnsi="Arial" w:cs="Arial"/>
          <w:color w:val="auto"/>
          <w:sz w:val="24"/>
          <w:szCs w:val="24"/>
          <w:bdr w:val="none" w:sz="0" w:space="0" w:color="auto"/>
          <w:lang w:eastAsia="en-US"/>
        </w:rPr>
        <w:t xml:space="preserve">ierownicy poszczególnych </w:t>
      </w:r>
      <w:r w:rsidR="003E1414" w:rsidRPr="00F81607">
        <w:rPr>
          <w:rFonts w:ascii="Arial" w:eastAsia="Calibri" w:hAnsi="Arial" w:cs="Arial"/>
          <w:color w:val="auto"/>
          <w:sz w:val="24"/>
          <w:szCs w:val="24"/>
          <w:bdr w:val="none" w:sz="0" w:space="0" w:color="auto"/>
          <w:lang w:eastAsia="en-US"/>
        </w:rPr>
        <w:t>jednostek</w:t>
      </w:r>
      <w:r w:rsidRPr="00F81607">
        <w:rPr>
          <w:rFonts w:ascii="Arial" w:eastAsia="Calibri" w:hAnsi="Arial" w:cs="Arial"/>
          <w:color w:val="auto"/>
          <w:sz w:val="24"/>
          <w:szCs w:val="24"/>
          <w:bdr w:val="none" w:sz="0" w:space="0" w:color="auto"/>
          <w:lang w:eastAsia="en-US"/>
        </w:rPr>
        <w:t xml:space="preserve">, z uwzględnieniem specyfiki danej jednostki, przy czym uzgodnienie ma precyzować stałe godziny rozpoczęcia i zakończenia pracy. </w:t>
      </w:r>
      <w:r w:rsidR="008851A7" w:rsidRPr="00F81607">
        <w:rPr>
          <w:rFonts w:ascii="Arial" w:eastAsia="Calibri" w:hAnsi="Arial" w:cs="Arial"/>
          <w:color w:val="auto"/>
          <w:sz w:val="24"/>
          <w:szCs w:val="24"/>
          <w:bdr w:val="none" w:sz="0" w:space="0" w:color="auto"/>
          <w:lang w:eastAsia="en-US"/>
        </w:rPr>
        <w:t>K</w:t>
      </w:r>
      <w:r w:rsidRPr="00F81607">
        <w:rPr>
          <w:rFonts w:ascii="Arial" w:eastAsia="Calibri" w:hAnsi="Arial" w:cs="Arial"/>
          <w:color w:val="auto"/>
          <w:sz w:val="24"/>
          <w:szCs w:val="24"/>
          <w:bdr w:val="none" w:sz="0" w:space="0" w:color="auto"/>
          <w:lang w:eastAsia="en-US"/>
        </w:rPr>
        <w:t>ierownicy jednostek są obowiązani do przestrzegania dyscypliny czasu pracy. Uzgodnienia dokonuje się na piśmie</w:t>
      </w:r>
      <w:r w:rsidR="00E055E3" w:rsidRPr="00F81607">
        <w:rPr>
          <w:rFonts w:ascii="Arial" w:eastAsia="Calibri" w:hAnsi="Arial" w:cs="Arial"/>
          <w:color w:val="auto"/>
          <w:sz w:val="24"/>
          <w:szCs w:val="24"/>
          <w:bdr w:val="none" w:sz="0" w:space="0" w:color="auto"/>
          <w:lang w:eastAsia="en-US"/>
        </w:rPr>
        <w:t xml:space="preserve"> w formie Załącznika nr 11</w:t>
      </w:r>
      <w:r w:rsidRPr="00F81607">
        <w:rPr>
          <w:rFonts w:ascii="Arial" w:eastAsia="Calibri" w:hAnsi="Arial" w:cs="Arial"/>
          <w:color w:val="auto"/>
          <w:sz w:val="24"/>
          <w:szCs w:val="24"/>
          <w:bdr w:val="none" w:sz="0" w:space="0" w:color="auto"/>
          <w:lang w:eastAsia="en-US"/>
        </w:rPr>
        <w:t>. W przypadku pracowników zatrudnionych w niepełnym wymiarze czasu pracy godziny rozpoczęcia i kończenia pracy ustala się z uwzględnieniem wy</w:t>
      </w:r>
      <w:r w:rsidR="0025303A" w:rsidRPr="00F81607">
        <w:rPr>
          <w:rFonts w:ascii="Arial" w:eastAsia="Calibri" w:hAnsi="Arial" w:cs="Arial"/>
          <w:color w:val="auto"/>
          <w:sz w:val="24"/>
          <w:szCs w:val="24"/>
          <w:bdr w:val="none" w:sz="0" w:space="0" w:color="auto"/>
          <w:lang w:eastAsia="en-US"/>
        </w:rPr>
        <w:t>miaru etatu danego pracownika.</w:t>
      </w:r>
    </w:p>
    <w:p w14:paraId="4CF1B4C4" w14:textId="77777777" w:rsidR="00BC0810" w:rsidRPr="00F81607" w:rsidRDefault="00BC0810" w:rsidP="00D978B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Pracowników zatrudnionych w niepełnym wymiarze czasu pracy obowiązują godziny pracy ustalone indywidualnie dla każdego z nich przez kierownika danej jednostki organizacyjnej pracodawcy.</w:t>
      </w:r>
    </w:p>
    <w:p w14:paraId="6FB0A7C1" w14:textId="60A0F3B0" w:rsidR="0074038B" w:rsidRPr="00F81607" w:rsidRDefault="001445AA"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0" w:right="284"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5C4FE3" w:rsidRPr="00F81607">
        <w:rPr>
          <w:rFonts w:ascii="Arial" w:eastAsia="Calibri" w:hAnsi="Arial" w:cs="Arial"/>
          <w:b/>
          <w:color w:val="auto"/>
          <w:sz w:val="24"/>
          <w:szCs w:val="24"/>
          <w:bdr w:val="none" w:sz="0" w:space="0" w:color="auto"/>
          <w:lang w:eastAsia="en-US"/>
        </w:rPr>
        <w:t>40</w:t>
      </w:r>
    </w:p>
    <w:p w14:paraId="67208E2C" w14:textId="0887B80B" w:rsidR="003960AB" w:rsidRPr="00F81607" w:rsidRDefault="0074038B" w:rsidP="00D978B4">
      <w:pPr>
        <w:pStyle w:val="Akapitzlist"/>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Bez względu na stosowany system czasu pracy, w jednostkach organizacyjnych, w których specyfika działania jednostki wymusza taką konieczność, może być wprowadzona praca zmianowa. </w:t>
      </w:r>
      <w:r w:rsidR="003960AB" w:rsidRPr="00F81607">
        <w:rPr>
          <w:rFonts w:ascii="Arial" w:eastAsia="Calibri" w:hAnsi="Arial" w:cs="Arial"/>
          <w:color w:val="auto"/>
          <w:sz w:val="24"/>
          <w:szCs w:val="24"/>
          <w:bdr w:val="none" w:sz="0" w:space="0" w:color="auto"/>
          <w:lang w:eastAsia="en-US"/>
        </w:rPr>
        <w:t>Wniosek wymaga pozytywnego zaopiniowania kierownika jednostki oraz zgody rektora.</w:t>
      </w:r>
    </w:p>
    <w:p w14:paraId="66FB1FF3" w14:textId="2CEBAF09" w:rsidR="0074038B" w:rsidRPr="00F81607" w:rsidRDefault="0074038B" w:rsidP="00D978B4">
      <w:pPr>
        <w:pStyle w:val="Akapitzlist"/>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6" w:after="0" w:line="360" w:lineRule="auto"/>
        <w:ind w:left="426" w:right="-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lastRenderedPageBreak/>
        <w:t>Przez pracę zmianową należy rozumieć wykonywanie pracy według ustalonego rozkładu czasu pracy, przewidującego zmianę pory wykonywania pracy przez poszczególnych pracowników po upływie określonej liczby godzin, dni lub tygodni.</w:t>
      </w:r>
    </w:p>
    <w:p w14:paraId="4B0591AE" w14:textId="5F7C9DBE" w:rsidR="0074038B" w:rsidRPr="00F81607" w:rsidRDefault="0074038B" w:rsidP="00D978B4">
      <w:pPr>
        <w:pStyle w:val="Akapitzlist"/>
        <w:numPr>
          <w:ilvl w:val="0"/>
          <w:numId w:val="1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Pracownicy obsługi świadczą pracę w oparciu o pracę zmianową, której poszczególne zmiany są usta</w:t>
      </w:r>
      <w:r w:rsidR="0025303A" w:rsidRPr="00F81607">
        <w:rPr>
          <w:rFonts w:ascii="Arial" w:eastAsia="Calibri" w:hAnsi="Arial" w:cs="Arial"/>
          <w:color w:val="auto"/>
          <w:sz w:val="24"/>
          <w:szCs w:val="24"/>
          <w:bdr w:val="none" w:sz="0" w:space="0" w:color="auto"/>
          <w:lang w:eastAsia="en-US"/>
        </w:rPr>
        <w:t>lane w następujących godzinach:</w:t>
      </w:r>
    </w:p>
    <w:p w14:paraId="2FB2A956" w14:textId="76D21DD2" w:rsidR="0074038B" w:rsidRPr="00F81607" w:rsidRDefault="0074038B" w:rsidP="004839F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40" w:line="360" w:lineRule="auto"/>
        <w:ind w:left="0" w:firstLine="0"/>
        <w:jc w:val="center"/>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6.00-14.00</w:t>
      </w:r>
      <w:r w:rsidR="004839FA" w:rsidRPr="00F81607">
        <w:rPr>
          <w:rFonts w:ascii="Arial" w:eastAsia="Calibri" w:hAnsi="Arial" w:cs="Arial"/>
          <w:color w:val="auto"/>
          <w:sz w:val="24"/>
          <w:szCs w:val="24"/>
          <w:bdr w:val="none" w:sz="0" w:space="0" w:color="auto"/>
          <w:lang w:eastAsia="en-US"/>
        </w:rPr>
        <w:tab/>
      </w:r>
      <w:r w:rsidRPr="00F81607">
        <w:rPr>
          <w:rFonts w:ascii="Arial" w:eastAsia="Calibri" w:hAnsi="Arial" w:cs="Arial"/>
          <w:color w:val="auto"/>
          <w:sz w:val="24"/>
          <w:szCs w:val="24"/>
          <w:bdr w:val="none" w:sz="0" w:space="0" w:color="auto"/>
          <w:lang w:eastAsia="en-US"/>
        </w:rPr>
        <w:t>(I zmiana);</w:t>
      </w:r>
    </w:p>
    <w:p w14:paraId="74171C02" w14:textId="21A9EE40" w:rsidR="0074038B" w:rsidRPr="00F81607" w:rsidRDefault="0074038B" w:rsidP="004839F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line="360" w:lineRule="auto"/>
        <w:ind w:left="0" w:firstLine="0"/>
        <w:jc w:val="center"/>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14.00-22.00</w:t>
      </w:r>
      <w:r w:rsidR="004839FA" w:rsidRPr="00F81607">
        <w:rPr>
          <w:rFonts w:ascii="Arial" w:eastAsia="Calibri" w:hAnsi="Arial" w:cs="Arial"/>
          <w:color w:val="auto"/>
          <w:sz w:val="24"/>
          <w:szCs w:val="24"/>
          <w:bdr w:val="none" w:sz="0" w:space="0" w:color="auto"/>
          <w:lang w:eastAsia="en-US"/>
        </w:rPr>
        <w:tab/>
      </w:r>
      <w:r w:rsidRPr="00F81607">
        <w:rPr>
          <w:rFonts w:ascii="Arial" w:eastAsia="Calibri" w:hAnsi="Arial" w:cs="Arial"/>
          <w:color w:val="auto"/>
          <w:sz w:val="24"/>
          <w:szCs w:val="24"/>
          <w:bdr w:val="none" w:sz="0" w:space="0" w:color="auto"/>
          <w:lang w:eastAsia="en-US"/>
        </w:rPr>
        <w:t>(II zmiana);</w:t>
      </w:r>
    </w:p>
    <w:p w14:paraId="359A7BC7" w14:textId="68A6B253" w:rsidR="0074038B" w:rsidRPr="00F81607" w:rsidRDefault="003F419C" w:rsidP="004839F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360" w:lineRule="auto"/>
        <w:ind w:left="0" w:firstLine="0"/>
        <w:jc w:val="center"/>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22.00-6.00</w:t>
      </w:r>
      <w:r w:rsidR="0074038B" w:rsidRPr="00F81607">
        <w:rPr>
          <w:rFonts w:ascii="Arial" w:eastAsia="Calibri" w:hAnsi="Arial" w:cs="Arial"/>
          <w:color w:val="auto"/>
          <w:sz w:val="24"/>
          <w:szCs w:val="24"/>
          <w:bdr w:val="none" w:sz="0" w:space="0" w:color="auto"/>
          <w:lang w:eastAsia="en-US"/>
        </w:rPr>
        <w:tab/>
        <w:t>(III zmiana).</w:t>
      </w:r>
    </w:p>
    <w:p w14:paraId="70AE215A" w14:textId="67672068" w:rsidR="00AF6D5F" w:rsidRPr="00F81607" w:rsidRDefault="00793C41"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425" w:hanging="425"/>
        <w:rPr>
          <w:rFonts w:ascii="Arial" w:eastAsia="Calibri" w:hAnsi="Arial" w:cs="Arial"/>
          <w:color w:val="auto"/>
          <w:sz w:val="24"/>
          <w:szCs w:val="24"/>
          <w:bdr w:val="none" w:sz="0" w:space="0" w:color="auto"/>
          <w:lang w:eastAsia="en-US"/>
        </w:rPr>
      </w:pPr>
      <w:bookmarkStart w:id="27" w:name="_Hlk73359036"/>
      <w:r w:rsidRPr="00F81607">
        <w:rPr>
          <w:rFonts w:ascii="Arial" w:eastAsia="Calibri" w:hAnsi="Arial" w:cs="Arial"/>
          <w:color w:val="auto"/>
          <w:sz w:val="24"/>
          <w:szCs w:val="24"/>
          <w:bdr w:val="none" w:sz="0" w:space="0" w:color="auto"/>
          <w:lang w:eastAsia="en-US"/>
        </w:rPr>
        <w:t>4.</w:t>
      </w:r>
      <w:r w:rsidRPr="00F81607">
        <w:rPr>
          <w:rFonts w:ascii="Arial" w:eastAsia="Calibri" w:hAnsi="Arial" w:cs="Arial"/>
          <w:color w:val="auto"/>
          <w:sz w:val="24"/>
          <w:szCs w:val="24"/>
          <w:bdr w:val="none" w:sz="0" w:space="0" w:color="auto"/>
          <w:lang w:eastAsia="en-US"/>
        </w:rPr>
        <w:tab/>
      </w:r>
      <w:r w:rsidR="00AF6D5F" w:rsidRPr="00F81607">
        <w:rPr>
          <w:rFonts w:ascii="Arial" w:eastAsia="Calibri" w:hAnsi="Arial" w:cs="Arial"/>
          <w:color w:val="auto"/>
          <w:sz w:val="24"/>
          <w:szCs w:val="24"/>
          <w:bdr w:val="none" w:sz="0" w:space="0" w:color="auto"/>
          <w:lang w:eastAsia="en-US"/>
        </w:rPr>
        <w:t>Pracownicy obsługi Domów Studenckich (w grupie stanowisk obejmujących czynności porządkowe i konserwacyjne) pracują w godzinach 7.00-15.00.</w:t>
      </w:r>
    </w:p>
    <w:bookmarkEnd w:id="27"/>
    <w:p w14:paraId="6E052A3A" w14:textId="10A09394" w:rsidR="0074038B" w:rsidRPr="00F81607" w:rsidRDefault="0074038B" w:rsidP="00D978B4">
      <w:pPr>
        <w:pStyle w:val="Akapitzlist"/>
        <w:numPr>
          <w:ilvl w:val="4"/>
          <w:numId w:val="1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Pracownicy zatrudnieni w grupie stanowisk </w:t>
      </w:r>
      <w:r w:rsidR="00A64F92" w:rsidRPr="00F81607">
        <w:rPr>
          <w:rFonts w:ascii="Arial" w:eastAsia="Calibri" w:hAnsi="Arial" w:cs="Arial"/>
          <w:color w:val="auto"/>
          <w:sz w:val="24"/>
          <w:szCs w:val="24"/>
          <w:bdr w:val="none" w:sz="0" w:space="0" w:color="auto"/>
          <w:lang w:eastAsia="en-US"/>
        </w:rPr>
        <w:t>obejmujących dozór budynków, pracę na portierni i szatni</w:t>
      </w:r>
      <w:r w:rsidRPr="00F81607">
        <w:rPr>
          <w:rFonts w:ascii="Arial" w:eastAsia="Calibri" w:hAnsi="Arial" w:cs="Arial"/>
          <w:color w:val="auto"/>
          <w:sz w:val="24"/>
          <w:szCs w:val="24"/>
          <w:bdr w:val="none" w:sz="0" w:space="0" w:color="auto"/>
          <w:lang w:eastAsia="en-US"/>
        </w:rPr>
        <w:t xml:space="preserve"> – czas pracy ustalany jest na podstawie</w:t>
      </w:r>
      <w:r w:rsidR="00A64F92" w:rsidRPr="00F81607">
        <w:rPr>
          <w:rFonts w:ascii="Arial" w:eastAsia="Calibri" w:hAnsi="Arial" w:cs="Arial"/>
          <w:color w:val="auto"/>
          <w:sz w:val="24"/>
          <w:szCs w:val="24"/>
          <w:bdr w:val="none" w:sz="0" w:space="0" w:color="auto"/>
          <w:lang w:eastAsia="en-US"/>
        </w:rPr>
        <w:t xml:space="preserve"> zaplanowanego czasu pracy</w:t>
      </w:r>
      <w:r w:rsidR="00E055E3" w:rsidRPr="00F81607">
        <w:rPr>
          <w:rFonts w:ascii="Arial" w:eastAsia="Calibri" w:hAnsi="Arial" w:cs="Arial"/>
          <w:color w:val="auto"/>
          <w:sz w:val="24"/>
          <w:szCs w:val="24"/>
          <w:bdr w:val="none" w:sz="0" w:space="0" w:color="auto"/>
          <w:lang w:eastAsia="en-US"/>
        </w:rPr>
        <w:t xml:space="preserve"> w formie </w:t>
      </w:r>
      <w:r w:rsidR="00EE7BCE" w:rsidRPr="00F81607">
        <w:rPr>
          <w:rFonts w:ascii="Arial" w:eastAsia="Calibri" w:hAnsi="Arial" w:cs="Arial"/>
          <w:color w:val="auto"/>
          <w:sz w:val="24"/>
          <w:szCs w:val="24"/>
          <w:bdr w:val="none" w:sz="0" w:space="0" w:color="auto"/>
          <w:lang w:eastAsia="en-US"/>
        </w:rPr>
        <w:t>H</w:t>
      </w:r>
      <w:r w:rsidR="007851F2" w:rsidRPr="00F81607">
        <w:rPr>
          <w:rFonts w:ascii="Arial" w:eastAsia="Calibri" w:hAnsi="Arial" w:cs="Arial"/>
          <w:color w:val="auto"/>
          <w:sz w:val="24"/>
          <w:szCs w:val="24"/>
          <w:bdr w:val="none" w:sz="0" w:space="0" w:color="auto"/>
          <w:lang w:eastAsia="en-US"/>
        </w:rPr>
        <w:t>armonogram</w:t>
      </w:r>
      <w:r w:rsidR="00E055E3" w:rsidRPr="00F81607">
        <w:rPr>
          <w:rFonts w:ascii="Arial" w:eastAsia="Calibri" w:hAnsi="Arial" w:cs="Arial"/>
          <w:color w:val="auto"/>
          <w:sz w:val="24"/>
          <w:szCs w:val="24"/>
          <w:bdr w:val="none" w:sz="0" w:space="0" w:color="auto"/>
          <w:lang w:eastAsia="en-US"/>
        </w:rPr>
        <w:t>u pracy, stanowiącego</w:t>
      </w:r>
      <w:r w:rsidR="00FB2EAC" w:rsidRPr="00F81607">
        <w:rPr>
          <w:rFonts w:ascii="Arial" w:eastAsia="Calibri" w:hAnsi="Arial" w:cs="Arial"/>
          <w:color w:val="auto"/>
          <w:sz w:val="24"/>
          <w:szCs w:val="24"/>
          <w:bdr w:val="none" w:sz="0" w:space="0" w:color="auto"/>
          <w:lang w:eastAsia="en-US"/>
        </w:rPr>
        <w:t xml:space="preserve"> </w:t>
      </w:r>
      <w:r w:rsidR="007851F2" w:rsidRPr="00F81607">
        <w:rPr>
          <w:rFonts w:ascii="Arial" w:eastAsia="Calibri" w:hAnsi="Arial" w:cs="Arial"/>
          <w:color w:val="auto"/>
          <w:sz w:val="24"/>
          <w:szCs w:val="24"/>
          <w:bdr w:val="none" w:sz="0" w:space="0" w:color="auto"/>
          <w:lang w:eastAsia="en-US"/>
        </w:rPr>
        <w:t>Załącznik nr</w:t>
      </w:r>
      <w:r w:rsidR="00FD3F3D" w:rsidRPr="00F81607">
        <w:rPr>
          <w:rFonts w:ascii="Arial" w:eastAsia="Calibri" w:hAnsi="Arial" w:cs="Arial"/>
          <w:color w:val="auto"/>
          <w:sz w:val="24"/>
          <w:szCs w:val="24"/>
          <w:bdr w:val="none" w:sz="0" w:space="0" w:color="auto"/>
          <w:lang w:eastAsia="en-US"/>
        </w:rPr>
        <w:t xml:space="preserve"> 1</w:t>
      </w:r>
      <w:r w:rsidR="00E055E3" w:rsidRPr="00F81607">
        <w:rPr>
          <w:rFonts w:ascii="Arial" w:eastAsia="Calibri" w:hAnsi="Arial" w:cs="Arial"/>
          <w:color w:val="auto"/>
          <w:sz w:val="24"/>
          <w:szCs w:val="24"/>
          <w:bdr w:val="none" w:sz="0" w:space="0" w:color="auto"/>
          <w:lang w:eastAsia="en-US"/>
        </w:rPr>
        <w:t>2</w:t>
      </w:r>
      <w:r w:rsidR="00A11AB9" w:rsidRPr="00F81607">
        <w:rPr>
          <w:rFonts w:ascii="Arial" w:eastAsia="Calibri" w:hAnsi="Arial" w:cs="Arial"/>
          <w:color w:val="auto"/>
          <w:sz w:val="24"/>
          <w:szCs w:val="24"/>
          <w:bdr w:val="none" w:sz="0" w:space="0" w:color="auto"/>
          <w:lang w:eastAsia="en-US"/>
        </w:rPr>
        <w:t>.</w:t>
      </w:r>
    </w:p>
    <w:p w14:paraId="0374F883" w14:textId="265642CB" w:rsidR="00EE724A" w:rsidRPr="00F81607" w:rsidRDefault="00EE724A" w:rsidP="00D978B4">
      <w:pPr>
        <w:pStyle w:val="Akapitzlist"/>
        <w:numPr>
          <w:ilvl w:val="4"/>
          <w:numId w:val="1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przypadku</w:t>
      </w:r>
      <w:r w:rsidR="007851F2"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gdy praca pracownika obsługi świadczona jest w stałych godzinach bez pracy zmianowej nie jest wymagane tworzenie harmonogramów pracy.</w:t>
      </w:r>
    </w:p>
    <w:p w14:paraId="31BBFCB3" w14:textId="27A247F1" w:rsidR="00356DF7" w:rsidRPr="00F81607" w:rsidRDefault="00356DF7" w:rsidP="00D978B4">
      <w:pPr>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 xml:space="preserve">§ </w:t>
      </w:r>
      <w:r w:rsidR="00C855F8" w:rsidRPr="00F81607">
        <w:rPr>
          <w:rFonts w:ascii="Arial" w:eastAsia="Calibri" w:hAnsi="Arial" w:cs="Arial"/>
          <w:b/>
          <w:color w:val="auto"/>
          <w:sz w:val="24"/>
          <w:szCs w:val="24"/>
          <w:bdr w:val="none" w:sz="0" w:space="0" w:color="auto"/>
          <w:lang w:eastAsia="en-US"/>
        </w:rPr>
        <w:t>4</w:t>
      </w:r>
      <w:r w:rsidR="005C4FE3" w:rsidRPr="00F81607">
        <w:rPr>
          <w:rFonts w:ascii="Arial" w:eastAsia="Calibri" w:hAnsi="Arial" w:cs="Arial"/>
          <w:b/>
          <w:color w:val="auto"/>
          <w:sz w:val="24"/>
          <w:szCs w:val="24"/>
          <w:bdr w:val="none" w:sz="0" w:space="0" w:color="auto"/>
          <w:lang w:eastAsia="en-US"/>
        </w:rPr>
        <w:t>1</w:t>
      </w:r>
    </w:p>
    <w:p w14:paraId="13DA246A" w14:textId="7C635219" w:rsidR="00A803D9" w:rsidRPr="00F81607" w:rsidRDefault="00A803D9" w:rsidP="00D978B4">
      <w:pPr>
        <w:pStyle w:val="Akapitzlist"/>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Każdy pracownik zobowiązany jest do punktualnego rozpoczynania pracy. Ma on obowiązek stawić się do pracy w takim czasie, by o ustalonej porze – godzinie rozpoczęcia pracy – znajdować się na stanowisku pracy gotowy do jej wykonywania.</w:t>
      </w:r>
    </w:p>
    <w:p w14:paraId="185AF881" w14:textId="4749DB76" w:rsidR="008943F0" w:rsidRPr="00F81607" w:rsidRDefault="00A803D9" w:rsidP="00D978B4">
      <w:pPr>
        <w:pStyle w:val="Akapitzlist"/>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6" w:hanging="426"/>
        <w:rPr>
          <w:rFonts w:ascii="Arial" w:eastAsia="Calibri" w:hAnsi="Arial" w:cs="Arial"/>
          <w:color w:val="auto"/>
          <w:sz w:val="24"/>
          <w:szCs w:val="24"/>
          <w:bdr w:val="none" w:sz="0" w:space="0" w:color="auto"/>
          <w:lang w:eastAsia="en-US"/>
        </w:rPr>
      </w:pPr>
      <w:bookmarkStart w:id="28" w:name="_Hlk73359263"/>
      <w:r w:rsidRPr="00F81607">
        <w:rPr>
          <w:rFonts w:ascii="Arial" w:eastAsia="Calibri" w:hAnsi="Arial" w:cs="Arial"/>
          <w:color w:val="auto"/>
          <w:sz w:val="24"/>
          <w:szCs w:val="24"/>
          <w:bdr w:val="none" w:sz="0" w:space="0" w:color="auto"/>
          <w:lang w:eastAsia="en-US"/>
        </w:rPr>
        <w:t xml:space="preserve">Czas przebywania w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 xml:space="preserve"> winien być rejestrowany poprzez podanie daty oraz godziny przyjścia i wyjścia z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 xml:space="preserve"> w </w:t>
      </w:r>
      <w:r w:rsidR="00AF6D5F" w:rsidRPr="00F81607">
        <w:rPr>
          <w:rFonts w:ascii="Arial" w:eastAsia="Calibri" w:hAnsi="Arial" w:cs="Arial"/>
          <w:color w:val="auto"/>
          <w:sz w:val="24"/>
          <w:szCs w:val="24"/>
          <w:bdr w:val="none" w:sz="0" w:space="0" w:color="auto"/>
          <w:lang w:eastAsia="en-US"/>
        </w:rPr>
        <w:t>K</w:t>
      </w:r>
      <w:r w:rsidRPr="00F81607">
        <w:rPr>
          <w:rFonts w:ascii="Arial" w:eastAsia="Calibri" w:hAnsi="Arial" w:cs="Arial"/>
          <w:color w:val="auto"/>
          <w:sz w:val="24"/>
          <w:szCs w:val="24"/>
          <w:bdr w:val="none" w:sz="0" w:space="0" w:color="auto"/>
          <w:lang w:eastAsia="en-US"/>
        </w:rPr>
        <w:t xml:space="preserve">arcie </w:t>
      </w:r>
      <w:r w:rsidR="00AF6D5F" w:rsidRPr="00F81607">
        <w:rPr>
          <w:rFonts w:ascii="Arial" w:eastAsia="Calibri" w:hAnsi="Arial" w:cs="Arial"/>
          <w:color w:val="auto"/>
          <w:sz w:val="24"/>
          <w:szCs w:val="24"/>
          <w:bdr w:val="none" w:sz="0" w:space="0" w:color="auto"/>
          <w:lang w:eastAsia="en-US"/>
        </w:rPr>
        <w:t xml:space="preserve">miesięcznej </w:t>
      </w:r>
      <w:r w:rsidRPr="00F81607">
        <w:rPr>
          <w:rFonts w:ascii="Arial" w:eastAsia="Calibri" w:hAnsi="Arial" w:cs="Arial"/>
          <w:color w:val="auto"/>
          <w:sz w:val="24"/>
          <w:szCs w:val="24"/>
          <w:bdr w:val="none" w:sz="0" w:space="0" w:color="auto"/>
          <w:lang w:eastAsia="en-US"/>
        </w:rPr>
        <w:t xml:space="preserve">ewidencji czasu pracy prowadzonej </w:t>
      </w:r>
      <w:r w:rsidR="00B63C3C" w:rsidRPr="00F81607">
        <w:rPr>
          <w:rFonts w:ascii="Arial" w:eastAsia="Calibri" w:hAnsi="Arial" w:cs="Arial"/>
          <w:color w:val="auto"/>
          <w:sz w:val="24"/>
          <w:szCs w:val="24"/>
          <w:bdr w:val="none" w:sz="0" w:space="0" w:color="auto"/>
          <w:lang w:eastAsia="en-US"/>
        </w:rPr>
        <w:t xml:space="preserve">na bieżąco </w:t>
      </w:r>
      <w:r w:rsidRPr="00F81607">
        <w:rPr>
          <w:rFonts w:ascii="Arial" w:eastAsia="Calibri" w:hAnsi="Arial" w:cs="Arial"/>
          <w:color w:val="auto"/>
          <w:sz w:val="24"/>
          <w:szCs w:val="24"/>
          <w:bdr w:val="none" w:sz="0" w:space="0" w:color="auto"/>
          <w:lang w:eastAsia="en-US"/>
        </w:rPr>
        <w:t>w systemie miesięcznym.</w:t>
      </w:r>
    </w:p>
    <w:bookmarkEnd w:id="28"/>
    <w:p w14:paraId="32B3B1A1" w14:textId="770D6FD5" w:rsidR="00A803D9" w:rsidRPr="00F81607" w:rsidRDefault="008943F0" w:rsidP="00D978B4">
      <w:pPr>
        <w:pStyle w:val="Akapitzlist"/>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Pracownik jest zobowiązany potwierdzić przybycie do pracy własnoręcznym podpisem </w:t>
      </w:r>
      <w:r w:rsidR="002D4EF0" w:rsidRPr="00F81607">
        <w:rPr>
          <w:rFonts w:ascii="Arial" w:eastAsia="Calibri" w:hAnsi="Arial" w:cs="Arial"/>
          <w:color w:val="auto"/>
          <w:sz w:val="24"/>
          <w:szCs w:val="24"/>
          <w:bdr w:val="none" w:sz="0" w:space="0" w:color="auto"/>
          <w:lang w:eastAsia="en-US"/>
        </w:rPr>
        <w:t>na liście obecności.</w:t>
      </w:r>
    </w:p>
    <w:p w14:paraId="1F3C464E" w14:textId="41815BB4" w:rsidR="005C5840" w:rsidRPr="00F81607" w:rsidRDefault="008851A7" w:rsidP="00920F1E">
      <w:pPr>
        <w:pStyle w:val="Akapitzlist"/>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Prowadzi się </w:t>
      </w:r>
      <w:r w:rsidR="00EE4800" w:rsidRPr="00F81607">
        <w:rPr>
          <w:rFonts w:ascii="Arial" w:eastAsia="Calibri" w:hAnsi="Arial" w:cs="Arial"/>
          <w:color w:val="auto"/>
          <w:sz w:val="24"/>
          <w:szCs w:val="24"/>
          <w:bdr w:val="none" w:sz="0" w:space="0" w:color="auto"/>
          <w:lang w:eastAsia="en-US"/>
        </w:rPr>
        <w:t>l</w:t>
      </w:r>
      <w:r w:rsidRPr="00F81607">
        <w:rPr>
          <w:rFonts w:ascii="Arial" w:eastAsia="Calibri" w:hAnsi="Arial" w:cs="Arial"/>
          <w:color w:val="auto"/>
          <w:sz w:val="24"/>
          <w:szCs w:val="24"/>
          <w:bdr w:val="none" w:sz="0" w:space="0" w:color="auto"/>
          <w:lang w:eastAsia="en-US"/>
        </w:rPr>
        <w:t>istę obecności</w:t>
      </w:r>
      <w:r w:rsidR="0017256D"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w:t>
      </w:r>
      <w:r w:rsidR="0017256D" w:rsidRPr="00F81607">
        <w:rPr>
          <w:rFonts w:ascii="Arial" w:eastAsia="Calibri" w:hAnsi="Arial" w:cs="Arial"/>
          <w:color w:val="auto"/>
          <w:sz w:val="24"/>
          <w:szCs w:val="24"/>
          <w:bdr w:val="none" w:sz="0" w:space="0" w:color="auto"/>
          <w:lang w:eastAsia="en-US"/>
        </w:rPr>
        <w:t>która stanowi Załącznik nr</w:t>
      </w:r>
      <w:r w:rsidR="00E055E3" w:rsidRPr="00F81607">
        <w:rPr>
          <w:rFonts w:ascii="Arial" w:eastAsia="Calibri" w:hAnsi="Arial" w:cs="Arial"/>
          <w:color w:val="auto"/>
          <w:sz w:val="24"/>
          <w:szCs w:val="24"/>
          <w:bdr w:val="none" w:sz="0" w:space="0" w:color="auto"/>
          <w:lang w:eastAsia="en-US"/>
        </w:rPr>
        <w:t xml:space="preserve"> 13</w:t>
      </w:r>
      <w:r w:rsidR="0017256D"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 xml:space="preserve">w miejscach do tego wyznaczonych </w:t>
      </w:r>
      <w:r w:rsidR="0017256D" w:rsidRPr="00F81607">
        <w:rPr>
          <w:rFonts w:ascii="Arial" w:eastAsia="Calibri" w:hAnsi="Arial" w:cs="Arial"/>
          <w:color w:val="auto"/>
          <w:sz w:val="24"/>
          <w:szCs w:val="24"/>
          <w:bdr w:val="none" w:sz="0" w:space="0" w:color="auto"/>
          <w:lang w:eastAsia="en-US"/>
        </w:rPr>
        <w:t>przez rektora</w:t>
      </w:r>
      <w:r w:rsidR="00A94D7D" w:rsidRPr="00F81607">
        <w:rPr>
          <w:rFonts w:ascii="Arial" w:eastAsia="Calibri" w:hAnsi="Arial" w:cs="Arial"/>
          <w:color w:val="auto"/>
          <w:sz w:val="24"/>
          <w:szCs w:val="24"/>
          <w:bdr w:val="none" w:sz="0" w:space="0" w:color="auto"/>
          <w:lang w:eastAsia="en-US"/>
        </w:rPr>
        <w:t xml:space="preserve"> w administracji </w:t>
      </w:r>
      <w:r w:rsidR="00E7609D" w:rsidRPr="00F81607">
        <w:rPr>
          <w:rFonts w:ascii="Arial" w:eastAsia="Calibri" w:hAnsi="Arial" w:cs="Arial"/>
          <w:color w:val="auto"/>
          <w:sz w:val="24"/>
          <w:szCs w:val="24"/>
          <w:bdr w:val="none" w:sz="0" w:space="0" w:color="auto"/>
          <w:lang w:eastAsia="en-US"/>
        </w:rPr>
        <w:t>centralnej</w:t>
      </w:r>
      <w:r w:rsidR="0017256D" w:rsidRPr="00F81607">
        <w:rPr>
          <w:rFonts w:ascii="Arial" w:eastAsia="Calibri" w:hAnsi="Arial" w:cs="Arial"/>
          <w:color w:val="auto"/>
          <w:sz w:val="24"/>
          <w:szCs w:val="24"/>
          <w:bdr w:val="none" w:sz="0" w:space="0" w:color="auto"/>
          <w:lang w:eastAsia="en-US"/>
        </w:rPr>
        <w:t xml:space="preserve"> i dziekanów</w:t>
      </w:r>
      <w:r w:rsidR="009B5987" w:rsidRPr="00F81607">
        <w:rPr>
          <w:rFonts w:ascii="Arial" w:eastAsia="Calibri" w:hAnsi="Arial" w:cs="Arial"/>
          <w:color w:val="auto"/>
          <w:sz w:val="24"/>
          <w:szCs w:val="24"/>
          <w:bdr w:val="none" w:sz="0" w:space="0" w:color="auto"/>
          <w:lang w:eastAsia="en-US"/>
        </w:rPr>
        <w:t>.</w:t>
      </w:r>
    </w:p>
    <w:p w14:paraId="78764094" w14:textId="46A41166" w:rsidR="00480730" w:rsidRPr="00F81607" w:rsidRDefault="00480730" w:rsidP="00920F1E">
      <w:pPr>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 xml:space="preserve">§ </w:t>
      </w:r>
      <w:r w:rsidR="00C855F8" w:rsidRPr="00F81607">
        <w:rPr>
          <w:rFonts w:ascii="Arial" w:eastAsia="Calibri" w:hAnsi="Arial" w:cs="Arial"/>
          <w:b/>
          <w:color w:val="auto"/>
          <w:sz w:val="24"/>
          <w:szCs w:val="24"/>
          <w:bdr w:val="none" w:sz="0" w:space="0" w:color="auto"/>
          <w:lang w:eastAsia="en-US"/>
        </w:rPr>
        <w:t>4</w:t>
      </w:r>
      <w:r w:rsidR="005C4FE3" w:rsidRPr="00F81607">
        <w:rPr>
          <w:rFonts w:ascii="Arial" w:eastAsia="Calibri" w:hAnsi="Arial" w:cs="Arial"/>
          <w:b/>
          <w:color w:val="auto"/>
          <w:sz w:val="24"/>
          <w:szCs w:val="24"/>
          <w:bdr w:val="none" w:sz="0" w:space="0" w:color="auto"/>
          <w:lang w:eastAsia="en-US"/>
        </w:rPr>
        <w:t>2</w:t>
      </w:r>
    </w:p>
    <w:p w14:paraId="6B986234" w14:textId="77777777" w:rsidR="00480730" w:rsidRPr="00F81607" w:rsidRDefault="00480730" w:rsidP="00D978B4">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Obecność pracownika liczy się od momentu rozpoczęcia pracy na stanowisku pracy do momentu jego opuszczenia, chyba że pracownik na polecenie przełożonego wykonuje pracę poza stałym miejscem pracy.</w:t>
      </w:r>
    </w:p>
    <w:p w14:paraId="4FFC4938" w14:textId="134680D6" w:rsidR="00480730" w:rsidRPr="00F81607" w:rsidRDefault="00480730" w:rsidP="00D978B4">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Pracownik może przebywać na terenie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 xml:space="preserve"> poza godzinami pracy lub w dniu wolnym od pracy tylko w uzasadnionych przypadkach, po uzyskaniu zgody bezpośredniego przełożonego.</w:t>
      </w:r>
    </w:p>
    <w:p w14:paraId="1C91CB94" w14:textId="32C4F680" w:rsidR="00E77A05" w:rsidRPr="00F81607" w:rsidRDefault="00480730" w:rsidP="00D978B4">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Kontrola czasu pracy należy do bezpośredniego przełożonego pracownika.</w:t>
      </w:r>
    </w:p>
    <w:p w14:paraId="028F8446" w14:textId="4F00067E" w:rsidR="007B3C7F" w:rsidRPr="00F81607" w:rsidRDefault="00685357" w:rsidP="00D978B4">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6" w:hanging="426"/>
        <w:rPr>
          <w:rFonts w:ascii="Arial" w:eastAsia="Calibri" w:hAnsi="Arial" w:cs="Arial"/>
          <w:b/>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lastRenderedPageBreak/>
        <w:t xml:space="preserve">Zapisów </w:t>
      </w:r>
      <w:r w:rsidR="00283E64" w:rsidRPr="00F81607">
        <w:rPr>
          <w:rFonts w:ascii="Arial" w:eastAsia="Calibri" w:hAnsi="Arial" w:cs="Arial"/>
          <w:color w:val="auto"/>
          <w:sz w:val="24"/>
          <w:szCs w:val="24"/>
          <w:bdr w:val="none" w:sz="0" w:space="0" w:color="auto"/>
          <w:lang w:eastAsia="en-US"/>
        </w:rPr>
        <w:t xml:space="preserve">§ </w:t>
      </w:r>
      <w:r w:rsidR="00C331D1" w:rsidRPr="00F81607">
        <w:rPr>
          <w:rFonts w:ascii="Arial" w:eastAsia="Calibri" w:hAnsi="Arial" w:cs="Arial"/>
          <w:color w:val="auto"/>
          <w:sz w:val="24"/>
          <w:szCs w:val="24"/>
          <w:bdr w:val="none" w:sz="0" w:space="0" w:color="auto"/>
          <w:lang w:eastAsia="en-US"/>
        </w:rPr>
        <w:t>41</w:t>
      </w:r>
      <w:r w:rsidRPr="00F81607">
        <w:rPr>
          <w:rFonts w:ascii="Arial" w:eastAsia="Calibri" w:hAnsi="Arial" w:cs="Arial"/>
          <w:color w:val="auto"/>
          <w:sz w:val="24"/>
          <w:szCs w:val="24"/>
          <w:bdr w:val="none" w:sz="0" w:space="0" w:color="auto"/>
          <w:lang w:eastAsia="en-US"/>
        </w:rPr>
        <w:t xml:space="preserve"> </w:t>
      </w:r>
      <w:r w:rsidR="000C140D" w:rsidRPr="00F81607">
        <w:rPr>
          <w:rFonts w:ascii="Arial" w:eastAsia="Calibri" w:hAnsi="Arial" w:cs="Arial"/>
          <w:color w:val="auto"/>
          <w:sz w:val="24"/>
          <w:szCs w:val="24"/>
          <w:bdr w:val="none" w:sz="0" w:space="0" w:color="auto"/>
          <w:lang w:eastAsia="en-US"/>
        </w:rPr>
        <w:t>ust. 2-4</w:t>
      </w:r>
      <w:r w:rsidRPr="00F81607">
        <w:rPr>
          <w:rFonts w:ascii="Arial" w:eastAsia="Calibri" w:hAnsi="Arial" w:cs="Arial"/>
          <w:color w:val="auto"/>
          <w:sz w:val="24"/>
          <w:szCs w:val="24"/>
          <w:bdr w:val="none" w:sz="0" w:space="0" w:color="auto"/>
          <w:lang w:eastAsia="en-US"/>
        </w:rPr>
        <w:t xml:space="preserve"> oraz </w:t>
      </w:r>
      <w:r w:rsidR="00C331D1" w:rsidRPr="00F81607">
        <w:rPr>
          <w:rFonts w:ascii="Arial" w:eastAsia="Calibri" w:hAnsi="Arial" w:cs="Arial"/>
          <w:color w:val="auto"/>
          <w:sz w:val="24"/>
          <w:szCs w:val="24"/>
          <w:bdr w:val="none" w:sz="0" w:space="0" w:color="auto"/>
          <w:lang w:eastAsia="en-US"/>
        </w:rPr>
        <w:t>§ 42</w:t>
      </w:r>
      <w:r w:rsidRPr="00F81607">
        <w:rPr>
          <w:rFonts w:ascii="Arial" w:eastAsia="Calibri" w:hAnsi="Arial" w:cs="Arial"/>
          <w:color w:val="auto"/>
          <w:sz w:val="24"/>
          <w:szCs w:val="24"/>
          <w:bdr w:val="none" w:sz="0" w:space="0" w:color="auto"/>
          <w:lang w:eastAsia="en-US"/>
        </w:rPr>
        <w:t xml:space="preserve"> ust. 1-3 nie stosuje się w odniesieniu do pracowników</w:t>
      </w:r>
      <w:r w:rsidR="00B053E9" w:rsidRPr="00F81607">
        <w:rPr>
          <w:rFonts w:ascii="Arial" w:eastAsia="Calibri" w:hAnsi="Arial" w:cs="Arial"/>
          <w:color w:val="auto"/>
          <w:sz w:val="24"/>
          <w:szCs w:val="24"/>
          <w:bdr w:val="none" w:sz="0" w:space="0" w:color="auto"/>
          <w:lang w:eastAsia="en-US"/>
        </w:rPr>
        <w:t xml:space="preserve"> niebędących nauczycielami akademickimi</w:t>
      </w:r>
      <w:r w:rsidRPr="00F81607">
        <w:rPr>
          <w:rFonts w:ascii="Arial" w:eastAsia="Calibri" w:hAnsi="Arial" w:cs="Arial"/>
          <w:color w:val="auto"/>
          <w:sz w:val="24"/>
          <w:szCs w:val="24"/>
          <w:bdr w:val="none" w:sz="0" w:space="0" w:color="auto"/>
          <w:lang w:eastAsia="en-US"/>
        </w:rPr>
        <w:t xml:space="preserve"> wykonujących swoje obowiązki w ramach zadaniowego czasu pracy oraz pełniących funkcje kierownicze</w:t>
      </w:r>
      <w:r w:rsidR="00283E64" w:rsidRPr="00F81607">
        <w:rPr>
          <w:rFonts w:ascii="Arial" w:eastAsia="Calibri" w:hAnsi="Arial" w:cs="Arial"/>
          <w:color w:val="auto"/>
          <w:sz w:val="24"/>
          <w:szCs w:val="24"/>
          <w:bdr w:val="none" w:sz="0" w:space="0" w:color="auto"/>
          <w:lang w:eastAsia="en-US"/>
        </w:rPr>
        <w:t xml:space="preserve">, o których mowa w § 55 </w:t>
      </w:r>
      <w:r w:rsidR="00230F19" w:rsidRPr="00F81607">
        <w:rPr>
          <w:rFonts w:ascii="Arial" w:eastAsia="Calibri" w:hAnsi="Arial" w:cs="Arial"/>
          <w:color w:val="auto"/>
          <w:sz w:val="24"/>
          <w:szCs w:val="24"/>
          <w:bdr w:val="none" w:sz="0" w:space="0" w:color="auto"/>
          <w:lang w:eastAsia="en-US"/>
        </w:rPr>
        <w:t>ust.</w:t>
      </w:r>
      <w:r w:rsidR="00283E64" w:rsidRPr="00F81607">
        <w:rPr>
          <w:rFonts w:ascii="Arial" w:eastAsia="Calibri" w:hAnsi="Arial" w:cs="Arial"/>
          <w:color w:val="auto"/>
          <w:sz w:val="24"/>
          <w:szCs w:val="24"/>
          <w:bdr w:val="none" w:sz="0" w:space="0" w:color="auto"/>
          <w:lang w:eastAsia="en-US"/>
        </w:rPr>
        <w:t xml:space="preserve"> 2</w:t>
      </w:r>
      <w:r w:rsidRPr="00F81607">
        <w:rPr>
          <w:rFonts w:ascii="Arial" w:eastAsia="Calibri" w:hAnsi="Arial" w:cs="Arial"/>
          <w:color w:val="auto"/>
          <w:sz w:val="24"/>
          <w:szCs w:val="24"/>
          <w:bdr w:val="none" w:sz="0" w:space="0" w:color="auto"/>
          <w:lang w:eastAsia="en-US"/>
        </w:rPr>
        <w:t>.</w:t>
      </w:r>
    </w:p>
    <w:p w14:paraId="203BA544" w14:textId="58D9CD50" w:rsidR="00E77A05" w:rsidRPr="00F81607" w:rsidRDefault="00E77A05"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360" w:lineRule="auto"/>
        <w:ind w:left="0" w:right="284"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4</w:t>
      </w:r>
      <w:r w:rsidR="005C4FE3" w:rsidRPr="00F81607">
        <w:rPr>
          <w:rFonts w:ascii="Arial" w:eastAsia="Calibri" w:hAnsi="Arial" w:cs="Arial"/>
          <w:b/>
          <w:color w:val="auto"/>
          <w:sz w:val="24"/>
          <w:szCs w:val="24"/>
          <w:bdr w:val="none" w:sz="0" w:space="0" w:color="auto"/>
          <w:lang w:eastAsia="en-US"/>
        </w:rPr>
        <w:t>3</w:t>
      </w:r>
    </w:p>
    <w:p w14:paraId="2B3FD388" w14:textId="4DB394D7" w:rsidR="00E77A05" w:rsidRPr="00F81607" w:rsidRDefault="00E77A05" w:rsidP="00D978B4">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przypadku nieobecności w pracy pracownik</w:t>
      </w:r>
      <w:r w:rsidR="0012548F" w:rsidRPr="00F81607">
        <w:rPr>
          <w:rFonts w:ascii="Arial" w:eastAsia="Calibri" w:hAnsi="Arial" w:cs="Arial"/>
          <w:color w:val="auto"/>
          <w:sz w:val="24"/>
          <w:szCs w:val="24"/>
          <w:bdr w:val="none" w:sz="0" w:space="0" w:color="auto"/>
          <w:lang w:eastAsia="en-US"/>
        </w:rPr>
        <w:t xml:space="preserve"> powinien poinformować niezwłocznie pracodawcę, przedstawić jej przyczyny oraz przewidywany czas trwania. O niemożności stawienia się w pracy z przyczyny z góry wiadomej pracownik powinien uprzedzić z wyprzedzeniem.</w:t>
      </w:r>
      <w:r w:rsidR="00AB719D" w:rsidRPr="00F81607">
        <w:rPr>
          <w:rFonts w:ascii="Arial" w:eastAsia="Calibri" w:hAnsi="Arial" w:cs="Arial"/>
          <w:color w:val="auto"/>
          <w:sz w:val="24"/>
          <w:szCs w:val="24"/>
          <w:bdr w:val="none" w:sz="0" w:space="0" w:color="auto"/>
          <w:lang w:eastAsia="en-US"/>
        </w:rPr>
        <w:t xml:space="preserve"> </w:t>
      </w:r>
      <w:r w:rsidR="0012548F" w:rsidRPr="00F81607">
        <w:rPr>
          <w:rFonts w:ascii="Arial" w:eastAsia="Calibri" w:hAnsi="Arial" w:cs="Arial"/>
          <w:color w:val="auto"/>
          <w:sz w:val="24"/>
          <w:szCs w:val="24"/>
          <w:bdr w:val="none" w:sz="0" w:space="0" w:color="auto"/>
          <w:lang w:eastAsia="en-US"/>
        </w:rPr>
        <w:t>W przypadku nieobecności pracownik jest zobowiązany poinformować pracodawcę o jej przyczynie oraz spodziewanym czasie trwania nie później niż na drugi dzień nieobecności.</w:t>
      </w:r>
    </w:p>
    <w:p w14:paraId="4AA2DA3A" w14:textId="77777777" w:rsidR="003967B1" w:rsidRPr="00F81607" w:rsidRDefault="00F01EB5" w:rsidP="00D978B4">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Pracownik może powiadomić p</w:t>
      </w:r>
      <w:r w:rsidR="0012548F" w:rsidRPr="00F81607">
        <w:rPr>
          <w:rFonts w:ascii="Arial" w:eastAsia="Calibri" w:hAnsi="Arial" w:cs="Arial"/>
          <w:color w:val="auto"/>
          <w:sz w:val="24"/>
          <w:szCs w:val="24"/>
          <w:bdr w:val="none" w:sz="0" w:space="0" w:color="auto"/>
          <w:lang w:eastAsia="en-US"/>
        </w:rPr>
        <w:t>racodawcę o nieobecnoś</w:t>
      </w:r>
      <w:r w:rsidR="0055191B" w:rsidRPr="00F81607">
        <w:rPr>
          <w:rFonts w:ascii="Arial" w:eastAsia="Calibri" w:hAnsi="Arial" w:cs="Arial"/>
          <w:color w:val="auto"/>
          <w:sz w:val="24"/>
          <w:szCs w:val="24"/>
          <w:bdr w:val="none" w:sz="0" w:space="0" w:color="auto"/>
          <w:lang w:eastAsia="en-US"/>
        </w:rPr>
        <w:t>ci</w:t>
      </w:r>
      <w:r w:rsidR="00D02282" w:rsidRPr="00F81607">
        <w:rPr>
          <w:rFonts w:ascii="Arial" w:eastAsia="Calibri" w:hAnsi="Arial" w:cs="Arial"/>
          <w:color w:val="auto"/>
          <w:sz w:val="24"/>
          <w:szCs w:val="24"/>
          <w:bdr w:val="none" w:sz="0" w:space="0" w:color="auto"/>
          <w:lang w:eastAsia="en-US"/>
        </w:rPr>
        <w:t xml:space="preserve"> osobiście,</w:t>
      </w:r>
      <w:r w:rsidR="0055191B" w:rsidRPr="00F81607">
        <w:rPr>
          <w:rFonts w:ascii="Arial" w:eastAsia="Calibri" w:hAnsi="Arial" w:cs="Arial"/>
          <w:color w:val="auto"/>
          <w:sz w:val="24"/>
          <w:szCs w:val="24"/>
          <w:bdr w:val="none" w:sz="0" w:space="0" w:color="auto"/>
          <w:lang w:eastAsia="en-US"/>
        </w:rPr>
        <w:t xml:space="preserve"> telefonicznie, drogą mailową, drogą pocztową </w:t>
      </w:r>
      <w:r w:rsidR="0012548F" w:rsidRPr="00F81607">
        <w:rPr>
          <w:rFonts w:ascii="Arial" w:eastAsia="Calibri" w:hAnsi="Arial" w:cs="Arial"/>
          <w:color w:val="auto"/>
          <w:sz w:val="24"/>
          <w:szCs w:val="24"/>
          <w:bdr w:val="none" w:sz="0" w:space="0" w:color="auto"/>
          <w:lang w:eastAsia="en-US"/>
        </w:rPr>
        <w:t>lub poprzez osoby trzecie.</w:t>
      </w:r>
      <w:r w:rsidR="00152892" w:rsidRPr="00F81607">
        <w:rPr>
          <w:rFonts w:ascii="Arial" w:eastAsia="Calibri" w:hAnsi="Arial" w:cs="Arial"/>
          <w:color w:val="auto"/>
          <w:sz w:val="24"/>
          <w:szCs w:val="24"/>
          <w:bdr w:val="none" w:sz="0" w:space="0" w:color="auto"/>
          <w:lang w:eastAsia="en-US"/>
        </w:rPr>
        <w:t xml:space="preserve"> W przypadku drogi pocztowej za datę zawiadomienia uważa się datę stempla pocztowego.</w:t>
      </w:r>
    </w:p>
    <w:p w14:paraId="649ACA65" w14:textId="5CE26C5C" w:rsidR="003967B1" w:rsidRPr="00F81607" w:rsidRDefault="003967B1"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SimSun" w:hAnsi="Arial" w:cs="Arial"/>
          <w:b/>
          <w:color w:val="auto"/>
          <w:kern w:val="1"/>
          <w:sz w:val="24"/>
          <w:szCs w:val="24"/>
          <w:bdr w:val="none" w:sz="0" w:space="0" w:color="auto"/>
          <w:lang w:eastAsia="hi-IN" w:bidi="hi-IN"/>
        </w:rPr>
      </w:pPr>
      <w:r w:rsidRPr="00F81607">
        <w:rPr>
          <w:rFonts w:ascii="Arial" w:eastAsia="SimSun" w:hAnsi="Arial" w:cs="Arial"/>
          <w:b/>
          <w:color w:val="auto"/>
          <w:kern w:val="1"/>
          <w:sz w:val="24"/>
          <w:szCs w:val="24"/>
          <w:bdr w:val="none" w:sz="0" w:space="0" w:color="auto"/>
          <w:lang w:eastAsia="hi-IN" w:bidi="hi-IN"/>
        </w:rPr>
        <w:t>§</w:t>
      </w:r>
      <w:r w:rsidR="00424A86" w:rsidRPr="00F81607">
        <w:rPr>
          <w:rFonts w:ascii="Arial" w:eastAsia="SimSun" w:hAnsi="Arial" w:cs="Arial"/>
          <w:b/>
          <w:color w:val="auto"/>
          <w:kern w:val="1"/>
          <w:sz w:val="24"/>
          <w:szCs w:val="24"/>
          <w:bdr w:val="none" w:sz="0" w:space="0" w:color="auto"/>
          <w:lang w:eastAsia="hi-IN" w:bidi="hi-IN"/>
        </w:rPr>
        <w:t xml:space="preserve"> 4</w:t>
      </w:r>
      <w:r w:rsidR="005C4FE3" w:rsidRPr="00F81607">
        <w:rPr>
          <w:rFonts w:ascii="Arial" w:eastAsia="SimSun" w:hAnsi="Arial" w:cs="Arial"/>
          <w:b/>
          <w:color w:val="auto"/>
          <w:kern w:val="1"/>
          <w:sz w:val="24"/>
          <w:szCs w:val="24"/>
          <w:bdr w:val="none" w:sz="0" w:space="0" w:color="auto"/>
          <w:lang w:eastAsia="hi-IN" w:bidi="hi-IN"/>
        </w:rPr>
        <w:t>4</w:t>
      </w:r>
    </w:p>
    <w:p w14:paraId="2153710A" w14:textId="25ACB9CF" w:rsidR="003967B1" w:rsidRPr="00F81607" w:rsidRDefault="003C22B7" w:rsidP="00D978B4">
      <w:pPr>
        <w:pStyle w:val="Akapitzlist"/>
        <w:widowControl w:val="0"/>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Pracownicy mogą być zwolnieni z pracy w celu załatwienia spraw osobistych.</w:t>
      </w:r>
    </w:p>
    <w:p w14:paraId="57110824" w14:textId="3A4A0055" w:rsidR="00BC16D5" w:rsidRPr="00F81607" w:rsidRDefault="003967B1" w:rsidP="00D978B4">
      <w:pPr>
        <w:pStyle w:val="Akapitzlist"/>
        <w:widowControl w:val="0"/>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Każde wyjście w sprawach osobistych musi być zgłoszone bezpośredniemu przełożonemu na </w:t>
      </w:r>
      <w:r w:rsidR="00EE7BCE" w:rsidRPr="00F81607">
        <w:rPr>
          <w:rFonts w:ascii="Arial" w:eastAsia="SimSun" w:hAnsi="Arial" w:cs="Arial"/>
          <w:color w:val="auto"/>
          <w:kern w:val="1"/>
          <w:sz w:val="24"/>
          <w:szCs w:val="24"/>
          <w:bdr w:val="none" w:sz="0" w:space="0" w:color="auto"/>
          <w:lang w:eastAsia="hi-IN" w:bidi="hi-IN"/>
        </w:rPr>
        <w:t>W</w:t>
      </w:r>
      <w:r w:rsidRPr="00F81607">
        <w:rPr>
          <w:rFonts w:ascii="Arial" w:eastAsia="SimSun" w:hAnsi="Arial" w:cs="Arial"/>
          <w:color w:val="auto"/>
          <w:kern w:val="1"/>
          <w:sz w:val="24"/>
          <w:szCs w:val="24"/>
          <w:bdr w:val="none" w:sz="0" w:space="0" w:color="auto"/>
          <w:lang w:eastAsia="hi-IN" w:bidi="hi-IN"/>
        </w:rPr>
        <w:t xml:space="preserve">niosku </w:t>
      </w:r>
      <w:r w:rsidR="008C1187" w:rsidRPr="00F81607">
        <w:rPr>
          <w:rFonts w:ascii="Arial" w:eastAsia="SimSun" w:hAnsi="Arial" w:cs="Arial"/>
          <w:color w:val="auto"/>
          <w:kern w:val="1"/>
          <w:sz w:val="24"/>
          <w:szCs w:val="24"/>
          <w:bdr w:val="none" w:sz="0" w:space="0" w:color="auto"/>
          <w:lang w:eastAsia="hi-IN" w:bidi="hi-IN"/>
        </w:rPr>
        <w:t xml:space="preserve">o wyrażenie zgody na wyjście w sprawie osobistej </w:t>
      </w:r>
      <w:r w:rsidRPr="00F81607">
        <w:rPr>
          <w:rFonts w:ascii="Arial" w:eastAsia="SimSun" w:hAnsi="Arial" w:cs="Arial"/>
          <w:color w:val="auto"/>
          <w:kern w:val="1"/>
          <w:sz w:val="24"/>
          <w:szCs w:val="24"/>
          <w:bdr w:val="none" w:sz="0" w:space="0" w:color="auto"/>
          <w:lang w:eastAsia="hi-IN" w:bidi="hi-IN"/>
        </w:rPr>
        <w:t xml:space="preserve">stanowiącym Załącznik nr </w:t>
      </w:r>
      <w:r w:rsidR="009B5987" w:rsidRPr="00F81607">
        <w:rPr>
          <w:rFonts w:ascii="Arial" w:eastAsia="SimSun" w:hAnsi="Arial" w:cs="Arial"/>
          <w:color w:val="auto"/>
          <w:kern w:val="1"/>
          <w:sz w:val="24"/>
          <w:szCs w:val="24"/>
          <w:bdr w:val="none" w:sz="0" w:space="0" w:color="auto"/>
          <w:lang w:eastAsia="hi-IN" w:bidi="hi-IN"/>
        </w:rPr>
        <w:t>1</w:t>
      </w:r>
      <w:r w:rsidR="00E055E3" w:rsidRPr="00F81607">
        <w:rPr>
          <w:rFonts w:ascii="Arial" w:eastAsia="SimSun" w:hAnsi="Arial" w:cs="Arial"/>
          <w:color w:val="auto"/>
          <w:kern w:val="1"/>
          <w:sz w:val="24"/>
          <w:szCs w:val="24"/>
          <w:bdr w:val="none" w:sz="0" w:space="0" w:color="auto"/>
          <w:lang w:eastAsia="hi-IN" w:bidi="hi-IN"/>
        </w:rPr>
        <w:t>4</w:t>
      </w:r>
      <w:r w:rsidRPr="00F81607">
        <w:rPr>
          <w:rFonts w:ascii="Arial" w:eastAsia="SimSun" w:hAnsi="Arial" w:cs="Arial"/>
          <w:color w:val="auto"/>
          <w:kern w:val="1"/>
          <w:sz w:val="24"/>
          <w:szCs w:val="24"/>
          <w:bdr w:val="none" w:sz="0" w:space="0" w:color="auto"/>
          <w:lang w:eastAsia="hi-IN" w:bidi="hi-IN"/>
        </w:rPr>
        <w:t>. Każdorazowo bezpośredni przełożony decyduje o</w:t>
      </w:r>
      <w:r w:rsidR="00D84CD4" w:rsidRPr="00F81607">
        <w:rPr>
          <w:rFonts w:ascii="Arial" w:eastAsia="SimSun" w:hAnsi="Arial" w:cs="Arial"/>
          <w:color w:val="auto"/>
          <w:kern w:val="1"/>
          <w:sz w:val="24"/>
          <w:szCs w:val="24"/>
          <w:bdr w:val="none" w:sz="0" w:space="0" w:color="auto"/>
          <w:lang w:eastAsia="hi-IN" w:bidi="hi-IN"/>
        </w:rPr>
        <w:t> </w:t>
      </w:r>
      <w:r w:rsidRPr="00F81607">
        <w:rPr>
          <w:rFonts w:ascii="Arial" w:eastAsia="SimSun" w:hAnsi="Arial" w:cs="Arial"/>
          <w:color w:val="auto"/>
          <w:kern w:val="1"/>
          <w:sz w:val="24"/>
          <w:szCs w:val="24"/>
          <w:bdr w:val="none" w:sz="0" w:space="0" w:color="auto"/>
          <w:lang w:eastAsia="hi-IN" w:bidi="hi-IN"/>
        </w:rPr>
        <w:t>wyrażeniu bądź niewyrażeniu zgody na wyjście pracownika.</w:t>
      </w:r>
    </w:p>
    <w:p w14:paraId="1410E6CE" w14:textId="75C2809D" w:rsidR="003967B1" w:rsidRPr="00F81607" w:rsidRDefault="003967B1" w:rsidP="00D978B4">
      <w:pPr>
        <w:pStyle w:val="Akapitzlist"/>
        <w:widowControl w:val="0"/>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W przypadkach wyjścia w sprawach osobistych</w:t>
      </w:r>
      <w:r w:rsidR="002F54CD"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wyjście musi być odpracowane przez pracownika w godzinach zaakceptowanych przez bezpośredniego przełożonego pracownika.</w:t>
      </w:r>
    </w:p>
    <w:p w14:paraId="677329AD" w14:textId="1A5895AF" w:rsidR="003967B1" w:rsidRPr="00F81607" w:rsidRDefault="003967B1" w:rsidP="00D978B4">
      <w:pPr>
        <w:pStyle w:val="Akapitzlist"/>
        <w:widowControl w:val="0"/>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Godziny odpracowywane za wyjście w sprawach osobistych z pracy nie stanowią godzin nadliczbowych.</w:t>
      </w:r>
    </w:p>
    <w:p w14:paraId="53732B6C" w14:textId="59883417" w:rsidR="00E17757" w:rsidRPr="00F81607" w:rsidRDefault="00E17757" w:rsidP="00D978B4">
      <w:pPr>
        <w:pStyle w:val="Akapitzlist"/>
        <w:widowControl w:val="0"/>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Odpracowanie wyjścia w sprawach osobistych m</w:t>
      </w:r>
      <w:r w:rsidR="00F52316" w:rsidRPr="00F81607">
        <w:rPr>
          <w:rFonts w:ascii="Arial" w:eastAsia="SimSun" w:hAnsi="Arial" w:cs="Arial"/>
          <w:color w:val="auto"/>
          <w:kern w:val="1"/>
          <w:sz w:val="24"/>
          <w:szCs w:val="24"/>
          <w:bdr w:val="none" w:sz="0" w:space="0" w:color="auto"/>
          <w:lang w:eastAsia="hi-IN" w:bidi="hi-IN"/>
        </w:rPr>
        <w:t xml:space="preserve">oże odbywać się tylko w dniach </w:t>
      </w:r>
      <w:r w:rsidRPr="00F81607">
        <w:rPr>
          <w:rFonts w:ascii="Arial" w:eastAsia="SimSun" w:hAnsi="Arial" w:cs="Arial"/>
          <w:color w:val="auto"/>
          <w:kern w:val="1"/>
          <w:sz w:val="24"/>
          <w:szCs w:val="24"/>
          <w:bdr w:val="none" w:sz="0" w:space="0" w:color="auto"/>
          <w:lang w:eastAsia="hi-IN" w:bidi="hi-IN"/>
        </w:rPr>
        <w:t xml:space="preserve">poza godzinami pracy i nie może naruszać prawa pracownika do co najmniej </w:t>
      </w:r>
      <w:r w:rsidR="00F14CD2" w:rsidRPr="00F81607">
        <w:rPr>
          <w:rFonts w:ascii="Arial" w:eastAsia="SimSun" w:hAnsi="Arial" w:cs="Arial"/>
          <w:color w:val="auto"/>
          <w:kern w:val="1"/>
          <w:sz w:val="24"/>
          <w:szCs w:val="24"/>
          <w:bdr w:val="none" w:sz="0" w:space="0" w:color="auto"/>
          <w:lang w:eastAsia="hi-IN" w:bidi="hi-IN"/>
        </w:rPr>
        <w:br/>
      </w:r>
      <w:r w:rsidRPr="00F81607">
        <w:rPr>
          <w:rFonts w:ascii="Arial" w:eastAsia="SimSun" w:hAnsi="Arial" w:cs="Arial"/>
          <w:color w:val="auto"/>
          <w:kern w:val="1"/>
          <w:sz w:val="24"/>
          <w:szCs w:val="24"/>
          <w:bdr w:val="none" w:sz="0" w:space="0" w:color="auto"/>
          <w:lang w:eastAsia="hi-IN" w:bidi="hi-IN"/>
        </w:rPr>
        <w:t>11-godzinnego odpoczynku dobowego oraz 35-godzinnego odpoczynku tygodniowego.</w:t>
      </w:r>
    </w:p>
    <w:p w14:paraId="4AAD0549" w14:textId="03ADA80B" w:rsidR="002133EE" w:rsidRPr="00F81607" w:rsidRDefault="00E17757" w:rsidP="00D978B4">
      <w:pPr>
        <w:pStyle w:val="Akapitzlist"/>
        <w:widowControl w:val="0"/>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hAnsi="Arial" w:cs="Arial"/>
          <w:color w:val="auto"/>
          <w:sz w:val="24"/>
          <w:szCs w:val="24"/>
          <w:bdr w:val="none" w:sz="0" w:space="0" w:color="auto"/>
          <w:lang w:eastAsia="hi-IN" w:bidi="hi-IN"/>
        </w:rPr>
        <w:t>Wszystkie wyjścia w sprawach osobistych pracowników są rejestrowane w</w:t>
      </w:r>
      <w:r w:rsidR="00F14CD2" w:rsidRPr="00F81607">
        <w:rPr>
          <w:rFonts w:ascii="Arial" w:hAnsi="Arial" w:cs="Arial"/>
          <w:color w:val="auto"/>
          <w:sz w:val="24"/>
          <w:szCs w:val="24"/>
          <w:bdr w:val="none" w:sz="0" w:space="0" w:color="auto"/>
          <w:lang w:eastAsia="hi-IN" w:bidi="hi-IN"/>
        </w:rPr>
        <w:t> </w:t>
      </w:r>
      <w:r w:rsidR="00D727CE" w:rsidRPr="00F81607">
        <w:rPr>
          <w:rFonts w:ascii="Arial" w:hAnsi="Arial" w:cs="Arial"/>
          <w:color w:val="auto"/>
          <w:sz w:val="24"/>
          <w:szCs w:val="24"/>
          <w:bdr w:val="none" w:sz="0" w:space="0" w:color="auto"/>
          <w:lang w:eastAsia="hi-IN" w:bidi="hi-IN"/>
        </w:rPr>
        <w:t>e</w:t>
      </w:r>
      <w:r w:rsidRPr="00F81607">
        <w:rPr>
          <w:rFonts w:ascii="Arial" w:hAnsi="Arial" w:cs="Arial"/>
          <w:color w:val="auto"/>
          <w:sz w:val="24"/>
          <w:szCs w:val="24"/>
          <w:bdr w:val="none" w:sz="0" w:space="0" w:color="auto"/>
          <w:lang w:eastAsia="hi-IN" w:bidi="hi-IN"/>
        </w:rPr>
        <w:t>widencji wyjść z pracy w sprawach osobi</w:t>
      </w:r>
      <w:r w:rsidR="009B5987" w:rsidRPr="00F81607">
        <w:rPr>
          <w:rFonts w:ascii="Arial" w:hAnsi="Arial" w:cs="Arial"/>
          <w:color w:val="auto"/>
          <w:sz w:val="24"/>
          <w:szCs w:val="24"/>
          <w:bdr w:val="none" w:sz="0" w:space="0" w:color="auto"/>
          <w:lang w:eastAsia="hi-IN" w:bidi="hi-IN"/>
        </w:rPr>
        <w:t>s</w:t>
      </w:r>
      <w:r w:rsidR="00A11AB9" w:rsidRPr="00F81607">
        <w:rPr>
          <w:rFonts w:ascii="Arial" w:hAnsi="Arial" w:cs="Arial"/>
          <w:color w:val="auto"/>
          <w:sz w:val="24"/>
          <w:szCs w:val="24"/>
          <w:bdr w:val="none" w:sz="0" w:space="0" w:color="auto"/>
          <w:lang w:eastAsia="hi-IN" w:bidi="hi-IN"/>
        </w:rPr>
        <w:t>tych</w:t>
      </w:r>
      <w:r w:rsidR="00EE7BCE" w:rsidRPr="00F81607">
        <w:rPr>
          <w:rFonts w:ascii="Arial" w:hAnsi="Arial" w:cs="Arial"/>
          <w:color w:val="auto"/>
          <w:sz w:val="24"/>
          <w:szCs w:val="24"/>
          <w:bdr w:val="none" w:sz="0" w:space="0" w:color="auto"/>
          <w:lang w:eastAsia="hi-IN" w:bidi="hi-IN"/>
        </w:rPr>
        <w:t>,</w:t>
      </w:r>
      <w:r w:rsidR="00A11AB9" w:rsidRPr="00F81607">
        <w:rPr>
          <w:rFonts w:ascii="Arial" w:hAnsi="Arial" w:cs="Arial"/>
          <w:color w:val="auto"/>
          <w:sz w:val="24"/>
          <w:szCs w:val="24"/>
          <w:bdr w:val="none" w:sz="0" w:space="0" w:color="auto"/>
          <w:lang w:eastAsia="hi-IN" w:bidi="hi-IN"/>
        </w:rPr>
        <w:t xml:space="preserve"> stanowiącej Załącznik nr 1</w:t>
      </w:r>
      <w:r w:rsidR="00E055E3" w:rsidRPr="00F81607">
        <w:rPr>
          <w:rFonts w:ascii="Arial" w:hAnsi="Arial" w:cs="Arial"/>
          <w:color w:val="auto"/>
          <w:sz w:val="24"/>
          <w:szCs w:val="24"/>
          <w:bdr w:val="none" w:sz="0" w:space="0" w:color="auto"/>
          <w:lang w:eastAsia="hi-IN" w:bidi="hi-IN"/>
        </w:rPr>
        <w:t>5</w:t>
      </w:r>
      <w:r w:rsidRPr="00F81607">
        <w:rPr>
          <w:rFonts w:ascii="Arial" w:hAnsi="Arial" w:cs="Arial"/>
          <w:color w:val="auto"/>
          <w:sz w:val="24"/>
          <w:szCs w:val="24"/>
          <w:bdr w:val="none" w:sz="0" w:space="0" w:color="auto"/>
          <w:lang w:eastAsia="hi-IN" w:bidi="hi-IN"/>
        </w:rPr>
        <w:t>.</w:t>
      </w:r>
      <w:r w:rsidR="006E248A" w:rsidRPr="00F81607">
        <w:rPr>
          <w:rFonts w:ascii="Arial" w:hAnsi="Arial" w:cs="Arial"/>
          <w:color w:val="auto"/>
          <w:sz w:val="24"/>
          <w:szCs w:val="24"/>
          <w:bdr w:val="none" w:sz="0" w:space="0" w:color="auto"/>
          <w:lang w:eastAsia="hi-IN" w:bidi="hi-IN"/>
        </w:rPr>
        <w:t xml:space="preserve"> Ewidencję prowadzą bezpośredni przełożeni.</w:t>
      </w:r>
    </w:p>
    <w:p w14:paraId="4ADE8682" w14:textId="287CF1FE" w:rsidR="0074038B" w:rsidRPr="00F81607" w:rsidRDefault="0074038B" w:rsidP="00D978B4">
      <w:pPr>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4</w:t>
      </w:r>
      <w:r w:rsidR="005C4FE3" w:rsidRPr="00F81607">
        <w:rPr>
          <w:rFonts w:ascii="Arial" w:eastAsia="Calibri" w:hAnsi="Arial" w:cs="Arial"/>
          <w:b/>
          <w:color w:val="auto"/>
          <w:sz w:val="24"/>
          <w:szCs w:val="24"/>
          <w:bdr w:val="none" w:sz="0" w:space="0" w:color="auto"/>
          <w:lang w:eastAsia="en-US"/>
        </w:rPr>
        <w:t>5</w:t>
      </w:r>
    </w:p>
    <w:p w14:paraId="55DB0922" w14:textId="2B5F8D59" w:rsidR="0074038B" w:rsidRPr="00F81607" w:rsidRDefault="0074038B" w:rsidP="00D978B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Czas pracy pracowników niebędących nauczycielami akademickimi nie może przekraczać 8 godzin na dobę̨ i przeciętnie 40 godzin w przeciętnie pięciodniowym </w:t>
      </w:r>
      <w:r w:rsidRPr="00F81607">
        <w:rPr>
          <w:rFonts w:ascii="Arial" w:eastAsia="Calibri" w:hAnsi="Arial" w:cs="Arial"/>
          <w:color w:val="auto"/>
          <w:sz w:val="24"/>
          <w:szCs w:val="24"/>
          <w:bdr w:val="none" w:sz="0" w:space="0" w:color="auto"/>
          <w:lang w:eastAsia="en-US"/>
        </w:rPr>
        <w:lastRenderedPageBreak/>
        <w:t>tygodniu pracy w przyjętym okresie rozliczeniowym, z zastrzeżeniem systemu równoważnego czasu pracy.</w:t>
      </w:r>
    </w:p>
    <w:p w14:paraId="181647FC" w14:textId="15FF365F" w:rsidR="00C05555" w:rsidRPr="00F81607" w:rsidRDefault="00C05555" w:rsidP="00D978B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29" w:name="_Hlk73360411"/>
      <w:r w:rsidRPr="00F81607">
        <w:rPr>
          <w:rFonts w:ascii="Arial" w:eastAsia="Calibri" w:hAnsi="Arial" w:cs="Arial"/>
          <w:color w:val="auto"/>
          <w:sz w:val="24"/>
          <w:szCs w:val="24"/>
          <w:bdr w:val="none" w:sz="0" w:space="0" w:color="auto"/>
          <w:lang w:eastAsia="en-US"/>
        </w:rPr>
        <w:t>Tygodniowy czas pracy pracowników niebędących nauczycielami, z wyjątkiem pracowników sprawujących funkcje kierownicze, o których mowa w § 55 ust. 2, łącznie z godzinami nadliczbowymi nie może przekraczać przeciętnie 48 godzin w</w:t>
      </w:r>
      <w:r w:rsidR="00131F46"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przyjętym okresie rozliczeniowym.</w:t>
      </w:r>
      <w:bookmarkEnd w:id="29"/>
    </w:p>
    <w:p w14:paraId="7304035D" w14:textId="7E419DBF" w:rsidR="0074038B" w:rsidRPr="00F81607" w:rsidRDefault="0074038B" w:rsidP="00D978B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Pracownicy zatrudnieni na stanowiskach administracyjnych i </w:t>
      </w:r>
      <w:r w:rsidR="00D727CE" w:rsidRPr="00F81607">
        <w:rPr>
          <w:rFonts w:ascii="Arial" w:eastAsia="Calibri" w:hAnsi="Arial" w:cs="Arial"/>
          <w:color w:val="auto"/>
          <w:sz w:val="24"/>
          <w:szCs w:val="24"/>
          <w:bdr w:val="none" w:sz="0" w:space="0" w:color="auto"/>
          <w:lang w:eastAsia="en-US"/>
        </w:rPr>
        <w:t>inżynieryjno-</w:t>
      </w:r>
      <w:r w:rsidRPr="00F81607">
        <w:rPr>
          <w:rFonts w:ascii="Arial" w:eastAsia="Calibri" w:hAnsi="Arial" w:cs="Arial"/>
          <w:color w:val="auto"/>
          <w:sz w:val="24"/>
          <w:szCs w:val="24"/>
          <w:bdr w:val="none" w:sz="0" w:space="0" w:color="auto"/>
          <w:lang w:eastAsia="en-US"/>
        </w:rPr>
        <w:t>technicznych pracują w podstawowym systemie czasu pracy, w przeciętnie pięciodniowym tygodniu pracy w przyjętym okresie rozliczeniowym. Dla pracowników administracyjnych</w:t>
      </w:r>
      <w:r w:rsidR="00CD7B71"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 xml:space="preserve">i </w:t>
      </w:r>
      <w:r w:rsidR="00D727CE" w:rsidRPr="00F81607">
        <w:rPr>
          <w:rFonts w:ascii="Arial" w:eastAsia="Calibri" w:hAnsi="Arial" w:cs="Arial"/>
          <w:color w:val="auto"/>
          <w:sz w:val="24"/>
          <w:szCs w:val="24"/>
          <w:bdr w:val="none" w:sz="0" w:space="0" w:color="auto"/>
          <w:lang w:eastAsia="en-US"/>
        </w:rPr>
        <w:t>inżynieryjno-</w:t>
      </w:r>
      <w:r w:rsidRPr="00F81607">
        <w:rPr>
          <w:rFonts w:ascii="Arial" w:eastAsia="Calibri" w:hAnsi="Arial" w:cs="Arial"/>
          <w:color w:val="auto"/>
          <w:sz w:val="24"/>
          <w:szCs w:val="24"/>
          <w:bdr w:val="none" w:sz="0" w:space="0" w:color="auto"/>
          <w:lang w:eastAsia="en-US"/>
        </w:rPr>
        <w:t>technicznych nie tworzy się harmonogramów</w:t>
      </w:r>
      <w:r w:rsidR="000E09CB"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gdy praca ich jest wykonywana stale od poniedziałku do piątku w stałych godzinach pracy. </w:t>
      </w:r>
    </w:p>
    <w:p w14:paraId="7C01F35A" w14:textId="0F811A1C" w:rsidR="0074038B" w:rsidRPr="00F81607" w:rsidRDefault="0074038B" w:rsidP="00D978B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W dziekanatach oraz innych jednostkach </w:t>
      </w:r>
      <w:r w:rsidR="00FD5ECC" w:rsidRPr="00F81607">
        <w:rPr>
          <w:rFonts w:ascii="Arial" w:eastAsia="Calibri" w:hAnsi="Arial" w:cs="Arial"/>
          <w:color w:val="auto"/>
          <w:sz w:val="24"/>
          <w:szCs w:val="24"/>
          <w:bdr w:val="none" w:sz="0" w:space="0" w:color="auto"/>
          <w:lang w:eastAsia="en-US"/>
        </w:rPr>
        <w:t>organizacyjnych Politechniki</w:t>
      </w:r>
      <w:r w:rsidR="00287DD4"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Częstochowskiej, ze względu na charakter prowadzonej działalności, praca może być wykonywana również w soboty</w:t>
      </w:r>
      <w:r w:rsidR="00CF134F" w:rsidRPr="00F81607">
        <w:rPr>
          <w:rFonts w:ascii="Arial" w:eastAsia="Calibri" w:hAnsi="Arial" w:cs="Arial"/>
          <w:color w:val="auto"/>
          <w:sz w:val="24"/>
          <w:szCs w:val="24"/>
          <w:bdr w:val="none" w:sz="0" w:space="0" w:color="auto"/>
          <w:lang w:eastAsia="en-US"/>
        </w:rPr>
        <w:t>, a w szczególnie uzasadnionych przypadkach również w niedziele i święta.</w:t>
      </w:r>
    </w:p>
    <w:p w14:paraId="71E1CB8A" w14:textId="031C9D91" w:rsidR="0074038B" w:rsidRPr="00F81607" w:rsidRDefault="0074038B" w:rsidP="00D978B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powyższych przypadkach ustala się dla pracowników inny dzień wolny od pracy, przy zachowaniu tygodniowej normy czasu pracy. Kierownik jednostki sporządza harmonogram pracy i przekazuje go do</w:t>
      </w:r>
      <w:r w:rsidR="006D7EF7"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wiadomości pracowników, co najmniej na 7 dni przed pierwszym dniem miesiąca rozpoczynającego okres rozliczeniowy. Harmonogramy przechowywane są w jednostkach.</w:t>
      </w:r>
    </w:p>
    <w:p w14:paraId="63E50F0F" w14:textId="77D4384C" w:rsidR="00BC16D5" w:rsidRPr="00F81607" w:rsidRDefault="0074038B" w:rsidP="00D978B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b/>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W przypadku święta przypadającego w </w:t>
      </w:r>
      <w:r w:rsidR="006A069D" w:rsidRPr="00F81607">
        <w:rPr>
          <w:rFonts w:ascii="Arial" w:eastAsia="Calibri" w:hAnsi="Arial" w:cs="Arial"/>
          <w:color w:val="auto"/>
          <w:sz w:val="24"/>
          <w:szCs w:val="24"/>
          <w:bdr w:val="none" w:sz="0" w:space="0" w:color="auto"/>
          <w:lang w:eastAsia="en-US"/>
        </w:rPr>
        <w:t>dniu wolnym od pracy (sobota), r</w:t>
      </w:r>
      <w:r w:rsidRPr="00F81607">
        <w:rPr>
          <w:rFonts w:ascii="Arial" w:eastAsia="Calibri" w:hAnsi="Arial" w:cs="Arial"/>
          <w:color w:val="auto"/>
          <w:sz w:val="24"/>
          <w:szCs w:val="24"/>
          <w:bdr w:val="none" w:sz="0" w:space="0" w:color="auto"/>
          <w:lang w:eastAsia="en-US"/>
        </w:rPr>
        <w:t>ektor wyznacza inny dzień wolny od pracy</w:t>
      </w:r>
      <w:r w:rsidR="002B15EC"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Rektor może ustanowić inne dni wolne od pracy, za które przysługuje wynagrodzenie, z uwzględnieniem specyfiki prowadzonych zajęć dydaktycznych.</w:t>
      </w:r>
      <w:r w:rsidR="000256A5" w:rsidRPr="00F81607">
        <w:rPr>
          <w:rFonts w:ascii="Arial" w:eastAsia="Calibri" w:hAnsi="Arial" w:cs="Arial"/>
          <w:color w:val="auto"/>
          <w:sz w:val="24"/>
          <w:szCs w:val="24"/>
          <w:bdr w:val="none" w:sz="0" w:space="0" w:color="auto"/>
          <w:lang w:eastAsia="en-US"/>
        </w:rPr>
        <w:t xml:space="preserve"> Rozkład dodatkowych dni wolnych od pracy określa coroczne zarządzenie Rektora Polit</w:t>
      </w:r>
      <w:r w:rsidR="00803F61" w:rsidRPr="00F81607">
        <w:rPr>
          <w:rFonts w:ascii="Arial" w:eastAsia="Calibri" w:hAnsi="Arial" w:cs="Arial"/>
          <w:color w:val="auto"/>
          <w:sz w:val="24"/>
          <w:szCs w:val="24"/>
          <w:bdr w:val="none" w:sz="0" w:space="0" w:color="auto"/>
          <w:lang w:eastAsia="en-US"/>
        </w:rPr>
        <w:t>echniki, wyda</w:t>
      </w:r>
      <w:r w:rsidR="007D66B9" w:rsidRPr="00F81607">
        <w:rPr>
          <w:rFonts w:ascii="Arial" w:eastAsia="Calibri" w:hAnsi="Arial" w:cs="Arial"/>
          <w:color w:val="auto"/>
          <w:sz w:val="24"/>
          <w:szCs w:val="24"/>
          <w:bdr w:val="none" w:sz="0" w:space="0" w:color="auto"/>
          <w:lang w:eastAsia="en-US"/>
        </w:rPr>
        <w:t>wan</w:t>
      </w:r>
      <w:r w:rsidR="00803F61" w:rsidRPr="00F81607">
        <w:rPr>
          <w:rFonts w:ascii="Arial" w:eastAsia="Calibri" w:hAnsi="Arial" w:cs="Arial"/>
          <w:color w:val="auto"/>
          <w:sz w:val="24"/>
          <w:szCs w:val="24"/>
          <w:bdr w:val="none" w:sz="0" w:space="0" w:color="auto"/>
          <w:lang w:eastAsia="en-US"/>
        </w:rPr>
        <w:t>e w uzgodnieniu z</w:t>
      </w:r>
      <w:r w:rsidR="0063567A" w:rsidRPr="00F81607">
        <w:rPr>
          <w:rFonts w:ascii="Arial" w:eastAsia="Calibri" w:hAnsi="Arial" w:cs="Arial"/>
          <w:color w:val="auto"/>
          <w:sz w:val="24"/>
          <w:szCs w:val="24"/>
          <w:bdr w:val="none" w:sz="0" w:space="0" w:color="auto"/>
          <w:lang w:eastAsia="en-US"/>
        </w:rPr>
        <w:t>e</w:t>
      </w:r>
      <w:r w:rsidR="000256A5" w:rsidRPr="00F81607">
        <w:rPr>
          <w:rFonts w:ascii="Arial" w:eastAsia="Calibri" w:hAnsi="Arial" w:cs="Arial"/>
          <w:color w:val="auto"/>
          <w:sz w:val="24"/>
          <w:szCs w:val="24"/>
          <w:bdr w:val="none" w:sz="0" w:space="0" w:color="auto"/>
          <w:lang w:eastAsia="en-US"/>
        </w:rPr>
        <w:t xml:space="preserve"> </w:t>
      </w:r>
      <w:r w:rsidR="0063567A" w:rsidRPr="00F81607">
        <w:rPr>
          <w:rFonts w:ascii="Arial" w:eastAsia="Calibri" w:hAnsi="Arial" w:cs="Arial"/>
          <w:color w:val="auto"/>
          <w:sz w:val="24"/>
          <w:szCs w:val="24"/>
          <w:bdr w:val="none" w:sz="0" w:space="0" w:color="auto"/>
          <w:lang w:eastAsia="en-US"/>
        </w:rPr>
        <w:t xml:space="preserve">związkami zawodowymi </w:t>
      </w:r>
      <w:r w:rsidR="00517EA2" w:rsidRPr="00F81607">
        <w:rPr>
          <w:rFonts w:ascii="Arial" w:eastAsia="Calibri" w:hAnsi="Arial" w:cs="Arial"/>
          <w:color w:val="auto"/>
          <w:sz w:val="24"/>
          <w:szCs w:val="24"/>
          <w:bdr w:val="none" w:sz="0" w:space="0" w:color="auto"/>
          <w:lang w:eastAsia="en-US"/>
        </w:rPr>
        <w:t>działającymi</w:t>
      </w:r>
      <w:r w:rsidR="00017057" w:rsidRPr="00F81607">
        <w:rPr>
          <w:rFonts w:ascii="Arial" w:eastAsia="Calibri" w:hAnsi="Arial" w:cs="Arial"/>
          <w:color w:val="auto"/>
          <w:sz w:val="24"/>
          <w:szCs w:val="24"/>
          <w:bdr w:val="none" w:sz="0" w:space="0" w:color="auto"/>
          <w:lang w:eastAsia="en-US"/>
        </w:rPr>
        <w:t xml:space="preserve"> w PCz</w:t>
      </w:r>
      <w:r w:rsidR="000256A5" w:rsidRPr="00F81607">
        <w:rPr>
          <w:rFonts w:ascii="Arial" w:eastAsia="Calibri" w:hAnsi="Arial" w:cs="Arial"/>
          <w:color w:val="auto"/>
          <w:sz w:val="24"/>
          <w:szCs w:val="24"/>
          <w:bdr w:val="none" w:sz="0" w:space="0" w:color="auto"/>
          <w:lang w:eastAsia="en-US"/>
        </w:rPr>
        <w:t>.</w:t>
      </w:r>
    </w:p>
    <w:p w14:paraId="22B7DC02" w14:textId="1AA7DABD" w:rsidR="0087122D" w:rsidRPr="00F81607" w:rsidRDefault="0087122D" w:rsidP="00D978B4">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30" w:name="_Hlk73360780"/>
      <w:r w:rsidRPr="00F81607">
        <w:rPr>
          <w:rFonts w:ascii="Arial" w:eastAsia="Calibri" w:hAnsi="Arial" w:cs="Arial"/>
          <w:color w:val="auto"/>
          <w:sz w:val="24"/>
          <w:szCs w:val="24"/>
          <w:bdr w:val="none" w:sz="0" w:space="0" w:color="auto"/>
          <w:lang w:eastAsia="en-US"/>
        </w:rPr>
        <w:t xml:space="preserve">Szczegółowy zakres obowiązków pracowników niebędących nauczycielami akademickimi </w:t>
      </w:r>
      <w:r w:rsidR="003363A6" w:rsidRPr="00F81607">
        <w:rPr>
          <w:rFonts w:ascii="Arial" w:eastAsia="Calibri" w:hAnsi="Arial" w:cs="Arial"/>
          <w:color w:val="auto"/>
          <w:sz w:val="24"/>
          <w:szCs w:val="24"/>
          <w:bdr w:val="none" w:sz="0" w:space="0" w:color="auto"/>
          <w:lang w:eastAsia="en-US"/>
        </w:rPr>
        <w:t>ustala bezpośredni przełożony</w:t>
      </w:r>
      <w:r w:rsidR="00C05555" w:rsidRPr="00F81607">
        <w:rPr>
          <w:rFonts w:ascii="Arial" w:eastAsia="Calibri" w:hAnsi="Arial" w:cs="Arial"/>
          <w:color w:val="auto"/>
          <w:sz w:val="24"/>
          <w:szCs w:val="24"/>
          <w:bdr w:val="none" w:sz="0" w:space="0" w:color="auto"/>
          <w:lang w:eastAsia="en-US"/>
        </w:rPr>
        <w:t>,</w:t>
      </w:r>
      <w:r w:rsidR="003363A6" w:rsidRPr="00F81607">
        <w:rPr>
          <w:rFonts w:ascii="Arial" w:eastAsia="Calibri" w:hAnsi="Arial" w:cs="Arial"/>
          <w:color w:val="auto"/>
          <w:sz w:val="24"/>
          <w:szCs w:val="24"/>
          <w:bdr w:val="none" w:sz="0" w:space="0" w:color="auto"/>
          <w:lang w:eastAsia="en-US"/>
        </w:rPr>
        <w:t xml:space="preserve"> a zatwierdza kierownik jednostki organizacyjnej.</w:t>
      </w:r>
    </w:p>
    <w:bookmarkEnd w:id="30"/>
    <w:p w14:paraId="04633B42" w14:textId="6DED57AF" w:rsidR="0074038B" w:rsidRPr="00F81607" w:rsidRDefault="001445AA"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4</w:t>
      </w:r>
      <w:r w:rsidR="005C4FE3" w:rsidRPr="00F81607">
        <w:rPr>
          <w:rFonts w:ascii="Arial" w:eastAsia="Calibri" w:hAnsi="Arial" w:cs="Arial"/>
          <w:b/>
          <w:color w:val="auto"/>
          <w:sz w:val="24"/>
          <w:szCs w:val="24"/>
          <w:bdr w:val="none" w:sz="0" w:space="0" w:color="auto"/>
          <w:lang w:eastAsia="en-US"/>
        </w:rPr>
        <w:t>6</w:t>
      </w:r>
    </w:p>
    <w:p w14:paraId="6DE4FD9C" w14:textId="4FBE9987" w:rsidR="0074038B" w:rsidRPr="00F81607" w:rsidRDefault="0074038B" w:rsidP="00D978B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31" w:name="_Hlk73360996"/>
      <w:r w:rsidRPr="00F81607">
        <w:rPr>
          <w:rFonts w:ascii="Arial" w:eastAsia="Calibri" w:hAnsi="Arial" w:cs="Arial"/>
          <w:color w:val="auto"/>
          <w:sz w:val="24"/>
          <w:szCs w:val="24"/>
          <w:bdr w:val="none" w:sz="0" w:space="0" w:color="auto"/>
          <w:lang w:eastAsia="en-US"/>
        </w:rPr>
        <w:t>Pracownicy bibliote</w:t>
      </w:r>
      <w:r w:rsidR="008904E9" w:rsidRPr="00F81607">
        <w:rPr>
          <w:rFonts w:ascii="Arial" w:eastAsia="Calibri" w:hAnsi="Arial" w:cs="Arial"/>
          <w:color w:val="auto"/>
          <w:sz w:val="24"/>
          <w:szCs w:val="24"/>
          <w:bdr w:val="none" w:sz="0" w:space="0" w:color="auto"/>
          <w:lang w:eastAsia="en-US"/>
        </w:rPr>
        <w:t>ki</w:t>
      </w:r>
      <w:r w:rsidRPr="00F81607">
        <w:rPr>
          <w:rFonts w:ascii="Arial" w:eastAsia="Calibri" w:hAnsi="Arial" w:cs="Arial"/>
          <w:color w:val="auto"/>
          <w:sz w:val="24"/>
          <w:szCs w:val="24"/>
          <w:bdr w:val="none" w:sz="0" w:space="0" w:color="auto"/>
          <w:lang w:eastAsia="en-US"/>
        </w:rPr>
        <w:t>, zatrudni</w:t>
      </w:r>
      <w:r w:rsidR="00D65676" w:rsidRPr="00F81607">
        <w:rPr>
          <w:rFonts w:ascii="Arial" w:eastAsia="Calibri" w:hAnsi="Arial" w:cs="Arial"/>
          <w:color w:val="auto"/>
          <w:sz w:val="24"/>
          <w:szCs w:val="24"/>
          <w:bdr w:val="none" w:sz="0" w:space="0" w:color="auto"/>
          <w:lang w:eastAsia="en-US"/>
        </w:rPr>
        <w:t>eni</w:t>
      </w:r>
      <w:r w:rsidRPr="00F81607">
        <w:rPr>
          <w:rFonts w:ascii="Arial" w:eastAsia="Calibri" w:hAnsi="Arial" w:cs="Arial"/>
          <w:color w:val="auto"/>
          <w:sz w:val="24"/>
          <w:szCs w:val="24"/>
          <w:bdr w:val="none" w:sz="0" w:space="0" w:color="auto"/>
          <w:lang w:eastAsia="en-US"/>
        </w:rPr>
        <w:t xml:space="preserve"> w</w:t>
      </w:r>
      <w:r w:rsidR="00900F4E" w:rsidRPr="00F81607">
        <w:rPr>
          <w:rFonts w:ascii="Arial" w:eastAsia="Calibri" w:hAnsi="Arial" w:cs="Arial"/>
          <w:color w:val="auto"/>
          <w:sz w:val="24"/>
          <w:szCs w:val="24"/>
          <w:bdr w:val="none" w:sz="0" w:space="0" w:color="auto"/>
          <w:lang w:eastAsia="en-US"/>
        </w:rPr>
        <w:t xml:space="preserve"> Bibliotece Głównej, w</w:t>
      </w:r>
      <w:r w:rsidRPr="00F81607">
        <w:rPr>
          <w:rFonts w:ascii="Arial" w:eastAsia="Calibri" w:hAnsi="Arial" w:cs="Arial"/>
          <w:color w:val="auto"/>
          <w:sz w:val="24"/>
          <w:szCs w:val="24"/>
          <w:bdr w:val="none" w:sz="0" w:space="0" w:color="auto"/>
          <w:lang w:eastAsia="en-US"/>
        </w:rPr>
        <w:t xml:space="preserve"> związku z</w:t>
      </w:r>
      <w:r w:rsidR="00131F46" w:rsidRPr="00F81607">
        <w:rPr>
          <w:rFonts w:ascii="Arial" w:eastAsia="Calibri" w:hAnsi="Arial" w:cs="Arial"/>
          <w:color w:val="auto"/>
          <w:sz w:val="24"/>
          <w:szCs w:val="24"/>
          <w:bdr w:val="none" w:sz="0" w:space="0" w:color="auto"/>
          <w:lang w:eastAsia="en-US"/>
        </w:rPr>
        <w:t> </w:t>
      </w:r>
      <w:r w:rsidR="00D65676" w:rsidRPr="00F81607">
        <w:rPr>
          <w:rFonts w:ascii="Arial" w:eastAsia="Calibri" w:hAnsi="Arial" w:cs="Arial"/>
          <w:color w:val="auto"/>
          <w:sz w:val="24"/>
          <w:szCs w:val="24"/>
          <w:bdr w:val="none" w:sz="0" w:space="0" w:color="auto"/>
          <w:lang w:eastAsia="en-US"/>
        </w:rPr>
        <w:t>udostępnianiem</w:t>
      </w:r>
      <w:r w:rsidRPr="00F81607">
        <w:rPr>
          <w:rFonts w:ascii="Arial" w:eastAsia="Calibri" w:hAnsi="Arial" w:cs="Arial"/>
          <w:color w:val="auto"/>
          <w:sz w:val="24"/>
          <w:szCs w:val="24"/>
          <w:bdr w:val="none" w:sz="0" w:space="0" w:color="auto"/>
          <w:lang w:eastAsia="en-US"/>
        </w:rPr>
        <w:t xml:space="preserve"> zbiorów mogą świadczyć pracę w soboty lub inne dni ustawowo wolne od pracy z uwzględnieniem godzin otwarcia wypożyczalni, czytel</w:t>
      </w:r>
      <w:r w:rsidR="00D65676" w:rsidRPr="00F81607">
        <w:rPr>
          <w:rFonts w:ascii="Arial" w:eastAsia="Calibri" w:hAnsi="Arial" w:cs="Arial"/>
          <w:color w:val="auto"/>
          <w:sz w:val="24"/>
          <w:szCs w:val="24"/>
          <w:bdr w:val="none" w:sz="0" w:space="0" w:color="auto"/>
          <w:lang w:eastAsia="en-US"/>
        </w:rPr>
        <w:t>ni</w:t>
      </w:r>
      <w:r w:rsidRPr="00F81607">
        <w:rPr>
          <w:rFonts w:ascii="Arial" w:eastAsia="Calibri" w:hAnsi="Arial" w:cs="Arial"/>
          <w:color w:val="auto"/>
          <w:sz w:val="24"/>
          <w:szCs w:val="24"/>
          <w:bdr w:val="none" w:sz="0" w:space="0" w:color="auto"/>
          <w:lang w:eastAsia="en-US"/>
        </w:rPr>
        <w:t xml:space="preserve">, magazynu, </w:t>
      </w:r>
      <w:r w:rsidR="00D65676" w:rsidRPr="00F81607">
        <w:rPr>
          <w:rFonts w:ascii="Arial" w:eastAsia="Calibri" w:hAnsi="Arial" w:cs="Arial"/>
          <w:color w:val="auto"/>
          <w:sz w:val="24"/>
          <w:szCs w:val="24"/>
          <w:bdr w:val="none" w:sz="0" w:space="0" w:color="auto"/>
          <w:lang w:eastAsia="en-US"/>
        </w:rPr>
        <w:t xml:space="preserve">działu </w:t>
      </w:r>
      <w:r w:rsidRPr="00F81607">
        <w:rPr>
          <w:rFonts w:ascii="Arial" w:eastAsia="Calibri" w:hAnsi="Arial" w:cs="Arial"/>
          <w:color w:val="auto"/>
          <w:sz w:val="24"/>
          <w:szCs w:val="24"/>
          <w:bdr w:val="none" w:sz="0" w:space="0" w:color="auto"/>
          <w:lang w:eastAsia="en-US"/>
        </w:rPr>
        <w:t xml:space="preserve">informacji naukowej. </w:t>
      </w:r>
    </w:p>
    <w:p w14:paraId="04E23114" w14:textId="5E14AA7B" w:rsidR="0074038B" w:rsidRPr="00F81607" w:rsidRDefault="0074038B" w:rsidP="00D978B4">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lastRenderedPageBreak/>
        <w:t>Czas pr</w:t>
      </w:r>
      <w:r w:rsidR="00900F4E" w:rsidRPr="00F81607">
        <w:rPr>
          <w:rFonts w:ascii="Arial" w:eastAsia="Calibri" w:hAnsi="Arial" w:cs="Arial"/>
          <w:color w:val="auto"/>
          <w:sz w:val="24"/>
          <w:szCs w:val="24"/>
          <w:bdr w:val="none" w:sz="0" w:space="0" w:color="auto"/>
          <w:lang w:eastAsia="en-US"/>
        </w:rPr>
        <w:t>acy pracowników bibliote</w:t>
      </w:r>
      <w:r w:rsidR="008904E9" w:rsidRPr="00F81607">
        <w:rPr>
          <w:rFonts w:ascii="Arial" w:eastAsia="Calibri" w:hAnsi="Arial" w:cs="Arial"/>
          <w:color w:val="auto"/>
          <w:sz w:val="24"/>
          <w:szCs w:val="24"/>
          <w:bdr w:val="none" w:sz="0" w:space="0" w:color="auto"/>
          <w:lang w:eastAsia="en-US"/>
        </w:rPr>
        <w:t xml:space="preserve">ki </w:t>
      </w:r>
      <w:r w:rsidRPr="00F81607">
        <w:rPr>
          <w:rFonts w:ascii="Arial" w:eastAsia="Calibri" w:hAnsi="Arial" w:cs="Arial"/>
          <w:color w:val="auto"/>
          <w:sz w:val="24"/>
          <w:szCs w:val="24"/>
          <w:bdr w:val="none" w:sz="0" w:space="0" w:color="auto"/>
          <w:lang w:eastAsia="en-US"/>
        </w:rPr>
        <w:t>wynosi 8 godzin na dobę i przeciętnie 40 godzin w przeciętn</w:t>
      </w:r>
      <w:r w:rsidR="00007E8E" w:rsidRPr="00F81607">
        <w:rPr>
          <w:rFonts w:ascii="Arial" w:eastAsia="Calibri" w:hAnsi="Arial" w:cs="Arial"/>
          <w:color w:val="auto"/>
          <w:sz w:val="24"/>
          <w:szCs w:val="24"/>
          <w:bdr w:val="none" w:sz="0" w:space="0" w:color="auto"/>
          <w:lang w:eastAsia="en-US"/>
        </w:rPr>
        <w:t>ie pięciodniowym tygodniu pracy</w:t>
      </w:r>
      <w:r w:rsidRPr="00F81607">
        <w:rPr>
          <w:rFonts w:ascii="Arial" w:eastAsia="Calibri" w:hAnsi="Arial" w:cs="Arial"/>
          <w:color w:val="auto"/>
          <w:sz w:val="24"/>
          <w:szCs w:val="24"/>
          <w:bdr w:val="none" w:sz="0" w:space="0" w:color="auto"/>
          <w:lang w:eastAsia="en-US"/>
        </w:rPr>
        <w:t xml:space="preserve"> w przyjętym okresie rozliczeniowym.</w:t>
      </w:r>
    </w:p>
    <w:bookmarkEnd w:id="31"/>
    <w:p w14:paraId="601345DF" w14:textId="16F1FEB5" w:rsidR="00361C7C" w:rsidRPr="00F81607" w:rsidRDefault="00361C7C" w:rsidP="00D978B4">
      <w:pPr>
        <w:pStyle w:val="Akapitzlist"/>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b/>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Dla pracowników Biblioteki Głównej, którzy są zatrudnieni w związku z</w:t>
      </w:r>
      <w:r w:rsidR="00B05B8B" w:rsidRPr="00F81607">
        <w:rPr>
          <w:rFonts w:ascii="Arial" w:eastAsia="Calibri" w:hAnsi="Arial" w:cs="Arial"/>
          <w:color w:val="auto"/>
          <w:sz w:val="24"/>
          <w:szCs w:val="24"/>
          <w:bdr w:val="none" w:sz="0" w:space="0" w:color="auto"/>
          <w:lang w:eastAsia="en-US"/>
        </w:rPr>
        <w:t> </w:t>
      </w:r>
      <w:r w:rsidR="00D65676" w:rsidRPr="00F81607">
        <w:rPr>
          <w:rFonts w:ascii="Arial" w:eastAsia="Calibri" w:hAnsi="Arial" w:cs="Arial"/>
          <w:color w:val="auto"/>
          <w:sz w:val="24"/>
          <w:szCs w:val="24"/>
          <w:bdr w:val="none" w:sz="0" w:space="0" w:color="auto"/>
          <w:lang w:eastAsia="en-US"/>
        </w:rPr>
        <w:t>udostępnianiem</w:t>
      </w:r>
      <w:r w:rsidRPr="00F81607">
        <w:rPr>
          <w:rFonts w:ascii="Arial" w:eastAsia="Calibri" w:hAnsi="Arial" w:cs="Arial"/>
          <w:color w:val="auto"/>
          <w:sz w:val="24"/>
          <w:szCs w:val="24"/>
          <w:bdr w:val="none" w:sz="0" w:space="0" w:color="auto"/>
          <w:lang w:eastAsia="en-US"/>
        </w:rPr>
        <w:t xml:space="preserve"> zbiorów – miesięczne harmonogramy czasu pracy ustala </w:t>
      </w:r>
      <w:r w:rsidR="0085478A" w:rsidRPr="00F81607">
        <w:rPr>
          <w:rFonts w:ascii="Arial" w:eastAsia="Calibri" w:hAnsi="Arial" w:cs="Arial"/>
          <w:color w:val="auto"/>
          <w:sz w:val="24"/>
          <w:szCs w:val="24"/>
          <w:bdr w:val="none" w:sz="0" w:space="0" w:color="auto"/>
          <w:lang w:eastAsia="en-US"/>
        </w:rPr>
        <w:t>d</w:t>
      </w:r>
      <w:r w:rsidRPr="00F81607">
        <w:rPr>
          <w:rFonts w:ascii="Arial" w:eastAsia="Calibri" w:hAnsi="Arial" w:cs="Arial"/>
          <w:color w:val="auto"/>
          <w:sz w:val="24"/>
          <w:szCs w:val="24"/>
          <w:bdr w:val="none" w:sz="0" w:space="0" w:color="auto"/>
          <w:lang w:eastAsia="en-US"/>
        </w:rPr>
        <w:t xml:space="preserve">yrektor </w:t>
      </w:r>
      <w:r w:rsidR="0085478A" w:rsidRPr="00F81607">
        <w:rPr>
          <w:rFonts w:ascii="Arial" w:eastAsia="Calibri" w:hAnsi="Arial" w:cs="Arial"/>
          <w:color w:val="auto"/>
          <w:sz w:val="24"/>
          <w:szCs w:val="24"/>
          <w:bdr w:val="none" w:sz="0" w:space="0" w:color="auto"/>
          <w:lang w:eastAsia="en-US"/>
        </w:rPr>
        <w:t>b</w:t>
      </w:r>
      <w:r w:rsidRPr="00F81607">
        <w:rPr>
          <w:rFonts w:ascii="Arial" w:eastAsia="Calibri" w:hAnsi="Arial" w:cs="Arial"/>
          <w:color w:val="auto"/>
          <w:sz w:val="24"/>
          <w:szCs w:val="24"/>
          <w:bdr w:val="none" w:sz="0" w:space="0" w:color="auto"/>
          <w:lang w:eastAsia="en-US"/>
        </w:rPr>
        <w:t>iblioteki, z uwzględnieniem godzin otwarcia wypożyczalni, czytelni, magazynu i działu informacji naukowej.</w:t>
      </w:r>
    </w:p>
    <w:p w14:paraId="252003F1" w14:textId="2A8D0CDC" w:rsidR="0074038B" w:rsidRPr="00F81607" w:rsidRDefault="001445AA" w:rsidP="00D978B4">
      <w:pPr>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4</w:t>
      </w:r>
      <w:r w:rsidR="005C4FE3" w:rsidRPr="00F81607">
        <w:rPr>
          <w:rFonts w:ascii="Arial" w:eastAsia="Calibri" w:hAnsi="Arial" w:cs="Arial"/>
          <w:b/>
          <w:color w:val="auto"/>
          <w:sz w:val="24"/>
          <w:szCs w:val="24"/>
          <w:bdr w:val="none" w:sz="0" w:space="0" w:color="auto"/>
          <w:lang w:eastAsia="en-US"/>
        </w:rPr>
        <w:t>7</w:t>
      </w:r>
    </w:p>
    <w:p w14:paraId="1F15022B" w14:textId="3EF202E2" w:rsidR="001477D7" w:rsidRPr="00F81607" w:rsidRDefault="0074038B" w:rsidP="00D978B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Pracownikowi przysługuje w każdym tygodniu prawo do co najmniej 35 godzin nieprzerwanego odpoczynku, obejmującego co najmniej 11 godzin nieprzerwanego odpoczynku dobowego, z zastrzeżeniem ust. 2.</w:t>
      </w:r>
    </w:p>
    <w:p w14:paraId="42DB072D" w14:textId="77777777" w:rsidR="0074038B" w:rsidRPr="00F81607" w:rsidRDefault="0074038B" w:rsidP="00D978B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Przepis ust. 1 nie dotyczy:</w:t>
      </w:r>
    </w:p>
    <w:p w14:paraId="67AF2B21" w14:textId="77777777" w:rsidR="0074038B" w:rsidRPr="00F81607" w:rsidRDefault="0074038B" w:rsidP="00D978B4">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pracowników zarządzających w im</w:t>
      </w:r>
      <w:r w:rsidR="00BE3619" w:rsidRPr="00F81607">
        <w:rPr>
          <w:rFonts w:ascii="Arial" w:eastAsia="Calibri" w:hAnsi="Arial" w:cs="Arial"/>
          <w:color w:val="auto"/>
          <w:sz w:val="24"/>
          <w:szCs w:val="24"/>
          <w:bdr w:val="none" w:sz="0" w:space="0" w:color="auto"/>
          <w:lang w:eastAsia="en-US"/>
        </w:rPr>
        <w:t>ieniu pracodawcy zakładem pracy;</w:t>
      </w:r>
    </w:p>
    <w:p w14:paraId="46166C67" w14:textId="6565796E" w:rsidR="0074038B" w:rsidRPr="00F81607" w:rsidRDefault="0074038B" w:rsidP="00D978B4">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przypadków konieczności prowadzenia akcji ratowniczej w celu ochrony życia lub zdrowia ludzkiego, ochrony mienia lub środowiska albo usunięcia awarii. W powyższych przypadkach pracownikowi przysługuje, w okresie rozliczeniowym, równoważny okres odpoczynku.</w:t>
      </w:r>
    </w:p>
    <w:p w14:paraId="654975F8" w14:textId="056AFC9F" w:rsidR="0074038B" w:rsidRPr="00F81607" w:rsidRDefault="0074038B" w:rsidP="00D978B4">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u w:val="single"/>
          <w:bdr w:val="none" w:sz="0" w:space="0" w:color="auto"/>
          <w:lang w:eastAsia="en-US"/>
        </w:rPr>
      </w:pPr>
      <w:r w:rsidRPr="00F81607">
        <w:rPr>
          <w:rFonts w:ascii="Arial" w:eastAsia="Calibri" w:hAnsi="Arial" w:cs="Arial"/>
          <w:color w:val="auto"/>
          <w:sz w:val="24"/>
          <w:szCs w:val="24"/>
          <w:bdr w:val="none" w:sz="0" w:space="0" w:color="auto"/>
          <w:lang w:eastAsia="en-US"/>
        </w:rPr>
        <w:t>Jeżeli dobowy wymiar czasu pracy pracownika wynosi co najmniej 6 godzin, pracownik ma prawo do przerwy w pracy trwającej 15 minut, wliczanej do czasu pracy.</w:t>
      </w:r>
    </w:p>
    <w:p w14:paraId="617F5AC3" w14:textId="77777777" w:rsidR="00C10F5B" w:rsidRPr="00F81607" w:rsidRDefault="00DA0796" w:rsidP="00D978B4">
      <w:pPr>
        <w:pStyle w:val="Akapitzlis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283" w:hanging="426"/>
        <w:rPr>
          <w:rFonts w:ascii="Arial" w:eastAsia="Calibri" w:hAnsi="Arial" w:cs="Arial"/>
          <w:b/>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Pracownicy zatrudnieni przy obsłudze monitora ekranowego mają prawo po każdej godzinie nieprzerwanej pracy do pięciominutowej przerwy wliczonej do czasu pracy.</w:t>
      </w:r>
    </w:p>
    <w:p w14:paraId="0E8BD351" w14:textId="1128B39D" w:rsidR="007B3C7F" w:rsidRPr="00F81607" w:rsidRDefault="00DA0796" w:rsidP="00D978B4">
      <w:pPr>
        <w:pStyle w:val="Akapitzlist"/>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283" w:hanging="426"/>
        <w:rPr>
          <w:rFonts w:ascii="Arial" w:eastAsia="Calibri" w:hAnsi="Arial" w:cs="Arial"/>
          <w:b/>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Ograniczeniu czasu pracy przy monitorze ekranowym do czterech godzin na dobę podlegają kobiety w ciąży.</w:t>
      </w:r>
    </w:p>
    <w:p w14:paraId="43A77A31" w14:textId="117921AD" w:rsidR="0074038B" w:rsidRPr="00F81607" w:rsidRDefault="001445AA"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0" w:right="-6"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4</w:t>
      </w:r>
      <w:r w:rsidR="005C4FE3" w:rsidRPr="00F81607">
        <w:rPr>
          <w:rFonts w:ascii="Arial" w:eastAsia="Calibri" w:hAnsi="Arial" w:cs="Arial"/>
          <w:b/>
          <w:color w:val="auto"/>
          <w:sz w:val="24"/>
          <w:szCs w:val="24"/>
          <w:bdr w:val="none" w:sz="0" w:space="0" w:color="auto"/>
          <w:lang w:eastAsia="en-US"/>
        </w:rPr>
        <w:t>8</w:t>
      </w:r>
    </w:p>
    <w:p w14:paraId="0B078C2F" w14:textId="4F05EE55" w:rsidR="0074038B" w:rsidRPr="00F81607" w:rsidRDefault="0074038B" w:rsidP="00D978B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Czas pracy pracowników o znacznym</w:t>
      </w:r>
      <w:r w:rsidR="00F135C4" w:rsidRPr="00F81607">
        <w:rPr>
          <w:rFonts w:ascii="Arial" w:eastAsia="Calibri" w:hAnsi="Arial" w:cs="Arial"/>
          <w:color w:val="auto"/>
          <w:sz w:val="24"/>
          <w:szCs w:val="24"/>
          <w:bdr w:val="none" w:sz="0" w:space="0" w:color="auto"/>
          <w:lang w:eastAsia="en-US"/>
        </w:rPr>
        <w:t xml:space="preserve"> lub umiarkowanym stopniu</w:t>
      </w:r>
      <w:r w:rsidRPr="00F81607">
        <w:rPr>
          <w:rFonts w:ascii="Arial" w:eastAsia="Calibri" w:hAnsi="Arial" w:cs="Arial"/>
          <w:color w:val="auto"/>
          <w:sz w:val="24"/>
          <w:szCs w:val="24"/>
          <w:bdr w:val="none" w:sz="0" w:space="0" w:color="auto"/>
          <w:lang w:eastAsia="en-US"/>
        </w:rPr>
        <w:t xml:space="preserve"> niepełnosprawności – nie może przekraczać 7 godzin na dobę i 35 godzin tygodniowo.</w:t>
      </w:r>
    </w:p>
    <w:p w14:paraId="3B99AD82" w14:textId="37FC3071" w:rsidR="0074038B" w:rsidRPr="00F81607" w:rsidRDefault="0074038B" w:rsidP="00D978B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Pracownikowi niepełnosprawnemu przysługuje</w:t>
      </w:r>
      <w:r w:rsidR="00F83A6C" w:rsidRPr="00F81607">
        <w:rPr>
          <w:rFonts w:ascii="Arial" w:eastAsia="Calibri" w:hAnsi="Arial" w:cs="Arial"/>
          <w:color w:val="auto"/>
          <w:sz w:val="24"/>
          <w:szCs w:val="24"/>
          <w:bdr w:val="none" w:sz="0" w:space="0" w:color="auto"/>
          <w:lang w:eastAsia="en-US"/>
        </w:rPr>
        <w:t xml:space="preserve"> łącznie</w:t>
      </w:r>
      <w:r w:rsidRPr="00F81607">
        <w:rPr>
          <w:rFonts w:ascii="Arial" w:eastAsia="Calibri" w:hAnsi="Arial" w:cs="Arial"/>
          <w:color w:val="auto"/>
          <w:sz w:val="24"/>
          <w:szCs w:val="24"/>
          <w:bdr w:val="none" w:sz="0" w:space="0" w:color="auto"/>
          <w:lang w:eastAsia="en-US"/>
        </w:rPr>
        <w:t xml:space="preserve"> </w:t>
      </w:r>
      <w:r w:rsidR="00543037" w:rsidRPr="00F81607">
        <w:rPr>
          <w:rFonts w:ascii="Arial" w:eastAsia="Calibri" w:hAnsi="Arial" w:cs="Arial"/>
          <w:color w:val="auto"/>
          <w:sz w:val="24"/>
          <w:szCs w:val="24"/>
          <w:bdr w:val="none" w:sz="0" w:space="0" w:color="auto"/>
          <w:lang w:eastAsia="en-US"/>
        </w:rPr>
        <w:t>30-minutowa</w:t>
      </w:r>
      <w:r w:rsidRPr="00F81607">
        <w:rPr>
          <w:rFonts w:ascii="Arial" w:eastAsia="Calibri" w:hAnsi="Arial" w:cs="Arial"/>
          <w:color w:val="auto"/>
          <w:sz w:val="24"/>
          <w:szCs w:val="24"/>
          <w:bdr w:val="none" w:sz="0" w:space="0" w:color="auto"/>
          <w:lang w:eastAsia="en-US"/>
        </w:rPr>
        <w:t xml:space="preserve"> przerwa w</w:t>
      </w:r>
      <w:r w:rsidR="001407A7"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pracy na gimnastykę usprawniającą lub wypoczynek, wliczana do czasu pracy.</w:t>
      </w:r>
    </w:p>
    <w:p w14:paraId="11A2242E" w14:textId="77777777" w:rsidR="0074038B" w:rsidRPr="00F81607" w:rsidRDefault="0074038B" w:rsidP="00D978B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Osób niepełnosprawnych nie wolno zatrudniać w porze nocnej.</w:t>
      </w:r>
    </w:p>
    <w:p w14:paraId="1C11DC4A" w14:textId="3F68F141" w:rsidR="00BC16D5" w:rsidRPr="00F81607" w:rsidRDefault="0074038B" w:rsidP="00D978B4">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b/>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Powyższe normy czasu pracy </w:t>
      </w:r>
      <w:r w:rsidR="00646A7C"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dobowe i tygodniowe – nie dotyczą osób niepełnosprawnych zatrudnionych przy pilnowaniu, jeżeli na ich zatrudnienie w</w:t>
      </w:r>
      <w:r w:rsidR="001407A7"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charakterze portiera lub strażnika wyraził zgodę lekarz.</w:t>
      </w:r>
    </w:p>
    <w:p w14:paraId="408D276B" w14:textId="77777777" w:rsidR="00244BE4" w:rsidRPr="00F81607" w:rsidRDefault="00244BE4">
      <w:pP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br w:type="page"/>
      </w:r>
    </w:p>
    <w:p w14:paraId="418DABA7" w14:textId="2331977C" w:rsidR="0074038B" w:rsidRPr="00F81607" w:rsidRDefault="001445AA"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0" w:right="-6"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lastRenderedPageBreak/>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4</w:t>
      </w:r>
      <w:r w:rsidR="005C4FE3" w:rsidRPr="00F81607">
        <w:rPr>
          <w:rFonts w:ascii="Arial" w:eastAsia="Calibri" w:hAnsi="Arial" w:cs="Arial"/>
          <w:b/>
          <w:color w:val="auto"/>
          <w:sz w:val="24"/>
          <w:szCs w:val="24"/>
          <w:bdr w:val="none" w:sz="0" w:space="0" w:color="auto"/>
          <w:lang w:eastAsia="en-US"/>
        </w:rPr>
        <w:t>9</w:t>
      </w:r>
    </w:p>
    <w:p w14:paraId="72FF0F2A" w14:textId="534FBD9B" w:rsidR="0074038B" w:rsidRPr="00F81607" w:rsidRDefault="0074038B" w:rsidP="00D978B4">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Praca wykonywana przez pracowników niebędących nauczycielami akademickimi ponad obowiązują</w:t>
      </w:r>
      <w:r w:rsidR="00A67FDE" w:rsidRPr="00F81607">
        <w:rPr>
          <w:rFonts w:ascii="Arial" w:eastAsia="Calibri" w:hAnsi="Arial" w:cs="Arial"/>
          <w:color w:val="auto"/>
          <w:sz w:val="24"/>
          <w:szCs w:val="24"/>
          <w:bdr w:val="none" w:sz="0" w:space="0" w:color="auto"/>
          <w:lang w:eastAsia="en-US"/>
        </w:rPr>
        <w:t>ce pracownika normy czasu pracy</w:t>
      </w:r>
      <w:r w:rsidR="007D66B9"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a także praca wykonywana ponad przedł</w:t>
      </w:r>
      <w:r w:rsidR="00A67FDE" w:rsidRPr="00F81607">
        <w:rPr>
          <w:rFonts w:ascii="Arial" w:eastAsia="Calibri" w:hAnsi="Arial" w:cs="Arial"/>
          <w:color w:val="auto"/>
          <w:sz w:val="24"/>
          <w:szCs w:val="24"/>
          <w:bdr w:val="none" w:sz="0" w:space="0" w:color="auto"/>
          <w:lang w:eastAsia="en-US"/>
        </w:rPr>
        <w:t>użony dobowy wymiar czasu pracy</w:t>
      </w:r>
      <w:r w:rsidRPr="00F81607">
        <w:rPr>
          <w:rFonts w:ascii="Arial" w:eastAsia="Calibri" w:hAnsi="Arial" w:cs="Arial"/>
          <w:color w:val="auto"/>
          <w:sz w:val="24"/>
          <w:szCs w:val="24"/>
          <w:bdr w:val="none" w:sz="0" w:space="0" w:color="auto"/>
          <w:lang w:eastAsia="en-US"/>
        </w:rPr>
        <w:t xml:space="preserve"> wynikający z obowiązującego pracownika systemu i rozkładu czasu pracy, stanowi pracę w godzinach nadliczbowych</w:t>
      </w:r>
      <w:r w:rsidR="007B588F" w:rsidRPr="00F81607">
        <w:rPr>
          <w:rFonts w:ascii="Arial" w:eastAsia="Calibri" w:hAnsi="Arial" w:cs="Arial"/>
          <w:color w:val="auto"/>
          <w:sz w:val="24"/>
          <w:szCs w:val="24"/>
          <w:bdr w:val="none" w:sz="0" w:space="0" w:color="auto"/>
          <w:lang w:eastAsia="en-US"/>
        </w:rPr>
        <w:t xml:space="preserve">. Do dokumentowania pracy w godzinach nadliczbowych stosuje się </w:t>
      </w:r>
      <w:r w:rsidR="00121AEE" w:rsidRPr="00F81607">
        <w:rPr>
          <w:rFonts w:ascii="Arial" w:eastAsia="Calibri" w:hAnsi="Arial" w:cs="Arial"/>
          <w:color w:val="auto"/>
          <w:sz w:val="24"/>
          <w:szCs w:val="24"/>
          <w:bdr w:val="none" w:sz="0" w:space="0" w:color="auto"/>
          <w:lang w:eastAsia="en-US"/>
        </w:rPr>
        <w:t>Załącznik</w:t>
      </w:r>
      <w:r w:rsidR="00A11AB9" w:rsidRPr="00F81607">
        <w:rPr>
          <w:rFonts w:ascii="Arial" w:eastAsia="Calibri" w:hAnsi="Arial" w:cs="Arial"/>
          <w:color w:val="auto"/>
          <w:sz w:val="24"/>
          <w:szCs w:val="24"/>
          <w:bdr w:val="none" w:sz="0" w:space="0" w:color="auto"/>
          <w:lang w:eastAsia="en-US"/>
        </w:rPr>
        <w:t xml:space="preserve"> nr 1</w:t>
      </w:r>
      <w:r w:rsidR="00E055E3" w:rsidRPr="00F81607">
        <w:rPr>
          <w:rFonts w:ascii="Arial" w:eastAsia="Calibri" w:hAnsi="Arial" w:cs="Arial"/>
          <w:color w:val="auto"/>
          <w:sz w:val="24"/>
          <w:szCs w:val="24"/>
          <w:bdr w:val="none" w:sz="0" w:space="0" w:color="auto"/>
          <w:lang w:eastAsia="en-US"/>
        </w:rPr>
        <w:t>6</w:t>
      </w:r>
      <w:r w:rsidR="00B21D53" w:rsidRPr="00F81607">
        <w:rPr>
          <w:rFonts w:ascii="Arial" w:eastAsia="Calibri" w:hAnsi="Arial" w:cs="Arial"/>
          <w:color w:val="auto"/>
          <w:sz w:val="24"/>
          <w:szCs w:val="24"/>
          <w:bdr w:val="none" w:sz="0" w:space="0" w:color="auto"/>
          <w:lang w:eastAsia="en-US"/>
        </w:rPr>
        <w:t>.</w:t>
      </w:r>
    </w:p>
    <w:p w14:paraId="3DF5B4DF" w14:textId="77777777" w:rsidR="0074038B" w:rsidRPr="00F81607" w:rsidRDefault="0074038B" w:rsidP="00D978B4">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Praca taka jest dopuszczalna tylko w razie:</w:t>
      </w:r>
    </w:p>
    <w:p w14:paraId="1628972C" w14:textId="77777777" w:rsidR="0074038B" w:rsidRPr="00F81607" w:rsidRDefault="0074038B" w:rsidP="00D978B4">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konieczności prowadzenia akcji ratowniczej w celu ochrony życia lub zdrowia ludzkiego, ochrony mienia lub środowiska albo usunięcia awarii;</w:t>
      </w:r>
    </w:p>
    <w:p w14:paraId="2E3C2364" w14:textId="77777777" w:rsidR="0074038B" w:rsidRPr="00F81607" w:rsidRDefault="0074038B" w:rsidP="00D978B4">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szczególnych potrzeb pracodawcy.</w:t>
      </w:r>
    </w:p>
    <w:p w14:paraId="542673D7" w14:textId="3CAFB2F7" w:rsidR="0074038B" w:rsidRPr="00F81607" w:rsidRDefault="0074038B" w:rsidP="00D978B4">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Strony ustalają̨ w umowie o pracę dopuszczalną liczbę̨ godzin pracy ponad określony w umowie wymiar czasu pracy (dotyczy pracownika zatrudnionego w</w:t>
      </w:r>
      <w:r w:rsidR="001B310D"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niepełnym wymiarze czasu pracy) w sytuacji</w:t>
      </w:r>
      <w:r w:rsidR="001445AA"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gdy przekroczenie uprawnia pra</w:t>
      </w:r>
      <w:r w:rsidR="00646A7C" w:rsidRPr="00F81607">
        <w:rPr>
          <w:rFonts w:ascii="Arial" w:eastAsia="Calibri" w:hAnsi="Arial" w:cs="Arial"/>
          <w:color w:val="auto"/>
          <w:sz w:val="24"/>
          <w:szCs w:val="24"/>
          <w:bdr w:val="none" w:sz="0" w:space="0" w:color="auto"/>
          <w:lang w:eastAsia="en-US"/>
        </w:rPr>
        <w:t xml:space="preserve">cownika do nabycia dodatkowego </w:t>
      </w:r>
      <w:r w:rsidRPr="00F81607">
        <w:rPr>
          <w:rFonts w:ascii="Arial" w:eastAsia="Calibri" w:hAnsi="Arial" w:cs="Arial"/>
          <w:color w:val="auto"/>
          <w:sz w:val="24"/>
          <w:szCs w:val="24"/>
          <w:bdr w:val="none" w:sz="0" w:space="0" w:color="auto"/>
          <w:lang w:eastAsia="en-US"/>
        </w:rPr>
        <w:t>wynagrodzenia, o którym mowa w art.</w:t>
      </w:r>
      <w:r w:rsidR="00B360C1"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151 §</w:t>
      </w:r>
      <w:r w:rsidR="00F14CD2"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 xml:space="preserve">1 Kodeksu </w:t>
      </w:r>
      <w:r w:rsidR="00B17BC9" w:rsidRPr="00F81607">
        <w:rPr>
          <w:rFonts w:ascii="Arial" w:eastAsia="Calibri" w:hAnsi="Arial" w:cs="Arial"/>
          <w:color w:val="auto"/>
          <w:sz w:val="24"/>
          <w:szCs w:val="24"/>
          <w:bdr w:val="none" w:sz="0" w:space="0" w:color="auto"/>
          <w:lang w:eastAsia="en-US"/>
        </w:rPr>
        <w:t>p</w:t>
      </w:r>
      <w:r w:rsidRPr="00F81607">
        <w:rPr>
          <w:rFonts w:ascii="Arial" w:eastAsia="Calibri" w:hAnsi="Arial" w:cs="Arial"/>
          <w:color w:val="auto"/>
          <w:sz w:val="24"/>
          <w:szCs w:val="24"/>
          <w:bdr w:val="none" w:sz="0" w:space="0" w:color="auto"/>
          <w:lang w:eastAsia="en-US"/>
        </w:rPr>
        <w:t>racy.</w:t>
      </w:r>
    </w:p>
    <w:p w14:paraId="66E0AD0A" w14:textId="536F908D" w:rsidR="00C764A2" w:rsidRPr="00F81607" w:rsidRDefault="0074038B" w:rsidP="00D978B4">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Liczba godzin nadliczbowych przepracowanych w związku z okolicznościami określonymi w ust. 2 pkt 2 nie może przekroczyć dla poszczególnego pracownika 150 godzin w roku kalendarzowym.</w:t>
      </w:r>
    </w:p>
    <w:p w14:paraId="6F6F5397" w14:textId="046B1348" w:rsidR="0074038B" w:rsidRPr="00F81607" w:rsidRDefault="001445AA" w:rsidP="00F14CD2">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0" w:right="-6"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5C4FE3" w:rsidRPr="00F81607">
        <w:rPr>
          <w:rFonts w:ascii="Arial" w:eastAsia="Calibri" w:hAnsi="Arial" w:cs="Arial"/>
          <w:b/>
          <w:color w:val="auto"/>
          <w:sz w:val="24"/>
          <w:szCs w:val="24"/>
          <w:bdr w:val="none" w:sz="0" w:space="0" w:color="auto"/>
          <w:lang w:eastAsia="en-US"/>
        </w:rPr>
        <w:t>50</w:t>
      </w:r>
    </w:p>
    <w:p w14:paraId="1CE6B0E8" w14:textId="70AF1ABD" w:rsidR="0074038B" w:rsidRPr="00F81607" w:rsidRDefault="0074038B"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Praca w godzinach nadliczbowych wynikająca ze szczególnych potrzeb PCz</w:t>
      </w:r>
      <w:r w:rsidR="00D2471B"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w:t>
      </w:r>
      <w:r w:rsidR="0082453E" w:rsidRPr="00F81607">
        <w:rPr>
          <w:rFonts w:ascii="Arial" w:eastAsia="Calibri" w:hAnsi="Arial" w:cs="Arial"/>
          <w:color w:val="auto"/>
          <w:sz w:val="24"/>
          <w:szCs w:val="24"/>
          <w:bdr w:val="none" w:sz="0" w:space="0" w:color="auto"/>
          <w:lang w:eastAsia="en-US"/>
        </w:rPr>
        <w:t>rekompensowana dodatkową wypłatą za godziny ponad</w:t>
      </w:r>
      <w:r w:rsidR="007D66B9" w:rsidRPr="00F81607">
        <w:rPr>
          <w:rFonts w:ascii="Arial" w:eastAsia="Calibri" w:hAnsi="Arial" w:cs="Arial"/>
          <w:color w:val="auto"/>
          <w:sz w:val="24"/>
          <w:szCs w:val="24"/>
          <w:bdr w:val="none" w:sz="0" w:space="0" w:color="auto"/>
          <w:lang w:eastAsia="en-US"/>
        </w:rPr>
        <w:t>normatywne</w:t>
      </w:r>
      <w:r w:rsidR="00D2471B" w:rsidRPr="00F81607">
        <w:rPr>
          <w:rFonts w:ascii="Arial" w:eastAsia="Calibri" w:hAnsi="Arial" w:cs="Arial"/>
          <w:color w:val="auto"/>
          <w:sz w:val="24"/>
          <w:szCs w:val="24"/>
          <w:bdr w:val="none" w:sz="0" w:space="0" w:color="auto"/>
          <w:lang w:eastAsia="en-US"/>
        </w:rPr>
        <w:t>,</w:t>
      </w:r>
      <w:r w:rsidR="0082453E"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 xml:space="preserve">wymaga pisemnej zgody </w:t>
      </w:r>
      <w:r w:rsidR="0085478A" w:rsidRPr="00F81607">
        <w:rPr>
          <w:rFonts w:ascii="Arial" w:eastAsia="Calibri" w:hAnsi="Arial" w:cs="Arial"/>
          <w:color w:val="auto"/>
          <w:sz w:val="24"/>
          <w:szCs w:val="24"/>
          <w:bdr w:val="none" w:sz="0" w:space="0" w:color="auto"/>
          <w:lang w:eastAsia="en-US"/>
        </w:rPr>
        <w:t>r</w:t>
      </w:r>
      <w:r w:rsidRPr="00F81607">
        <w:rPr>
          <w:rFonts w:ascii="Arial" w:eastAsia="Calibri" w:hAnsi="Arial" w:cs="Arial"/>
          <w:color w:val="auto"/>
          <w:sz w:val="24"/>
          <w:szCs w:val="24"/>
          <w:bdr w:val="none" w:sz="0" w:space="0" w:color="auto"/>
          <w:lang w:eastAsia="en-US"/>
        </w:rPr>
        <w:t>ektora. Godziny nadliczbowe mogą być zlecane pracownikom po konsultacji z Działem</w:t>
      </w:r>
      <w:r w:rsidR="00962415" w:rsidRPr="00F81607">
        <w:rPr>
          <w:rFonts w:ascii="Arial" w:eastAsia="Calibri" w:hAnsi="Arial" w:cs="Arial"/>
          <w:color w:val="auto"/>
          <w:sz w:val="24"/>
          <w:szCs w:val="24"/>
          <w:bdr w:val="none" w:sz="0" w:space="0" w:color="auto"/>
          <w:lang w:eastAsia="en-US"/>
        </w:rPr>
        <w:t xml:space="preserve"> Personalnym</w:t>
      </w:r>
      <w:r w:rsidRPr="00F81607">
        <w:rPr>
          <w:rFonts w:ascii="Arial" w:eastAsia="Calibri" w:hAnsi="Arial" w:cs="Arial"/>
          <w:color w:val="auto"/>
          <w:sz w:val="24"/>
          <w:szCs w:val="24"/>
          <w:bdr w:val="none" w:sz="0" w:space="0" w:color="auto"/>
          <w:lang w:eastAsia="en-US"/>
        </w:rPr>
        <w:t>. Brak zachowania tego trybu przenosi odpowiedzialność</w:t>
      </w:r>
      <w:r w:rsidR="00532572" w:rsidRPr="00F81607">
        <w:rPr>
          <w:rFonts w:ascii="Arial" w:eastAsia="Calibri" w:hAnsi="Arial" w:cs="Arial"/>
          <w:color w:val="auto"/>
          <w:sz w:val="24"/>
          <w:szCs w:val="24"/>
          <w:bdr w:val="none" w:sz="0" w:space="0" w:color="auto"/>
          <w:lang w:eastAsia="en-US"/>
        </w:rPr>
        <w:t xml:space="preserve"> za wyjaśnienie sprawy</w:t>
      </w:r>
      <w:r w:rsidRPr="00F81607">
        <w:rPr>
          <w:rFonts w:ascii="Arial" w:eastAsia="Calibri" w:hAnsi="Arial" w:cs="Arial"/>
          <w:color w:val="auto"/>
          <w:sz w:val="24"/>
          <w:szCs w:val="24"/>
          <w:bdr w:val="none" w:sz="0" w:space="0" w:color="auto"/>
          <w:lang w:eastAsia="en-US"/>
        </w:rPr>
        <w:t xml:space="preserve"> na zlecającego pracę w godzinach nadliczbowych w zakresie rekompensaty przepracowanych godzin nadliczbowych. Czas wynikający z wcześni</w:t>
      </w:r>
      <w:r w:rsidR="00D2471B" w:rsidRPr="00F81607">
        <w:rPr>
          <w:rFonts w:ascii="Arial" w:eastAsia="Calibri" w:hAnsi="Arial" w:cs="Arial"/>
          <w:color w:val="auto"/>
          <w:sz w:val="24"/>
          <w:szCs w:val="24"/>
          <w:bdr w:val="none" w:sz="0" w:space="0" w:color="auto"/>
          <w:lang w:eastAsia="en-US"/>
        </w:rPr>
        <w:t xml:space="preserve">ejszego przyjścia do pracy albo </w:t>
      </w:r>
      <w:r w:rsidRPr="00F81607">
        <w:rPr>
          <w:rFonts w:ascii="Arial" w:eastAsia="Calibri" w:hAnsi="Arial" w:cs="Arial"/>
          <w:color w:val="auto"/>
          <w:sz w:val="24"/>
          <w:szCs w:val="24"/>
          <w:bdr w:val="none" w:sz="0" w:space="0" w:color="auto"/>
          <w:lang w:eastAsia="en-US"/>
        </w:rPr>
        <w:t>z późniejszego wyjścia z</w:t>
      </w:r>
      <w:r w:rsidR="00D5164B"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pracy nie jest traktowany jako praca w godzinach nadliczbowych.</w:t>
      </w:r>
    </w:p>
    <w:p w14:paraId="5BF3A32D" w14:textId="74267DC4" w:rsidR="0074038B" w:rsidRPr="00F81607" w:rsidRDefault="001445AA"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7938"/>
        </w:tabs>
        <w:suppressAutoHyphens/>
        <w:spacing w:line="360" w:lineRule="auto"/>
        <w:ind w:left="0" w:right="-6"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5</w:t>
      </w:r>
      <w:r w:rsidR="005C4FE3" w:rsidRPr="00F81607">
        <w:rPr>
          <w:rFonts w:ascii="Arial" w:eastAsia="Calibri" w:hAnsi="Arial" w:cs="Arial"/>
          <w:b/>
          <w:color w:val="auto"/>
          <w:sz w:val="24"/>
          <w:szCs w:val="24"/>
          <w:bdr w:val="none" w:sz="0" w:space="0" w:color="auto"/>
          <w:lang w:eastAsia="en-US"/>
        </w:rPr>
        <w:t>1</w:t>
      </w:r>
    </w:p>
    <w:p w14:paraId="13B4FC1E" w14:textId="60DB331E" w:rsidR="0051629C" w:rsidRPr="00F81607" w:rsidRDefault="0074038B"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rPr>
          <w:rFonts w:ascii="Arial" w:eastAsia="Calibri" w:hAnsi="Arial" w:cs="Arial"/>
          <w:b/>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Pracownik nie może odmówić pracy w godzinach nadliczbowych, chyba że zachodzą szczególnie ważne okol</w:t>
      </w:r>
      <w:r w:rsidR="00C10F5B" w:rsidRPr="00F81607">
        <w:rPr>
          <w:rFonts w:ascii="Arial" w:eastAsia="Calibri" w:hAnsi="Arial" w:cs="Arial"/>
          <w:color w:val="auto"/>
          <w:sz w:val="24"/>
          <w:szCs w:val="24"/>
          <w:bdr w:val="none" w:sz="0" w:space="0" w:color="auto"/>
          <w:lang w:eastAsia="en-US"/>
        </w:rPr>
        <w:t>iczności uzasadniające odmow</w:t>
      </w:r>
      <w:r w:rsidR="00E2029A" w:rsidRPr="00F81607">
        <w:rPr>
          <w:rFonts w:ascii="Arial" w:eastAsia="Calibri" w:hAnsi="Arial" w:cs="Arial"/>
          <w:color w:val="auto"/>
          <w:sz w:val="24"/>
          <w:szCs w:val="24"/>
          <w:bdr w:val="none" w:sz="0" w:space="0" w:color="auto"/>
          <w:lang w:eastAsia="en-US"/>
        </w:rPr>
        <w:t>ę.</w:t>
      </w:r>
    </w:p>
    <w:p w14:paraId="0CF31B8B" w14:textId="6A9E67A6" w:rsidR="0074038B" w:rsidRPr="00F81607" w:rsidRDefault="001445AA" w:rsidP="00823F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5</w:t>
      </w:r>
      <w:r w:rsidR="005C4FE3" w:rsidRPr="00F81607">
        <w:rPr>
          <w:rFonts w:ascii="Arial" w:eastAsia="Calibri" w:hAnsi="Arial" w:cs="Arial"/>
          <w:b/>
          <w:color w:val="auto"/>
          <w:sz w:val="24"/>
          <w:szCs w:val="24"/>
          <w:bdr w:val="none" w:sz="0" w:space="0" w:color="auto"/>
          <w:lang w:eastAsia="en-US"/>
        </w:rPr>
        <w:t>2</w:t>
      </w:r>
    </w:p>
    <w:p w14:paraId="657457CB" w14:textId="77777777" w:rsidR="0074038B" w:rsidRPr="00F81607" w:rsidRDefault="0074038B"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godzinach nadliczbowych nie mogą̨ być zatrudniani:</w:t>
      </w:r>
    </w:p>
    <w:p w14:paraId="3B58FEB5" w14:textId="77777777" w:rsidR="0074038B" w:rsidRPr="00F81607" w:rsidRDefault="001445AA" w:rsidP="00D978B4">
      <w:pPr>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młodociani;</w:t>
      </w:r>
    </w:p>
    <w:p w14:paraId="6030382C" w14:textId="77777777" w:rsidR="0074038B" w:rsidRPr="00F81607" w:rsidRDefault="0074038B" w:rsidP="00D978B4">
      <w:pPr>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kobiety w ciąży</w:t>
      </w:r>
      <w:r w:rsidR="001445AA" w:rsidRPr="00F81607">
        <w:rPr>
          <w:rFonts w:ascii="Arial" w:eastAsia="Calibri" w:hAnsi="Arial" w:cs="Arial"/>
          <w:color w:val="auto"/>
          <w:sz w:val="24"/>
          <w:szCs w:val="24"/>
          <w:bdr w:val="none" w:sz="0" w:space="0" w:color="auto"/>
          <w:lang w:eastAsia="en-US"/>
        </w:rPr>
        <w:t>;</w:t>
      </w:r>
    </w:p>
    <w:p w14:paraId="34E7E8B2" w14:textId="1231BCD4" w:rsidR="0074038B" w:rsidRPr="00F81607" w:rsidRDefault="0074038B" w:rsidP="00D978B4">
      <w:pPr>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lastRenderedPageBreak/>
        <w:t xml:space="preserve">jedyni opiekunowie dzieci w wieku do lat </w:t>
      </w:r>
      <w:r w:rsidR="004C7392" w:rsidRPr="00F81607">
        <w:rPr>
          <w:rFonts w:ascii="Arial" w:eastAsia="Calibri" w:hAnsi="Arial" w:cs="Arial"/>
          <w:color w:val="auto"/>
          <w:sz w:val="24"/>
          <w:szCs w:val="24"/>
          <w:bdr w:val="none" w:sz="0" w:space="0" w:color="auto"/>
          <w:lang w:eastAsia="en-US"/>
        </w:rPr>
        <w:t>8</w:t>
      </w:r>
      <w:r w:rsidRPr="00F81607">
        <w:rPr>
          <w:rFonts w:ascii="Arial" w:eastAsia="Calibri" w:hAnsi="Arial" w:cs="Arial"/>
          <w:color w:val="auto"/>
          <w:sz w:val="24"/>
          <w:szCs w:val="24"/>
          <w:bdr w:val="none" w:sz="0" w:space="0" w:color="auto"/>
          <w:lang w:eastAsia="en-US"/>
        </w:rPr>
        <w:t xml:space="preserve"> (</w:t>
      </w:r>
      <w:r w:rsidR="00782FBE" w:rsidRPr="00F81607">
        <w:rPr>
          <w:rFonts w:ascii="Arial" w:eastAsia="Calibri" w:hAnsi="Arial" w:cs="Arial"/>
          <w:color w:val="auto"/>
          <w:sz w:val="24"/>
          <w:szCs w:val="24"/>
          <w:bdr w:val="none" w:sz="0" w:space="0" w:color="auto"/>
          <w:lang w:eastAsia="en-US"/>
        </w:rPr>
        <w:t xml:space="preserve">o ile pracownik nie wyraził dobrowolnie zgody na pracę w </w:t>
      </w:r>
      <w:r w:rsidRPr="00F81607">
        <w:rPr>
          <w:rFonts w:ascii="Arial" w:eastAsia="Calibri" w:hAnsi="Arial" w:cs="Arial"/>
          <w:color w:val="auto"/>
          <w:sz w:val="24"/>
          <w:szCs w:val="24"/>
          <w:bdr w:val="none" w:sz="0" w:space="0" w:color="auto"/>
          <w:lang w:eastAsia="en-US"/>
        </w:rPr>
        <w:t>godzinach nadliczbowych)</w:t>
      </w:r>
      <w:r w:rsidR="001445AA" w:rsidRPr="00F81607">
        <w:rPr>
          <w:rFonts w:ascii="Arial" w:eastAsia="Calibri" w:hAnsi="Arial" w:cs="Arial"/>
          <w:color w:val="auto"/>
          <w:sz w:val="24"/>
          <w:szCs w:val="24"/>
          <w:bdr w:val="none" w:sz="0" w:space="0" w:color="auto"/>
          <w:lang w:eastAsia="en-US"/>
        </w:rPr>
        <w:t>;</w:t>
      </w:r>
    </w:p>
    <w:p w14:paraId="38AB9489" w14:textId="731EBB91" w:rsidR="00BC16D5" w:rsidRPr="00F81607" w:rsidRDefault="0074038B" w:rsidP="00D978B4">
      <w:pPr>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b/>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pracownicy pracujący w warunkach szkodliwych dla zdrowia, z zastrzeżeniem pracy wynikającej z prowadzonej akcji ratowniczej lub pracy w zakresie usunięcia skutków awarii.</w:t>
      </w:r>
    </w:p>
    <w:p w14:paraId="2C92357F" w14:textId="396477C9" w:rsidR="0074038B" w:rsidRPr="00F81607" w:rsidRDefault="001445AA"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364"/>
        </w:tabs>
        <w:suppressAutoHyphens/>
        <w:spacing w:line="360" w:lineRule="auto"/>
        <w:ind w:left="0" w:right="-6"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5</w:t>
      </w:r>
      <w:r w:rsidR="005C4FE3" w:rsidRPr="00F81607">
        <w:rPr>
          <w:rFonts w:ascii="Arial" w:eastAsia="Calibri" w:hAnsi="Arial" w:cs="Arial"/>
          <w:b/>
          <w:color w:val="auto"/>
          <w:sz w:val="24"/>
          <w:szCs w:val="24"/>
          <w:bdr w:val="none" w:sz="0" w:space="0" w:color="auto"/>
          <w:lang w:eastAsia="en-US"/>
        </w:rPr>
        <w:t>3</w:t>
      </w:r>
    </w:p>
    <w:p w14:paraId="001B1844" w14:textId="383AB029" w:rsidR="0074038B" w:rsidRPr="00F81607" w:rsidRDefault="006E248A" w:rsidP="00D978B4">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Bezpośredni przełożeni </w:t>
      </w:r>
      <w:r w:rsidR="0017256D" w:rsidRPr="00F81607">
        <w:rPr>
          <w:rFonts w:ascii="Arial" w:eastAsia="Calibri" w:hAnsi="Arial" w:cs="Arial"/>
          <w:color w:val="auto"/>
          <w:sz w:val="24"/>
          <w:szCs w:val="24"/>
          <w:bdr w:val="none" w:sz="0" w:space="0" w:color="auto"/>
          <w:lang w:eastAsia="en-US"/>
        </w:rPr>
        <w:t xml:space="preserve">pracowników niebędących nauczycielami akademickimi </w:t>
      </w:r>
      <w:r w:rsidRPr="00F81607">
        <w:rPr>
          <w:rFonts w:ascii="Arial" w:eastAsia="Calibri" w:hAnsi="Arial" w:cs="Arial"/>
          <w:color w:val="auto"/>
          <w:sz w:val="24"/>
          <w:szCs w:val="24"/>
          <w:bdr w:val="none" w:sz="0" w:space="0" w:color="auto"/>
          <w:lang w:eastAsia="en-US"/>
        </w:rPr>
        <w:t xml:space="preserve">zatrudnionych w </w:t>
      </w:r>
      <w:r w:rsidR="0074038B" w:rsidRPr="00F81607">
        <w:rPr>
          <w:rFonts w:ascii="Arial" w:eastAsia="Calibri" w:hAnsi="Arial" w:cs="Arial"/>
          <w:color w:val="auto"/>
          <w:sz w:val="24"/>
          <w:szCs w:val="24"/>
          <w:bdr w:val="none" w:sz="0" w:space="0" w:color="auto"/>
          <w:lang w:eastAsia="en-US"/>
        </w:rPr>
        <w:t>poszczególnych jednost</w:t>
      </w:r>
      <w:r w:rsidRPr="00F81607">
        <w:rPr>
          <w:rFonts w:ascii="Arial" w:eastAsia="Calibri" w:hAnsi="Arial" w:cs="Arial"/>
          <w:color w:val="auto"/>
          <w:sz w:val="24"/>
          <w:szCs w:val="24"/>
          <w:bdr w:val="none" w:sz="0" w:space="0" w:color="auto"/>
          <w:lang w:eastAsia="en-US"/>
        </w:rPr>
        <w:t xml:space="preserve">kach </w:t>
      </w:r>
      <w:r w:rsidR="0074038B" w:rsidRPr="00F81607">
        <w:rPr>
          <w:rFonts w:ascii="Arial" w:eastAsia="Calibri" w:hAnsi="Arial" w:cs="Arial"/>
          <w:color w:val="auto"/>
          <w:sz w:val="24"/>
          <w:szCs w:val="24"/>
          <w:bdr w:val="none" w:sz="0" w:space="0" w:color="auto"/>
          <w:lang w:eastAsia="en-US"/>
        </w:rPr>
        <w:t xml:space="preserve">organizacyjnych prowadzą na bieżąco </w:t>
      </w:r>
      <w:r w:rsidR="00614C3C" w:rsidRPr="00F81607">
        <w:rPr>
          <w:rFonts w:ascii="Arial" w:eastAsia="Calibri" w:hAnsi="Arial" w:cs="Arial"/>
          <w:color w:val="auto"/>
          <w:sz w:val="24"/>
          <w:szCs w:val="24"/>
          <w:bdr w:val="none" w:sz="0" w:space="0" w:color="auto"/>
          <w:lang w:eastAsia="en-US"/>
        </w:rPr>
        <w:t>miesięczną</w:t>
      </w:r>
      <w:r w:rsidR="0074038B" w:rsidRPr="00F81607">
        <w:rPr>
          <w:rFonts w:ascii="Arial" w:eastAsia="Calibri" w:hAnsi="Arial" w:cs="Arial"/>
          <w:color w:val="auto"/>
          <w:sz w:val="24"/>
          <w:szCs w:val="24"/>
          <w:bdr w:val="none" w:sz="0" w:space="0" w:color="auto"/>
          <w:lang w:eastAsia="en-US"/>
        </w:rPr>
        <w:t xml:space="preserve"> ewidencję przepracowanych godzin:</w:t>
      </w:r>
    </w:p>
    <w:p w14:paraId="2A7E94FD" w14:textId="77777777" w:rsidR="0074038B" w:rsidRPr="00F81607" w:rsidRDefault="004D0250" w:rsidP="00D978B4">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n</w:t>
      </w:r>
      <w:r w:rsidR="001445AA" w:rsidRPr="00F81607">
        <w:rPr>
          <w:rFonts w:ascii="Arial" w:eastAsia="Calibri" w:hAnsi="Arial" w:cs="Arial"/>
          <w:color w:val="auto"/>
          <w:sz w:val="24"/>
          <w:szCs w:val="24"/>
          <w:bdr w:val="none" w:sz="0" w:space="0" w:color="auto"/>
          <w:lang w:eastAsia="en-US"/>
        </w:rPr>
        <w:t>adliczbowych;</w:t>
      </w:r>
    </w:p>
    <w:p w14:paraId="55266ECC" w14:textId="77777777" w:rsidR="0074038B" w:rsidRPr="00F81607" w:rsidRDefault="0074038B" w:rsidP="00D978B4">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niedziele i święta</w:t>
      </w:r>
      <w:r w:rsidR="001445AA" w:rsidRPr="00F81607">
        <w:rPr>
          <w:rFonts w:ascii="Arial" w:eastAsia="Calibri" w:hAnsi="Arial" w:cs="Arial"/>
          <w:color w:val="auto"/>
          <w:sz w:val="24"/>
          <w:szCs w:val="24"/>
          <w:bdr w:val="none" w:sz="0" w:space="0" w:color="auto"/>
          <w:lang w:eastAsia="en-US"/>
        </w:rPr>
        <w:t>;</w:t>
      </w:r>
    </w:p>
    <w:p w14:paraId="3E757BE0" w14:textId="77777777" w:rsidR="0074038B" w:rsidRPr="00F81607" w:rsidRDefault="001445AA" w:rsidP="00D978B4">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porze nocnej;</w:t>
      </w:r>
    </w:p>
    <w:p w14:paraId="3C1E0C34" w14:textId="77777777" w:rsidR="0074038B" w:rsidRPr="00F81607" w:rsidRDefault="0074038B" w:rsidP="00D978B4">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dni wolne od pracy.</w:t>
      </w:r>
    </w:p>
    <w:p w14:paraId="67C6F9D6" w14:textId="281DA2D1" w:rsidR="0074038B" w:rsidRPr="00F81607" w:rsidRDefault="0074038B" w:rsidP="00D978B4">
      <w:pPr>
        <w:pStyle w:val="Akapitzlist"/>
        <w:numPr>
          <w:ilvl w:val="0"/>
          <w:numId w:val="1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Wzór </w:t>
      </w:r>
      <w:r w:rsidR="002C3ADC" w:rsidRPr="00F81607">
        <w:rPr>
          <w:rFonts w:ascii="Arial" w:eastAsia="Calibri" w:hAnsi="Arial" w:cs="Arial"/>
          <w:color w:val="auto"/>
          <w:sz w:val="24"/>
          <w:szCs w:val="24"/>
          <w:bdr w:val="none" w:sz="0" w:space="0" w:color="auto"/>
          <w:lang w:eastAsia="en-US"/>
        </w:rPr>
        <w:t>K</w:t>
      </w:r>
      <w:r w:rsidR="005871B6" w:rsidRPr="00F81607">
        <w:rPr>
          <w:rFonts w:ascii="Arial" w:eastAsia="Calibri" w:hAnsi="Arial" w:cs="Arial"/>
          <w:color w:val="auto"/>
          <w:sz w:val="24"/>
          <w:szCs w:val="24"/>
          <w:bdr w:val="none" w:sz="0" w:space="0" w:color="auto"/>
          <w:lang w:eastAsia="en-US"/>
        </w:rPr>
        <w:t xml:space="preserve">arty </w:t>
      </w:r>
      <w:r w:rsidR="00786CBC" w:rsidRPr="00F81607">
        <w:rPr>
          <w:rFonts w:ascii="Arial" w:eastAsia="Calibri" w:hAnsi="Arial" w:cs="Arial"/>
          <w:color w:val="auto"/>
          <w:sz w:val="24"/>
          <w:szCs w:val="24"/>
          <w:bdr w:val="none" w:sz="0" w:space="0" w:color="auto"/>
          <w:lang w:eastAsia="en-US"/>
        </w:rPr>
        <w:t xml:space="preserve">miesięcznej </w:t>
      </w:r>
      <w:r w:rsidRPr="00F81607">
        <w:rPr>
          <w:rFonts w:ascii="Arial" w:eastAsia="Calibri" w:hAnsi="Arial" w:cs="Arial"/>
          <w:color w:val="auto"/>
          <w:sz w:val="24"/>
          <w:szCs w:val="24"/>
          <w:bdr w:val="none" w:sz="0" w:space="0" w:color="auto"/>
          <w:lang w:eastAsia="en-US"/>
        </w:rPr>
        <w:t>ewidencji czasu pracy p</w:t>
      </w:r>
      <w:r w:rsidR="008270D3" w:rsidRPr="00F81607">
        <w:rPr>
          <w:rFonts w:ascii="Arial" w:eastAsia="Calibri" w:hAnsi="Arial" w:cs="Arial"/>
          <w:color w:val="auto"/>
          <w:sz w:val="24"/>
          <w:szCs w:val="24"/>
          <w:bdr w:val="none" w:sz="0" w:space="0" w:color="auto"/>
          <w:lang w:eastAsia="en-US"/>
        </w:rPr>
        <w:t>racownika</w:t>
      </w:r>
      <w:r w:rsidR="007F5491" w:rsidRPr="00F81607">
        <w:rPr>
          <w:rFonts w:ascii="Arial" w:eastAsia="Calibri" w:hAnsi="Arial" w:cs="Arial"/>
          <w:color w:val="auto"/>
          <w:sz w:val="24"/>
          <w:szCs w:val="24"/>
          <w:bdr w:val="none" w:sz="0" w:space="0" w:color="auto"/>
          <w:lang w:eastAsia="en-US"/>
        </w:rPr>
        <w:t xml:space="preserve"> niebędącego nauczycielem akademickim</w:t>
      </w:r>
      <w:r w:rsidR="008270D3" w:rsidRPr="00F81607">
        <w:rPr>
          <w:rFonts w:ascii="Arial" w:eastAsia="Calibri" w:hAnsi="Arial" w:cs="Arial"/>
          <w:color w:val="auto"/>
          <w:sz w:val="24"/>
          <w:szCs w:val="24"/>
          <w:bdr w:val="none" w:sz="0" w:space="0" w:color="auto"/>
          <w:lang w:eastAsia="en-US"/>
        </w:rPr>
        <w:t xml:space="preserve"> stanowi Załącznik nr </w:t>
      </w:r>
      <w:r w:rsidR="007B588F" w:rsidRPr="00F81607">
        <w:rPr>
          <w:rFonts w:ascii="Arial" w:eastAsia="Calibri" w:hAnsi="Arial" w:cs="Arial"/>
          <w:color w:val="auto"/>
          <w:sz w:val="24"/>
          <w:szCs w:val="24"/>
          <w:bdr w:val="none" w:sz="0" w:space="0" w:color="auto"/>
          <w:lang w:eastAsia="en-US"/>
        </w:rPr>
        <w:t>17</w:t>
      </w:r>
      <w:r w:rsidRPr="00F81607">
        <w:rPr>
          <w:rFonts w:ascii="Arial" w:eastAsia="Calibri" w:hAnsi="Arial" w:cs="Arial"/>
          <w:color w:val="auto"/>
          <w:sz w:val="24"/>
          <w:szCs w:val="24"/>
          <w:bdr w:val="none" w:sz="0" w:space="0" w:color="auto"/>
          <w:lang w:eastAsia="en-US"/>
        </w:rPr>
        <w:t xml:space="preserve"> do niniejszego Regulaminu.</w:t>
      </w:r>
    </w:p>
    <w:p w14:paraId="1EF2841C" w14:textId="3B71847F" w:rsidR="00787266" w:rsidRPr="00F81607" w:rsidRDefault="00787266" w:rsidP="00580292">
      <w:pPr>
        <w:numPr>
          <w:ilvl w:val="0"/>
          <w:numId w:val="158"/>
        </w:numPr>
        <w:suppressAutoHyphens/>
        <w:spacing w:line="360" w:lineRule="auto"/>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Dla nauczycieli akademickich prowadzi się ewidencję czasu pracy w zakresie przewidzianym dla zadaniowego czasu pracy.</w:t>
      </w:r>
      <w:r w:rsidR="00162674" w:rsidRPr="00F81607">
        <w:rPr>
          <w:rFonts w:ascii="Arial" w:eastAsia="Calibri" w:hAnsi="Arial" w:cs="Arial"/>
          <w:color w:val="auto"/>
          <w:sz w:val="24"/>
          <w:szCs w:val="24"/>
          <w:bdr w:val="none" w:sz="0" w:space="0" w:color="auto"/>
          <w:lang w:eastAsia="en-US"/>
        </w:rPr>
        <w:t xml:space="preserve"> Z ewidencji winno wynikać czy dany dzień był dla pracownika dniem pracy, czy też dniem wolnym od pracy (z jakiego tytułu), czy dniem usprawiedliwionej (z jakiego tytułu) lub nieusprawiedliwionej nieobecności. Obecność w pracy w danym dniu nauczyciel akademicki jest z</w:t>
      </w:r>
      <w:r w:rsidR="00D15D1B" w:rsidRPr="00F81607">
        <w:rPr>
          <w:rFonts w:ascii="Arial" w:eastAsia="Calibri" w:hAnsi="Arial" w:cs="Arial"/>
          <w:color w:val="auto"/>
          <w:sz w:val="24"/>
          <w:szCs w:val="24"/>
          <w:bdr w:val="none" w:sz="0" w:space="0" w:color="auto"/>
          <w:lang w:eastAsia="en-US"/>
        </w:rPr>
        <w:t>obo</w:t>
      </w:r>
      <w:r w:rsidR="00162674" w:rsidRPr="00F81607">
        <w:rPr>
          <w:rFonts w:ascii="Arial" w:eastAsia="Calibri" w:hAnsi="Arial" w:cs="Arial"/>
          <w:color w:val="auto"/>
          <w:sz w:val="24"/>
          <w:szCs w:val="24"/>
          <w:bdr w:val="none" w:sz="0" w:space="0" w:color="auto"/>
          <w:lang w:eastAsia="en-US"/>
        </w:rPr>
        <w:t>wiązany potwierdzić własnoręcznym podpisem na liście obecności.</w:t>
      </w:r>
      <w:r w:rsidR="00251FE8" w:rsidRPr="00F81607">
        <w:rPr>
          <w:rFonts w:ascii="Arial" w:eastAsia="Calibri" w:hAnsi="Arial" w:cs="Arial"/>
          <w:color w:val="auto"/>
          <w:sz w:val="24"/>
          <w:szCs w:val="24"/>
          <w:bdr w:val="none" w:sz="0" w:space="0" w:color="auto"/>
          <w:lang w:eastAsia="en-US"/>
        </w:rPr>
        <w:t xml:space="preserve"> Za nadzór odpowiada kierownik katedry, a w przypadku jednostek ogólnouczelnianych</w:t>
      </w:r>
      <w:r w:rsidR="004E0E8A" w:rsidRPr="00F81607">
        <w:rPr>
          <w:rFonts w:ascii="Arial" w:eastAsia="Calibri" w:hAnsi="Arial" w:cs="Arial"/>
          <w:color w:val="auto"/>
          <w:sz w:val="24"/>
          <w:szCs w:val="24"/>
          <w:bdr w:val="none" w:sz="0" w:space="0" w:color="auto"/>
          <w:lang w:eastAsia="en-US"/>
        </w:rPr>
        <w:t>/</w:t>
      </w:r>
      <w:r w:rsidR="00F14CD2" w:rsidRPr="00F81607">
        <w:rPr>
          <w:rFonts w:ascii="Arial" w:eastAsia="Calibri" w:hAnsi="Arial" w:cs="Arial"/>
          <w:color w:val="auto"/>
          <w:sz w:val="24"/>
          <w:szCs w:val="24"/>
          <w:bdr w:val="none" w:sz="0" w:space="0" w:color="auto"/>
          <w:lang w:eastAsia="en-US"/>
        </w:rPr>
        <w:t xml:space="preserve"> </w:t>
      </w:r>
      <w:r w:rsidR="004E0E8A" w:rsidRPr="00F81607">
        <w:rPr>
          <w:rFonts w:ascii="Arial" w:eastAsia="Calibri" w:hAnsi="Arial" w:cs="Arial"/>
          <w:color w:val="auto"/>
          <w:sz w:val="24"/>
          <w:szCs w:val="24"/>
          <w:bdr w:val="none" w:sz="0" w:space="0" w:color="auto"/>
          <w:lang w:eastAsia="en-US"/>
        </w:rPr>
        <w:t>międzywydziałowych</w:t>
      </w:r>
      <w:r w:rsidR="00251FE8" w:rsidRPr="00F81607">
        <w:rPr>
          <w:rFonts w:ascii="Arial" w:eastAsia="Calibri" w:hAnsi="Arial" w:cs="Arial"/>
          <w:color w:val="auto"/>
          <w:sz w:val="24"/>
          <w:szCs w:val="24"/>
          <w:bdr w:val="none" w:sz="0" w:space="0" w:color="auto"/>
          <w:lang w:eastAsia="en-US"/>
        </w:rPr>
        <w:t xml:space="preserve"> kierownicy</w:t>
      </w:r>
      <w:r w:rsidR="005946D0" w:rsidRPr="00F81607">
        <w:rPr>
          <w:rFonts w:ascii="Arial" w:eastAsia="Calibri" w:hAnsi="Arial" w:cs="Arial"/>
          <w:color w:val="auto"/>
          <w:sz w:val="24"/>
          <w:szCs w:val="24"/>
          <w:bdr w:val="none" w:sz="0" w:space="0" w:color="auto"/>
          <w:lang w:eastAsia="en-US"/>
        </w:rPr>
        <w:t>/dyrektorzy</w:t>
      </w:r>
      <w:r w:rsidR="00251FE8" w:rsidRPr="00F81607">
        <w:rPr>
          <w:rFonts w:ascii="Arial" w:eastAsia="Calibri" w:hAnsi="Arial" w:cs="Arial"/>
          <w:color w:val="auto"/>
          <w:sz w:val="24"/>
          <w:szCs w:val="24"/>
          <w:bdr w:val="none" w:sz="0" w:space="0" w:color="auto"/>
          <w:lang w:eastAsia="en-US"/>
        </w:rPr>
        <w:t xml:space="preserve"> danej jednostki.</w:t>
      </w:r>
    </w:p>
    <w:p w14:paraId="4306E686" w14:textId="0663A81E" w:rsidR="00E12F67" w:rsidRPr="00F81607" w:rsidRDefault="00E12F67" w:rsidP="00580292">
      <w:pPr>
        <w:pStyle w:val="Akapitzlist"/>
        <w:numPr>
          <w:ilvl w:val="0"/>
          <w:numId w:val="1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rPr>
          <w:rFonts w:ascii="Arial" w:eastAsia="Calibri" w:hAnsi="Arial" w:cs="Arial"/>
          <w:color w:val="auto"/>
          <w:sz w:val="24"/>
          <w:szCs w:val="24"/>
          <w:bdr w:val="none" w:sz="0" w:space="0" w:color="auto"/>
          <w:lang w:eastAsia="en-US"/>
        </w:rPr>
      </w:pPr>
      <w:bookmarkStart w:id="32" w:name="_Hlk73361988"/>
      <w:r w:rsidRPr="00F81607">
        <w:rPr>
          <w:rFonts w:ascii="Arial" w:eastAsia="Calibri" w:hAnsi="Arial" w:cs="Arial"/>
          <w:color w:val="auto"/>
          <w:sz w:val="24"/>
          <w:szCs w:val="24"/>
          <w:bdr w:val="none" w:sz="0" w:space="0" w:color="auto"/>
          <w:lang w:eastAsia="en-US"/>
        </w:rPr>
        <w:t xml:space="preserve">Wzór </w:t>
      </w:r>
      <w:r w:rsidR="002C3ADC" w:rsidRPr="00F81607">
        <w:rPr>
          <w:rFonts w:ascii="Arial" w:eastAsia="Calibri" w:hAnsi="Arial" w:cs="Arial"/>
          <w:color w:val="auto"/>
          <w:sz w:val="24"/>
          <w:szCs w:val="24"/>
          <w:bdr w:val="none" w:sz="0" w:space="0" w:color="auto"/>
          <w:lang w:eastAsia="en-US"/>
        </w:rPr>
        <w:t>K</w:t>
      </w:r>
      <w:r w:rsidR="00786CBC" w:rsidRPr="00F81607">
        <w:rPr>
          <w:rFonts w:ascii="Arial" w:eastAsia="Calibri" w:hAnsi="Arial" w:cs="Arial"/>
          <w:color w:val="auto"/>
          <w:sz w:val="24"/>
          <w:szCs w:val="24"/>
          <w:bdr w:val="none" w:sz="0" w:space="0" w:color="auto"/>
          <w:lang w:eastAsia="en-US"/>
        </w:rPr>
        <w:t xml:space="preserve">arty miesięcznej ewidencji </w:t>
      </w:r>
      <w:r w:rsidRPr="00F81607">
        <w:rPr>
          <w:rFonts w:ascii="Arial" w:eastAsia="Calibri" w:hAnsi="Arial" w:cs="Arial"/>
          <w:color w:val="auto"/>
          <w:sz w:val="24"/>
          <w:szCs w:val="24"/>
          <w:bdr w:val="none" w:sz="0" w:space="0" w:color="auto"/>
          <w:lang w:eastAsia="en-US"/>
        </w:rPr>
        <w:t xml:space="preserve">czasu pracy </w:t>
      </w:r>
      <w:r w:rsidR="002C3ADC" w:rsidRPr="00F81607">
        <w:rPr>
          <w:rFonts w:ascii="Arial" w:eastAsia="Calibri" w:hAnsi="Arial" w:cs="Arial"/>
          <w:color w:val="auto"/>
          <w:sz w:val="24"/>
          <w:szCs w:val="24"/>
          <w:bdr w:val="none" w:sz="0" w:space="0" w:color="auto"/>
          <w:lang w:eastAsia="en-US"/>
        </w:rPr>
        <w:t xml:space="preserve">nauczycieli akademickich </w:t>
      </w:r>
      <w:r w:rsidRPr="00F81607">
        <w:rPr>
          <w:rFonts w:ascii="Arial" w:eastAsia="Calibri" w:hAnsi="Arial" w:cs="Arial"/>
          <w:color w:val="auto"/>
          <w:sz w:val="24"/>
          <w:szCs w:val="24"/>
          <w:bdr w:val="none" w:sz="0" w:space="0" w:color="auto"/>
          <w:lang w:eastAsia="en-US"/>
        </w:rPr>
        <w:t xml:space="preserve">stanowi Załącznik nr </w:t>
      </w:r>
      <w:r w:rsidR="007B588F" w:rsidRPr="00F81607">
        <w:rPr>
          <w:rFonts w:ascii="Arial" w:eastAsia="Calibri" w:hAnsi="Arial" w:cs="Arial"/>
          <w:color w:val="auto"/>
          <w:sz w:val="24"/>
          <w:szCs w:val="24"/>
          <w:bdr w:val="none" w:sz="0" w:space="0" w:color="auto"/>
          <w:lang w:eastAsia="en-US"/>
        </w:rPr>
        <w:t>18</w:t>
      </w:r>
      <w:r w:rsidRPr="00F81607">
        <w:rPr>
          <w:rFonts w:ascii="Arial" w:eastAsia="Calibri" w:hAnsi="Arial" w:cs="Arial"/>
          <w:color w:val="auto"/>
          <w:sz w:val="24"/>
          <w:szCs w:val="24"/>
          <w:bdr w:val="none" w:sz="0" w:space="0" w:color="auto"/>
          <w:lang w:eastAsia="en-US"/>
        </w:rPr>
        <w:t xml:space="preserve"> do niniejszego Regulaminu</w:t>
      </w:r>
      <w:r w:rsidR="00D63912" w:rsidRPr="00F81607">
        <w:rPr>
          <w:rFonts w:ascii="Arial" w:eastAsia="Calibri" w:hAnsi="Arial" w:cs="Arial"/>
          <w:color w:val="auto"/>
          <w:sz w:val="24"/>
          <w:szCs w:val="24"/>
          <w:bdr w:val="none" w:sz="0" w:space="0" w:color="auto"/>
          <w:lang w:eastAsia="en-US"/>
        </w:rPr>
        <w:t>.</w:t>
      </w:r>
    </w:p>
    <w:bookmarkEnd w:id="32"/>
    <w:p w14:paraId="576B6381" w14:textId="17FFD07F" w:rsidR="0074038B" w:rsidRPr="00F81607" w:rsidRDefault="001445AA"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0" w:right="-6"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5</w:t>
      </w:r>
      <w:r w:rsidR="005C4FE3" w:rsidRPr="00F81607">
        <w:rPr>
          <w:rFonts w:ascii="Arial" w:eastAsia="Calibri" w:hAnsi="Arial" w:cs="Arial"/>
          <w:b/>
          <w:color w:val="auto"/>
          <w:sz w:val="24"/>
          <w:szCs w:val="24"/>
          <w:bdr w:val="none" w:sz="0" w:space="0" w:color="auto"/>
          <w:lang w:eastAsia="en-US"/>
        </w:rPr>
        <w:t>4</w:t>
      </w:r>
    </w:p>
    <w:p w14:paraId="4DD520C2" w14:textId="05BCF02B" w:rsidR="0074038B" w:rsidRPr="00F81607" w:rsidRDefault="0074038B" w:rsidP="00D978B4">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Za pracę poza </w:t>
      </w:r>
      <w:r w:rsidR="00841EDB" w:rsidRPr="00F81607">
        <w:rPr>
          <w:rFonts w:ascii="Arial" w:eastAsia="Calibri" w:hAnsi="Arial" w:cs="Arial"/>
          <w:color w:val="auto"/>
          <w:sz w:val="24"/>
          <w:szCs w:val="24"/>
          <w:bdr w:val="none" w:sz="0" w:space="0" w:color="auto"/>
          <w:lang w:eastAsia="en-US"/>
        </w:rPr>
        <w:t>ustalonymi</w:t>
      </w:r>
      <w:r w:rsidRPr="00F81607">
        <w:rPr>
          <w:rFonts w:ascii="Arial" w:eastAsia="Calibri" w:hAnsi="Arial" w:cs="Arial"/>
          <w:color w:val="auto"/>
          <w:sz w:val="24"/>
          <w:szCs w:val="24"/>
          <w:bdr w:val="none" w:sz="0" w:space="0" w:color="auto"/>
          <w:lang w:eastAsia="en-US"/>
        </w:rPr>
        <w:t xml:space="preserve"> godzinami pracy, przysługuje wynagrodzenie z</w:t>
      </w:r>
      <w:r w:rsidR="001B310D"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dodatkiem za pracę w godzinach nadliczbowych lub czas wolny w tym samym wymiarze.</w:t>
      </w:r>
    </w:p>
    <w:p w14:paraId="0456849A" w14:textId="77777777" w:rsidR="0074038B" w:rsidRPr="00F81607" w:rsidRDefault="0074038B" w:rsidP="00D978B4">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Czas wolny w zamian za pracę poza normalnymi godzinami pracy może zostać również̇ udzielony bez wniosku pracownika.</w:t>
      </w:r>
    </w:p>
    <w:p w14:paraId="0629BE6C" w14:textId="1AB16751" w:rsidR="0074038B" w:rsidRPr="00F81607" w:rsidRDefault="0074038B" w:rsidP="00D978B4">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tym przypadku czas wolny jest udzielany do końca okresu rozliczeniowego w</w:t>
      </w:r>
      <w:r w:rsidR="00D44AE5"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wymiarze o połowę̨ wyższym niż̇ liczba przepracowanych godzin nadliczbowych. Zwiększony wymiar czasu wolnego nie wpływa na wysokość wynagrodzenia należnego pracownikowi za pełny miesięczny wymiar czasu pracy.</w:t>
      </w:r>
    </w:p>
    <w:p w14:paraId="0A7AEABD" w14:textId="53E7C1A7" w:rsidR="0074038B" w:rsidRPr="00F81607" w:rsidRDefault="001445AA" w:rsidP="00D978B4">
      <w:pPr>
        <w:pStyle w:val="Akapitzlis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lastRenderedPageBreak/>
        <w:t>Pracownikowi</w:t>
      </w:r>
      <w:r w:rsidR="0074038B" w:rsidRPr="00F81607">
        <w:rPr>
          <w:rFonts w:ascii="Arial" w:eastAsia="Calibri" w:hAnsi="Arial" w:cs="Arial"/>
          <w:color w:val="auto"/>
          <w:sz w:val="24"/>
          <w:szCs w:val="24"/>
          <w:bdr w:val="none" w:sz="0" w:space="0" w:color="auto"/>
          <w:lang w:eastAsia="en-US"/>
        </w:rPr>
        <w:t xml:space="preserve"> za pracę w niedzielę i święta lub </w:t>
      </w:r>
      <w:r w:rsidR="006D662A" w:rsidRPr="00F81607">
        <w:rPr>
          <w:rFonts w:ascii="Arial" w:eastAsia="Calibri" w:hAnsi="Arial" w:cs="Arial"/>
          <w:color w:val="auto"/>
          <w:sz w:val="24"/>
          <w:szCs w:val="24"/>
          <w:bdr w:val="none" w:sz="0" w:space="0" w:color="auto"/>
          <w:lang w:eastAsia="en-US"/>
        </w:rPr>
        <w:t xml:space="preserve">w </w:t>
      </w:r>
      <w:r w:rsidR="0074038B" w:rsidRPr="00F81607">
        <w:rPr>
          <w:rFonts w:ascii="Arial" w:eastAsia="Calibri" w:hAnsi="Arial" w:cs="Arial"/>
          <w:color w:val="auto"/>
          <w:sz w:val="24"/>
          <w:szCs w:val="24"/>
          <w:bdr w:val="none" w:sz="0" w:space="0" w:color="auto"/>
          <w:lang w:eastAsia="en-US"/>
        </w:rPr>
        <w:t>dodatkowym dniu wolnym od pracy, jeśli nie otrzymał dodatkowego wynagrodzenia, przysługuje dzień wolny od pracy.</w:t>
      </w:r>
      <w:r w:rsidR="00804309" w:rsidRPr="00F81607">
        <w:rPr>
          <w:rFonts w:ascii="Arial" w:eastAsia="Calibri" w:hAnsi="Arial" w:cs="Arial"/>
          <w:color w:val="auto"/>
          <w:sz w:val="24"/>
          <w:szCs w:val="24"/>
          <w:bdr w:val="none" w:sz="0" w:space="0" w:color="auto"/>
          <w:lang w:eastAsia="en-US"/>
        </w:rPr>
        <w:t xml:space="preserve"> W zamian za pracę w niedzielę – w okresie 6 dni kalendarzowych poprzedzających lub następujących po takiej niedzieli.</w:t>
      </w:r>
      <w:r w:rsidR="0006254F" w:rsidRPr="00F81607">
        <w:rPr>
          <w:rFonts w:ascii="Arial" w:eastAsia="Calibri" w:hAnsi="Arial" w:cs="Arial"/>
          <w:color w:val="auto"/>
          <w:sz w:val="24"/>
          <w:szCs w:val="24"/>
          <w:bdr w:val="none" w:sz="0" w:space="0" w:color="auto"/>
          <w:lang w:eastAsia="en-US"/>
        </w:rPr>
        <w:t xml:space="preserve"> W zamian za pracę w</w:t>
      </w:r>
      <w:r w:rsidR="00D44AE5" w:rsidRPr="00F81607">
        <w:rPr>
          <w:rFonts w:ascii="Arial" w:eastAsia="Calibri" w:hAnsi="Arial" w:cs="Arial"/>
          <w:color w:val="auto"/>
          <w:sz w:val="24"/>
          <w:szCs w:val="24"/>
          <w:bdr w:val="none" w:sz="0" w:space="0" w:color="auto"/>
          <w:lang w:eastAsia="en-US"/>
        </w:rPr>
        <w:t> </w:t>
      </w:r>
      <w:r w:rsidR="0006254F" w:rsidRPr="00F81607">
        <w:rPr>
          <w:rFonts w:ascii="Arial" w:eastAsia="Calibri" w:hAnsi="Arial" w:cs="Arial"/>
          <w:color w:val="auto"/>
          <w:sz w:val="24"/>
          <w:szCs w:val="24"/>
          <w:bdr w:val="none" w:sz="0" w:space="0" w:color="auto"/>
          <w:lang w:eastAsia="en-US"/>
        </w:rPr>
        <w:t xml:space="preserve">święto </w:t>
      </w:r>
      <w:r w:rsidR="00DA6FA0" w:rsidRPr="00F81607">
        <w:rPr>
          <w:rFonts w:ascii="Arial" w:eastAsia="Calibri" w:hAnsi="Arial" w:cs="Arial"/>
          <w:color w:val="auto"/>
          <w:sz w:val="24"/>
          <w:szCs w:val="24"/>
          <w:bdr w:val="none" w:sz="0" w:space="0" w:color="auto"/>
          <w:lang w:eastAsia="en-US"/>
        </w:rPr>
        <w:t>–</w:t>
      </w:r>
      <w:r w:rsidR="0006254F" w:rsidRPr="00F81607">
        <w:rPr>
          <w:rFonts w:ascii="Arial" w:eastAsia="Calibri" w:hAnsi="Arial" w:cs="Arial"/>
          <w:color w:val="auto"/>
          <w:sz w:val="24"/>
          <w:szCs w:val="24"/>
          <w:bdr w:val="none" w:sz="0" w:space="0" w:color="auto"/>
          <w:lang w:eastAsia="en-US"/>
        </w:rPr>
        <w:t xml:space="preserve"> w ciągu okresu rozliczeniowego.</w:t>
      </w:r>
    </w:p>
    <w:p w14:paraId="3E3CC709" w14:textId="2B17CE47" w:rsidR="003B7E25" w:rsidRPr="00F81607" w:rsidRDefault="00804309" w:rsidP="00D978B4">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b/>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Jeżeli nie jest możliwe wykorzystanie w terminie wskazanym w ust. 4 dnia wolnego od pracy w zamian za pracę w niedzielę, pracownikowi przysługuje dzień wolny od pracy do końca okresu rozliczeniowego</w:t>
      </w:r>
      <w:r w:rsidR="00146914" w:rsidRPr="00F81607">
        <w:rPr>
          <w:rFonts w:ascii="Arial" w:eastAsia="Calibri" w:hAnsi="Arial" w:cs="Arial"/>
          <w:color w:val="auto"/>
          <w:sz w:val="24"/>
          <w:szCs w:val="24"/>
          <w:bdr w:val="none" w:sz="0" w:space="0" w:color="auto"/>
          <w:lang w:eastAsia="en-US"/>
        </w:rPr>
        <w:t xml:space="preserve"> z zastrzeżeniem §</w:t>
      </w:r>
      <w:r w:rsidR="00424A86" w:rsidRPr="00F81607">
        <w:rPr>
          <w:rFonts w:ascii="Arial" w:eastAsia="Calibri" w:hAnsi="Arial" w:cs="Arial"/>
          <w:color w:val="auto"/>
          <w:sz w:val="24"/>
          <w:szCs w:val="24"/>
          <w:bdr w:val="none" w:sz="0" w:space="0" w:color="auto"/>
          <w:lang w:eastAsia="en-US"/>
        </w:rPr>
        <w:t xml:space="preserve"> 4</w:t>
      </w:r>
      <w:r w:rsidR="00C331D1" w:rsidRPr="00F81607">
        <w:rPr>
          <w:rFonts w:ascii="Arial" w:eastAsia="Calibri" w:hAnsi="Arial" w:cs="Arial"/>
          <w:color w:val="auto"/>
          <w:sz w:val="24"/>
          <w:szCs w:val="24"/>
          <w:bdr w:val="none" w:sz="0" w:space="0" w:color="auto"/>
          <w:lang w:eastAsia="en-US"/>
        </w:rPr>
        <w:t>8</w:t>
      </w:r>
      <w:r w:rsidR="001036B4" w:rsidRPr="00F81607">
        <w:rPr>
          <w:rFonts w:ascii="Arial" w:eastAsia="Calibri" w:hAnsi="Arial" w:cs="Arial"/>
          <w:color w:val="auto"/>
          <w:sz w:val="24"/>
          <w:szCs w:val="24"/>
          <w:bdr w:val="none" w:sz="0" w:space="0" w:color="auto"/>
          <w:lang w:eastAsia="en-US"/>
        </w:rPr>
        <w:t>.</w:t>
      </w:r>
    </w:p>
    <w:p w14:paraId="1D5ACCD3" w14:textId="42B89519" w:rsidR="0074038B" w:rsidRPr="00F81607" w:rsidRDefault="001445AA"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0" w:right="-6"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5</w:t>
      </w:r>
      <w:r w:rsidR="005C4FE3" w:rsidRPr="00F81607">
        <w:rPr>
          <w:rFonts w:ascii="Arial" w:eastAsia="Calibri" w:hAnsi="Arial" w:cs="Arial"/>
          <w:b/>
          <w:color w:val="auto"/>
          <w:sz w:val="24"/>
          <w:szCs w:val="24"/>
          <w:bdr w:val="none" w:sz="0" w:space="0" w:color="auto"/>
          <w:lang w:eastAsia="en-US"/>
        </w:rPr>
        <w:t>5</w:t>
      </w:r>
    </w:p>
    <w:p w14:paraId="5B0DBECD" w14:textId="2D157D84" w:rsidR="007B3C7F" w:rsidRPr="00F81607" w:rsidRDefault="0074038B" w:rsidP="00D978B4">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Pracownicy </w:t>
      </w:r>
      <w:r w:rsidR="00490F56" w:rsidRPr="00F81607">
        <w:rPr>
          <w:rFonts w:ascii="Arial" w:eastAsia="Calibri" w:hAnsi="Arial" w:cs="Arial"/>
          <w:color w:val="auto"/>
          <w:sz w:val="24"/>
          <w:szCs w:val="24"/>
          <w:bdr w:val="none" w:sz="0" w:space="0" w:color="auto"/>
          <w:lang w:eastAsia="en-US"/>
        </w:rPr>
        <w:t>kierujący</w:t>
      </w:r>
      <w:r w:rsidRPr="00F81607">
        <w:rPr>
          <w:rFonts w:ascii="Arial" w:eastAsia="Calibri" w:hAnsi="Arial" w:cs="Arial"/>
          <w:color w:val="auto"/>
          <w:sz w:val="24"/>
          <w:szCs w:val="24"/>
          <w:bdr w:val="none" w:sz="0" w:space="0" w:color="auto"/>
          <w:lang w:eastAsia="en-US"/>
        </w:rPr>
        <w:t xml:space="preserve"> </w:t>
      </w:r>
      <w:r w:rsidR="005552D8" w:rsidRPr="00F81607">
        <w:rPr>
          <w:rFonts w:ascii="Arial" w:eastAsia="Calibri" w:hAnsi="Arial" w:cs="Arial"/>
          <w:color w:val="auto"/>
          <w:sz w:val="24"/>
          <w:szCs w:val="24"/>
          <w:bdr w:val="none" w:sz="0" w:space="0" w:color="auto"/>
          <w:lang w:eastAsia="en-US"/>
        </w:rPr>
        <w:t>zakładem pracy</w:t>
      </w:r>
      <w:r w:rsidR="00490F56"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w imieniu pracodawcy wykonują̨, w razie konieczności, pracę poza normalnymi godzinami pracy bez prawa do wynagrodzenia oraz dodatku z tytułu pracy w godzinach nadliczbowych.</w:t>
      </w:r>
    </w:p>
    <w:p w14:paraId="57043C3F" w14:textId="311BD918" w:rsidR="0074038B" w:rsidRPr="00F81607" w:rsidRDefault="0074038B" w:rsidP="00D978B4">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33" w:name="_Hlk73362566"/>
      <w:r w:rsidRPr="00F81607">
        <w:rPr>
          <w:rFonts w:ascii="Arial" w:eastAsia="Calibri" w:hAnsi="Arial" w:cs="Arial"/>
          <w:color w:val="auto"/>
          <w:sz w:val="24"/>
          <w:szCs w:val="24"/>
          <w:bdr w:val="none" w:sz="0" w:space="0" w:color="auto"/>
          <w:lang w:eastAsia="en-US"/>
        </w:rPr>
        <w:t xml:space="preserve">Wykaz pracowników </w:t>
      </w:r>
      <w:r w:rsidR="000F550A" w:rsidRPr="00F81607">
        <w:rPr>
          <w:rFonts w:ascii="Arial" w:eastAsia="Calibri" w:hAnsi="Arial" w:cs="Arial"/>
          <w:color w:val="auto"/>
          <w:sz w:val="24"/>
          <w:szCs w:val="24"/>
          <w:bdr w:val="none" w:sz="0" w:space="0" w:color="auto"/>
          <w:lang w:eastAsia="en-US"/>
        </w:rPr>
        <w:t>sprawujących funkcje kierownicze</w:t>
      </w:r>
      <w:r w:rsidRPr="00F81607">
        <w:rPr>
          <w:rFonts w:ascii="Arial" w:eastAsia="Calibri" w:hAnsi="Arial" w:cs="Arial"/>
          <w:color w:val="auto"/>
          <w:sz w:val="24"/>
          <w:szCs w:val="24"/>
          <w:bdr w:val="none" w:sz="0" w:space="0" w:color="auto"/>
          <w:lang w:eastAsia="en-US"/>
        </w:rPr>
        <w:t xml:space="preserve"> </w:t>
      </w:r>
      <w:r w:rsidR="00752141" w:rsidRPr="00F81607">
        <w:rPr>
          <w:rFonts w:ascii="Arial" w:eastAsia="Calibri" w:hAnsi="Arial" w:cs="Arial"/>
          <w:color w:val="auto"/>
          <w:sz w:val="24"/>
          <w:szCs w:val="24"/>
          <w:bdr w:val="none" w:sz="0" w:space="0" w:color="auto"/>
          <w:lang w:eastAsia="en-US"/>
        </w:rPr>
        <w:t>w rozumieniu</w:t>
      </w:r>
      <w:r w:rsidR="007928DF" w:rsidRPr="00F81607">
        <w:rPr>
          <w:rFonts w:ascii="Arial" w:eastAsia="Calibri" w:hAnsi="Arial" w:cs="Arial"/>
          <w:color w:val="auto"/>
          <w:sz w:val="24"/>
          <w:szCs w:val="24"/>
          <w:bdr w:val="none" w:sz="0" w:space="0" w:color="auto"/>
          <w:lang w:eastAsia="en-US"/>
        </w:rPr>
        <w:t xml:space="preserve"> art. 151</w:t>
      </w:r>
      <w:r w:rsidR="007928DF" w:rsidRPr="00F81607">
        <w:rPr>
          <w:rFonts w:ascii="Arial" w:eastAsia="Calibri" w:hAnsi="Arial" w:cs="Arial"/>
          <w:color w:val="auto"/>
          <w:sz w:val="24"/>
          <w:szCs w:val="24"/>
          <w:bdr w:val="none" w:sz="0" w:space="0" w:color="auto"/>
          <w:vertAlign w:val="superscript"/>
          <w:lang w:eastAsia="en-US"/>
        </w:rPr>
        <w:t>4</w:t>
      </w:r>
      <w:r w:rsidR="007928DF" w:rsidRPr="00F81607">
        <w:rPr>
          <w:rFonts w:ascii="Arial" w:eastAsia="Calibri" w:hAnsi="Arial" w:cs="Arial"/>
          <w:color w:val="auto"/>
          <w:sz w:val="24"/>
          <w:szCs w:val="24"/>
          <w:bdr w:val="none" w:sz="0" w:space="0" w:color="auto"/>
          <w:lang w:eastAsia="en-US"/>
        </w:rPr>
        <w:t xml:space="preserve"> </w:t>
      </w:r>
      <w:r w:rsidR="00752141" w:rsidRPr="00F81607">
        <w:rPr>
          <w:rFonts w:ascii="Arial" w:eastAsia="Calibri" w:hAnsi="Arial" w:cs="Arial"/>
          <w:color w:val="auto"/>
          <w:sz w:val="24"/>
          <w:szCs w:val="24"/>
          <w:bdr w:val="none" w:sz="0" w:space="0" w:color="auto"/>
          <w:lang w:eastAsia="en-US"/>
        </w:rPr>
        <w:t xml:space="preserve">Kodeksu pracy </w:t>
      </w:r>
      <w:r w:rsidRPr="00F81607">
        <w:rPr>
          <w:rFonts w:ascii="Arial" w:eastAsia="Calibri" w:hAnsi="Arial" w:cs="Arial"/>
          <w:color w:val="auto"/>
          <w:sz w:val="24"/>
          <w:szCs w:val="24"/>
          <w:bdr w:val="none" w:sz="0" w:space="0" w:color="auto"/>
          <w:lang w:eastAsia="en-US"/>
        </w:rPr>
        <w:t>obejmuje:</w:t>
      </w:r>
    </w:p>
    <w:p w14:paraId="58881BF8" w14:textId="54C1F7C7" w:rsidR="0074038B" w:rsidRPr="00F81607" w:rsidRDefault="0085478A" w:rsidP="00D978B4">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r</w:t>
      </w:r>
      <w:r w:rsidR="001445AA" w:rsidRPr="00F81607">
        <w:rPr>
          <w:rFonts w:ascii="Arial" w:eastAsia="Calibri" w:hAnsi="Arial" w:cs="Arial"/>
          <w:color w:val="auto"/>
          <w:sz w:val="24"/>
          <w:szCs w:val="24"/>
          <w:bdr w:val="none" w:sz="0" w:space="0" w:color="auto"/>
          <w:lang w:eastAsia="en-US"/>
        </w:rPr>
        <w:t>ektora;</w:t>
      </w:r>
    </w:p>
    <w:p w14:paraId="78A5E630" w14:textId="304B62A3" w:rsidR="0074038B" w:rsidRPr="00F81607" w:rsidRDefault="0085478A" w:rsidP="00D978B4">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w:t>
      </w:r>
      <w:r w:rsidR="0074038B" w:rsidRPr="00F81607">
        <w:rPr>
          <w:rFonts w:ascii="Arial" w:eastAsia="Calibri" w:hAnsi="Arial" w:cs="Arial"/>
          <w:color w:val="auto"/>
          <w:sz w:val="24"/>
          <w:szCs w:val="24"/>
          <w:bdr w:val="none" w:sz="0" w:space="0" w:color="auto"/>
          <w:lang w:eastAsia="en-US"/>
        </w:rPr>
        <w:t>rorektorów</w:t>
      </w:r>
      <w:r w:rsidR="001445AA" w:rsidRPr="00F81607">
        <w:rPr>
          <w:rFonts w:ascii="Arial" w:eastAsia="Calibri" w:hAnsi="Arial" w:cs="Arial"/>
          <w:color w:val="auto"/>
          <w:sz w:val="24"/>
          <w:szCs w:val="24"/>
          <w:bdr w:val="none" w:sz="0" w:space="0" w:color="auto"/>
          <w:lang w:eastAsia="en-US"/>
        </w:rPr>
        <w:t>;</w:t>
      </w:r>
    </w:p>
    <w:p w14:paraId="0F7CAB43" w14:textId="5713DCC8" w:rsidR="00155051" w:rsidRPr="00F81607" w:rsidRDefault="0085478A" w:rsidP="00D978B4">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w:t>
      </w:r>
      <w:r w:rsidR="001445AA" w:rsidRPr="00F81607">
        <w:rPr>
          <w:rFonts w:ascii="Arial" w:eastAsia="Calibri" w:hAnsi="Arial" w:cs="Arial"/>
          <w:color w:val="auto"/>
          <w:sz w:val="24"/>
          <w:szCs w:val="24"/>
          <w:bdr w:val="none" w:sz="0" w:space="0" w:color="auto"/>
          <w:lang w:eastAsia="en-US"/>
        </w:rPr>
        <w:t>ziekanów</w:t>
      </w:r>
      <w:r w:rsidR="00155051" w:rsidRPr="00F81607">
        <w:rPr>
          <w:rFonts w:ascii="Arial" w:eastAsia="Calibri" w:hAnsi="Arial" w:cs="Arial"/>
          <w:color w:val="auto"/>
          <w:sz w:val="24"/>
          <w:szCs w:val="24"/>
          <w:bdr w:val="none" w:sz="0" w:space="0" w:color="auto"/>
          <w:lang w:eastAsia="en-US"/>
        </w:rPr>
        <w:t>;</w:t>
      </w:r>
    </w:p>
    <w:p w14:paraId="76DBADCD" w14:textId="1AE54131" w:rsidR="009D110D" w:rsidRPr="00F81607" w:rsidRDefault="00F71E5B" w:rsidP="00D978B4">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dyrektorów</w:t>
      </w:r>
      <w:r w:rsidR="0074038B" w:rsidRPr="00F81607">
        <w:rPr>
          <w:rFonts w:ascii="Arial" w:eastAsia="Calibri" w:hAnsi="Arial" w:cs="Arial"/>
          <w:color w:val="auto"/>
          <w:sz w:val="24"/>
          <w:szCs w:val="24"/>
          <w:bdr w:val="none" w:sz="0" w:space="0" w:color="auto"/>
          <w:lang w:eastAsia="en-US"/>
        </w:rPr>
        <w:t xml:space="preserve"> i</w:t>
      </w:r>
      <w:r w:rsidRPr="00F81607">
        <w:rPr>
          <w:rFonts w:ascii="Arial" w:eastAsia="Calibri" w:hAnsi="Arial" w:cs="Arial"/>
          <w:color w:val="auto"/>
          <w:sz w:val="24"/>
          <w:szCs w:val="24"/>
          <w:bdr w:val="none" w:sz="0" w:space="0" w:color="auto"/>
          <w:lang w:eastAsia="en-US"/>
        </w:rPr>
        <w:t xml:space="preserve"> ich</w:t>
      </w:r>
      <w:r w:rsidR="0074038B" w:rsidRPr="00F81607">
        <w:rPr>
          <w:rFonts w:ascii="Arial" w:eastAsia="Calibri" w:hAnsi="Arial" w:cs="Arial"/>
          <w:color w:val="auto"/>
          <w:sz w:val="24"/>
          <w:szCs w:val="24"/>
          <w:bdr w:val="none" w:sz="0" w:space="0" w:color="auto"/>
          <w:lang w:eastAsia="en-US"/>
        </w:rPr>
        <w:t xml:space="preserve"> zastępców</w:t>
      </w:r>
      <w:r w:rsidR="001445AA" w:rsidRPr="00F81607">
        <w:rPr>
          <w:rFonts w:ascii="Arial" w:eastAsia="Calibri" w:hAnsi="Arial" w:cs="Arial"/>
          <w:color w:val="auto"/>
          <w:sz w:val="24"/>
          <w:szCs w:val="24"/>
          <w:bdr w:val="none" w:sz="0" w:space="0" w:color="auto"/>
          <w:lang w:eastAsia="en-US"/>
        </w:rPr>
        <w:t>;</w:t>
      </w:r>
    </w:p>
    <w:bookmarkEnd w:id="33"/>
    <w:p w14:paraId="2363CBE9" w14:textId="2373B415" w:rsidR="0074038B" w:rsidRPr="00F81607" w:rsidRDefault="001445AA"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05"/>
        </w:tabs>
        <w:suppressAutoHyphens/>
        <w:spacing w:line="360" w:lineRule="auto"/>
        <w:ind w:left="0" w:right="-6"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5</w:t>
      </w:r>
      <w:r w:rsidR="005C4FE3" w:rsidRPr="00F81607">
        <w:rPr>
          <w:rFonts w:ascii="Arial" w:eastAsia="Calibri" w:hAnsi="Arial" w:cs="Arial"/>
          <w:b/>
          <w:color w:val="auto"/>
          <w:sz w:val="24"/>
          <w:szCs w:val="24"/>
          <w:bdr w:val="none" w:sz="0" w:space="0" w:color="auto"/>
          <w:lang w:eastAsia="en-US"/>
        </w:rPr>
        <w:t>6</w:t>
      </w:r>
    </w:p>
    <w:p w14:paraId="469264C3" w14:textId="77777777" w:rsidR="0074038B" w:rsidRPr="00F81607" w:rsidRDefault="0074038B" w:rsidP="00D978B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Pora nocna </w:t>
      </w:r>
      <w:r w:rsidR="005B7F27" w:rsidRPr="00F81607">
        <w:rPr>
          <w:rFonts w:ascii="Arial" w:eastAsia="Calibri" w:hAnsi="Arial" w:cs="Arial"/>
          <w:color w:val="auto"/>
          <w:sz w:val="24"/>
          <w:szCs w:val="24"/>
          <w:bdr w:val="none" w:sz="0" w:space="0" w:color="auto"/>
          <w:lang w:eastAsia="en-US"/>
        </w:rPr>
        <w:t xml:space="preserve">(III zmiana) </w:t>
      </w:r>
      <w:r w:rsidRPr="00F81607">
        <w:rPr>
          <w:rFonts w:ascii="Arial" w:eastAsia="Calibri" w:hAnsi="Arial" w:cs="Arial"/>
          <w:color w:val="auto"/>
          <w:sz w:val="24"/>
          <w:szCs w:val="24"/>
          <w:bdr w:val="none" w:sz="0" w:space="0" w:color="auto"/>
          <w:lang w:eastAsia="en-US"/>
        </w:rPr>
        <w:t>obejmuje 8 godzin pomiędzy 22.00 a 6.00 dnia następnego.</w:t>
      </w:r>
    </w:p>
    <w:p w14:paraId="7D2C1B44" w14:textId="3F6C1923" w:rsidR="00C6191D" w:rsidRPr="00F81607" w:rsidRDefault="0074038B" w:rsidP="00D978B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Pracującym w nocy jest pracownik, którego rozkład czasu pracy obejmuje w każdej dobie co najmniej 3 godziny pracy w porze nocnej lub którego co najmniej 1⁄4</w:t>
      </w:r>
      <w:r w:rsidR="00F14CD2"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czasu</w:t>
      </w:r>
      <w:r w:rsidR="001445AA" w:rsidRPr="00F81607">
        <w:rPr>
          <w:rFonts w:ascii="Arial" w:eastAsia="Calibri" w:hAnsi="Arial" w:cs="Arial"/>
          <w:color w:val="auto"/>
          <w:sz w:val="24"/>
          <w:szCs w:val="24"/>
          <w:bdr w:val="none" w:sz="0" w:space="0" w:color="auto"/>
          <w:lang w:eastAsia="en-US"/>
        </w:rPr>
        <w:t xml:space="preserve"> pracy w okresie rozliczeniowym</w:t>
      </w:r>
      <w:r w:rsidR="007020DA" w:rsidRPr="00F81607">
        <w:rPr>
          <w:rFonts w:ascii="Arial" w:eastAsia="Calibri" w:hAnsi="Arial" w:cs="Arial"/>
          <w:color w:val="auto"/>
          <w:sz w:val="24"/>
          <w:szCs w:val="24"/>
          <w:bdr w:val="none" w:sz="0" w:space="0" w:color="auto"/>
          <w:lang w:eastAsia="en-US"/>
        </w:rPr>
        <w:t xml:space="preserve"> przypada na porę</w:t>
      </w:r>
      <w:r w:rsidRPr="00F81607">
        <w:rPr>
          <w:rFonts w:ascii="Arial" w:eastAsia="Calibri" w:hAnsi="Arial" w:cs="Arial"/>
          <w:color w:val="auto"/>
          <w:sz w:val="24"/>
          <w:szCs w:val="24"/>
          <w:bdr w:val="none" w:sz="0" w:space="0" w:color="auto"/>
          <w:lang w:eastAsia="en-US"/>
        </w:rPr>
        <w:t xml:space="preserve"> nocną.</w:t>
      </w:r>
    </w:p>
    <w:p w14:paraId="52AEBE0F" w14:textId="5DD7E4F0" w:rsidR="0074038B" w:rsidRPr="00F81607" w:rsidRDefault="0074038B" w:rsidP="00D978B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Za każdą godzinę̨</w:t>
      </w:r>
      <w:r w:rsidR="001445AA" w:rsidRPr="00F81607">
        <w:rPr>
          <w:rFonts w:ascii="Arial" w:eastAsia="Calibri" w:hAnsi="Arial" w:cs="Arial"/>
          <w:color w:val="auto"/>
          <w:sz w:val="24"/>
          <w:szCs w:val="24"/>
          <w:bdr w:val="none" w:sz="0" w:space="0" w:color="auto"/>
          <w:lang w:eastAsia="en-US"/>
        </w:rPr>
        <w:t xml:space="preserve"> pracy wykonywaną</w:t>
      </w:r>
      <w:r w:rsidRPr="00F81607">
        <w:rPr>
          <w:rFonts w:ascii="Arial" w:eastAsia="Calibri" w:hAnsi="Arial" w:cs="Arial"/>
          <w:color w:val="auto"/>
          <w:sz w:val="24"/>
          <w:szCs w:val="24"/>
          <w:bdr w:val="none" w:sz="0" w:space="0" w:color="auto"/>
          <w:lang w:eastAsia="en-US"/>
        </w:rPr>
        <w:t xml:space="preserve"> w porze nocnej, pracownikowi przysługuje dodatek w wysokości 20% godzinowej stawki wynagrodzenia zasadniczego wynikającego z osobistego zaszeregowania, jednak nie niższego niż̇ minimalne wynagrodzenie ustalone na podstawie odrębnych przepisów.</w:t>
      </w:r>
    </w:p>
    <w:p w14:paraId="14BE39F7" w14:textId="3E76B117" w:rsidR="0074038B" w:rsidRPr="00F81607" w:rsidRDefault="0074038B" w:rsidP="00D978B4">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contextualSpacing/>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Za każdą godzinę pracy wykonywanej na II zmianie przysługuje dodatek 10% wynagrodzenia zasadniczego. Pracującymi na II zmian</w:t>
      </w:r>
      <w:r w:rsidR="001445AA" w:rsidRPr="00F81607">
        <w:rPr>
          <w:rFonts w:ascii="Arial" w:eastAsia="Calibri" w:hAnsi="Arial" w:cs="Arial"/>
          <w:color w:val="auto"/>
          <w:sz w:val="24"/>
          <w:szCs w:val="24"/>
          <w:bdr w:val="none" w:sz="0" w:space="0" w:color="auto"/>
          <w:lang w:eastAsia="en-US"/>
        </w:rPr>
        <w:t>i</w:t>
      </w:r>
      <w:r w:rsidRPr="00F81607">
        <w:rPr>
          <w:rFonts w:ascii="Arial" w:eastAsia="Calibri" w:hAnsi="Arial" w:cs="Arial"/>
          <w:color w:val="auto"/>
          <w:sz w:val="24"/>
          <w:szCs w:val="24"/>
          <w:bdr w:val="none" w:sz="0" w:space="0" w:color="auto"/>
          <w:lang w:eastAsia="en-US"/>
        </w:rPr>
        <w:t xml:space="preserve">e są osoby świadczące pracę </w:t>
      </w:r>
      <w:r w:rsidR="00433467" w:rsidRPr="00F81607">
        <w:rPr>
          <w:rFonts w:ascii="Arial" w:eastAsia="Calibri" w:hAnsi="Arial" w:cs="Arial"/>
          <w:color w:val="auto"/>
          <w:sz w:val="24"/>
          <w:szCs w:val="24"/>
          <w:bdr w:val="none" w:sz="0" w:space="0" w:color="auto"/>
          <w:lang w:eastAsia="en-US"/>
        </w:rPr>
        <w:t xml:space="preserve">w systemie zmianowym </w:t>
      </w:r>
      <w:r w:rsidR="007020DA" w:rsidRPr="00F81607">
        <w:rPr>
          <w:rFonts w:ascii="Arial" w:eastAsia="Calibri" w:hAnsi="Arial" w:cs="Arial"/>
          <w:color w:val="auto"/>
          <w:sz w:val="24"/>
          <w:szCs w:val="24"/>
          <w:bdr w:val="none" w:sz="0" w:space="0" w:color="auto"/>
          <w:lang w:eastAsia="en-US"/>
        </w:rPr>
        <w:t>w godz. 14.00-</w:t>
      </w:r>
      <w:r w:rsidRPr="00F81607">
        <w:rPr>
          <w:rFonts w:ascii="Arial" w:eastAsia="Calibri" w:hAnsi="Arial" w:cs="Arial"/>
          <w:color w:val="auto"/>
          <w:sz w:val="24"/>
          <w:szCs w:val="24"/>
          <w:bdr w:val="none" w:sz="0" w:space="0" w:color="auto"/>
          <w:lang w:eastAsia="en-US"/>
        </w:rPr>
        <w:t>22.00.</w:t>
      </w:r>
    </w:p>
    <w:p w14:paraId="60C27D83" w14:textId="4597CD36" w:rsidR="0074038B" w:rsidRPr="00F81607" w:rsidRDefault="001445AA" w:rsidP="00D978B4">
      <w:pPr>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685339"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5</w:t>
      </w:r>
      <w:r w:rsidR="005C4FE3" w:rsidRPr="00F81607">
        <w:rPr>
          <w:rFonts w:ascii="Arial" w:eastAsia="Calibri" w:hAnsi="Arial" w:cs="Arial"/>
          <w:b/>
          <w:color w:val="auto"/>
          <w:sz w:val="24"/>
          <w:szCs w:val="24"/>
          <w:bdr w:val="none" w:sz="0" w:space="0" w:color="auto"/>
          <w:lang w:eastAsia="en-US"/>
        </w:rPr>
        <w:t>7</w:t>
      </w:r>
    </w:p>
    <w:p w14:paraId="2056010E" w14:textId="1A639373" w:rsidR="0074038B" w:rsidRPr="00F81607" w:rsidRDefault="0074038B" w:rsidP="00D978B4">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Dnia</w:t>
      </w:r>
      <w:r w:rsidR="0060138B" w:rsidRPr="00F81607">
        <w:rPr>
          <w:rFonts w:ascii="Arial" w:eastAsia="Calibri" w:hAnsi="Arial" w:cs="Arial"/>
          <w:color w:val="auto"/>
          <w:sz w:val="24"/>
          <w:szCs w:val="24"/>
          <w:bdr w:val="none" w:sz="0" w:space="0" w:color="auto"/>
          <w:lang w:eastAsia="en-US"/>
        </w:rPr>
        <w:t>mi ustawowo wolnymi od pracy są</w:t>
      </w:r>
      <w:r w:rsidRPr="00F81607">
        <w:rPr>
          <w:rFonts w:ascii="Arial" w:eastAsia="Calibri" w:hAnsi="Arial" w:cs="Arial"/>
          <w:color w:val="auto"/>
          <w:sz w:val="24"/>
          <w:szCs w:val="24"/>
          <w:bdr w:val="none" w:sz="0" w:space="0" w:color="auto"/>
          <w:lang w:eastAsia="en-US"/>
        </w:rPr>
        <w:t xml:space="preserve"> niedziele oraz święta określone odrębnymi przepisami.</w:t>
      </w:r>
    </w:p>
    <w:p w14:paraId="507EC031" w14:textId="61CF7BAB" w:rsidR="001D1F50" w:rsidRPr="00F81607" w:rsidRDefault="0074038B" w:rsidP="00D978B4">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contextualSpacing/>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Za pracę w niedzielę oraz w święto uważa się̨ pracę wykonywaną pomiędzy godzinami 6.00</w:t>
      </w:r>
      <w:r w:rsidR="00F958D6"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w tym dniu, a godziną 6.00 następnego dnia.</w:t>
      </w:r>
    </w:p>
    <w:p w14:paraId="440E1F79" w14:textId="77777777" w:rsidR="0074038B" w:rsidRPr="00F81607" w:rsidRDefault="0074038B" w:rsidP="00D978B4">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34" w:name="_Hlk73363041"/>
      <w:r w:rsidRPr="00F81607">
        <w:rPr>
          <w:rFonts w:ascii="Arial" w:eastAsia="Calibri" w:hAnsi="Arial" w:cs="Arial"/>
          <w:color w:val="auto"/>
          <w:sz w:val="24"/>
          <w:szCs w:val="24"/>
          <w:bdr w:val="none" w:sz="0" w:space="0" w:color="auto"/>
          <w:lang w:eastAsia="en-US"/>
        </w:rPr>
        <w:lastRenderedPageBreak/>
        <w:t>Praca w niedziele i święta może być wykonywana tylko w przypadkach:</w:t>
      </w:r>
    </w:p>
    <w:p w14:paraId="6CDA4F34" w14:textId="77572923" w:rsidR="0074038B" w:rsidRPr="00F81607" w:rsidRDefault="009D110D" w:rsidP="00D978B4">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prowadzenia </w:t>
      </w:r>
      <w:r w:rsidR="0074038B" w:rsidRPr="00F81607">
        <w:rPr>
          <w:rFonts w:ascii="Arial" w:eastAsia="Calibri" w:hAnsi="Arial" w:cs="Arial"/>
          <w:color w:val="auto"/>
          <w:sz w:val="24"/>
          <w:szCs w:val="24"/>
          <w:bdr w:val="none" w:sz="0" w:space="0" w:color="auto"/>
          <w:lang w:eastAsia="en-US"/>
        </w:rPr>
        <w:t xml:space="preserve">akcji ratowniczej w celu ochrony życia lub zdrowia </w:t>
      </w:r>
      <w:r w:rsidR="00CB2FED" w:rsidRPr="00F81607">
        <w:rPr>
          <w:rFonts w:ascii="Arial" w:eastAsia="Calibri" w:hAnsi="Arial" w:cs="Arial"/>
          <w:color w:val="auto"/>
          <w:sz w:val="24"/>
          <w:szCs w:val="24"/>
          <w:bdr w:val="none" w:sz="0" w:space="0" w:color="auto"/>
          <w:lang w:eastAsia="en-US"/>
        </w:rPr>
        <w:t>ludzkiego;</w:t>
      </w:r>
    </w:p>
    <w:p w14:paraId="0E1D6D76" w14:textId="77777777" w:rsidR="0074038B" w:rsidRPr="00F81607" w:rsidRDefault="0074038B" w:rsidP="00D978B4">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ochrony mienia, środowiska lub usunięcia</w:t>
      </w:r>
      <w:r w:rsidR="00CB2FED" w:rsidRPr="00F81607">
        <w:rPr>
          <w:rFonts w:ascii="Arial" w:eastAsia="Calibri" w:hAnsi="Arial" w:cs="Arial"/>
          <w:color w:val="auto"/>
          <w:sz w:val="24"/>
          <w:szCs w:val="24"/>
          <w:bdr w:val="none" w:sz="0" w:space="0" w:color="auto"/>
          <w:lang w:eastAsia="en-US"/>
        </w:rPr>
        <w:t xml:space="preserve"> awarii;</w:t>
      </w:r>
    </w:p>
    <w:p w14:paraId="19FD0D2E" w14:textId="65D209B1" w:rsidR="0074038B" w:rsidRPr="00F81607" w:rsidRDefault="009D110D" w:rsidP="00D978B4">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przep</w:t>
      </w:r>
      <w:r w:rsidR="003368D1" w:rsidRPr="00F81607">
        <w:rPr>
          <w:rFonts w:ascii="Arial" w:eastAsia="Calibri" w:hAnsi="Arial" w:cs="Arial"/>
          <w:color w:val="auto"/>
          <w:sz w:val="24"/>
          <w:szCs w:val="24"/>
          <w:bdr w:val="none" w:sz="0" w:space="0" w:color="auto"/>
          <w:lang w:eastAsia="en-US"/>
        </w:rPr>
        <w:t xml:space="preserve">rowadzania </w:t>
      </w:r>
      <w:r w:rsidR="0074038B" w:rsidRPr="00F81607">
        <w:rPr>
          <w:rFonts w:ascii="Arial" w:eastAsia="Calibri" w:hAnsi="Arial" w:cs="Arial"/>
          <w:color w:val="auto"/>
          <w:sz w:val="24"/>
          <w:szCs w:val="24"/>
          <w:bdr w:val="none" w:sz="0" w:space="0" w:color="auto"/>
          <w:lang w:eastAsia="en-US"/>
        </w:rPr>
        <w:t>niezbędnych remontów</w:t>
      </w:r>
      <w:r w:rsidR="00CB2FED" w:rsidRPr="00F81607">
        <w:rPr>
          <w:rFonts w:ascii="Arial" w:eastAsia="Calibri" w:hAnsi="Arial" w:cs="Arial"/>
          <w:color w:val="auto"/>
          <w:sz w:val="24"/>
          <w:szCs w:val="24"/>
          <w:bdr w:val="none" w:sz="0" w:space="0" w:color="auto"/>
          <w:lang w:eastAsia="en-US"/>
        </w:rPr>
        <w:t>;</w:t>
      </w:r>
    </w:p>
    <w:p w14:paraId="1BEF51DD" w14:textId="77777777" w:rsidR="0074038B" w:rsidRPr="00F81607" w:rsidRDefault="00CB2FED" w:rsidP="00D978B4">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pilnowania mienia;</w:t>
      </w:r>
    </w:p>
    <w:p w14:paraId="453C874D" w14:textId="004FF3AD" w:rsidR="007B3C7F" w:rsidRPr="00F81607" w:rsidRDefault="00CB2FED" w:rsidP="00D978B4">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b/>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prowadzenia zajęć dydaktycznych</w:t>
      </w:r>
      <w:r w:rsidR="00A024F9" w:rsidRPr="00F81607">
        <w:rPr>
          <w:rFonts w:ascii="Arial" w:eastAsia="Calibri" w:hAnsi="Arial" w:cs="Arial"/>
          <w:color w:val="auto"/>
          <w:sz w:val="24"/>
          <w:szCs w:val="24"/>
          <w:bdr w:val="none" w:sz="0" w:space="0" w:color="auto"/>
          <w:lang w:eastAsia="en-US"/>
        </w:rPr>
        <w:t xml:space="preserve"> i konsultacji</w:t>
      </w:r>
      <w:r w:rsidR="0074038B" w:rsidRPr="00F81607">
        <w:rPr>
          <w:rFonts w:ascii="Arial" w:eastAsia="Calibri" w:hAnsi="Arial" w:cs="Arial"/>
          <w:color w:val="auto"/>
          <w:sz w:val="24"/>
          <w:szCs w:val="24"/>
          <w:bdr w:val="none" w:sz="0" w:space="0" w:color="auto"/>
          <w:lang w:eastAsia="en-US"/>
        </w:rPr>
        <w:t>.</w:t>
      </w:r>
    </w:p>
    <w:bookmarkEnd w:id="34"/>
    <w:p w14:paraId="56F57494" w14:textId="463D31CF" w:rsidR="004E3F09" w:rsidRPr="00F81607" w:rsidRDefault="004E3F09"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5</w:t>
      </w:r>
      <w:r w:rsidR="005C4FE3" w:rsidRPr="00F81607">
        <w:rPr>
          <w:rFonts w:ascii="Arial" w:eastAsia="Calibri" w:hAnsi="Arial" w:cs="Arial"/>
          <w:b/>
          <w:color w:val="auto"/>
          <w:sz w:val="24"/>
          <w:szCs w:val="24"/>
          <w:bdr w:val="none" w:sz="0" w:space="0" w:color="auto"/>
          <w:lang w:eastAsia="en-US"/>
        </w:rPr>
        <w:t>8</w:t>
      </w:r>
    </w:p>
    <w:p w14:paraId="2186235D" w14:textId="05F8D95C" w:rsidR="004E3F09" w:rsidRPr="00F81607" w:rsidRDefault="004E3F09" w:rsidP="00D978B4">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Nauczyciele akademiccy wykonują swoje obowiązki w podziale na pracę dydaktyczną, badawczą i organizacyjną.</w:t>
      </w:r>
    </w:p>
    <w:p w14:paraId="32077935" w14:textId="0B1A2B39" w:rsidR="004E3F09" w:rsidRPr="00F81607" w:rsidRDefault="007020DA" w:rsidP="00D978B4">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35" w:name="_Hlk73363509"/>
      <w:r w:rsidRPr="00F81607">
        <w:rPr>
          <w:rFonts w:ascii="Arial" w:eastAsia="Calibri" w:hAnsi="Arial" w:cs="Arial"/>
          <w:color w:val="auto"/>
          <w:sz w:val="24"/>
          <w:szCs w:val="24"/>
          <w:bdr w:val="none" w:sz="0" w:space="0" w:color="auto"/>
          <w:lang w:eastAsia="en-US"/>
        </w:rPr>
        <w:t>W ramach</w:t>
      </w:r>
      <w:r w:rsidR="004E3F09" w:rsidRPr="00F81607">
        <w:rPr>
          <w:rFonts w:ascii="Arial" w:eastAsia="Calibri" w:hAnsi="Arial" w:cs="Arial"/>
          <w:color w:val="auto"/>
          <w:sz w:val="24"/>
          <w:szCs w:val="24"/>
          <w:bdr w:val="none" w:sz="0" w:space="0" w:color="auto"/>
          <w:lang w:eastAsia="en-US"/>
        </w:rPr>
        <w:t xml:space="preserve"> obowiązków dydaktycznych uwzględnia się m.in.:</w:t>
      </w:r>
    </w:p>
    <w:p w14:paraId="63C1B899" w14:textId="6D430515" w:rsidR="004E3F09" w:rsidRPr="00F81607" w:rsidRDefault="004E3F09" w:rsidP="00D978B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wykonanie obowiązkowego rocznego wymiaru zajęć dydaktycznych (pensum) na </w:t>
      </w:r>
      <w:r w:rsidR="00ED1986" w:rsidRPr="00F81607">
        <w:rPr>
          <w:rFonts w:ascii="Arial" w:eastAsia="Calibri" w:hAnsi="Arial" w:cs="Arial"/>
          <w:color w:val="auto"/>
          <w:sz w:val="24"/>
          <w:szCs w:val="24"/>
          <w:bdr w:val="none" w:sz="0" w:space="0" w:color="auto"/>
          <w:lang w:eastAsia="en-US"/>
        </w:rPr>
        <w:t xml:space="preserve">dwóch </w:t>
      </w:r>
      <w:r w:rsidRPr="00F81607">
        <w:rPr>
          <w:rFonts w:ascii="Arial" w:eastAsia="Calibri" w:hAnsi="Arial" w:cs="Arial"/>
          <w:color w:val="auto"/>
          <w:sz w:val="24"/>
          <w:szCs w:val="24"/>
          <w:bdr w:val="none" w:sz="0" w:space="0" w:color="auto"/>
          <w:lang w:eastAsia="en-US"/>
        </w:rPr>
        <w:t xml:space="preserve">poziomach kształcenia: studiach I </w:t>
      </w:r>
      <w:proofErr w:type="spellStart"/>
      <w:r w:rsidRPr="00F81607">
        <w:rPr>
          <w:rFonts w:ascii="Arial" w:eastAsia="Calibri" w:hAnsi="Arial" w:cs="Arial"/>
          <w:color w:val="auto"/>
          <w:sz w:val="24"/>
          <w:szCs w:val="24"/>
          <w:bdr w:val="none" w:sz="0" w:space="0" w:color="auto"/>
          <w:lang w:eastAsia="en-US"/>
        </w:rPr>
        <w:t>i</w:t>
      </w:r>
      <w:proofErr w:type="spellEnd"/>
      <w:r w:rsidRPr="00F81607">
        <w:rPr>
          <w:rFonts w:ascii="Arial" w:eastAsia="Calibri" w:hAnsi="Arial" w:cs="Arial"/>
          <w:color w:val="auto"/>
          <w:sz w:val="24"/>
          <w:szCs w:val="24"/>
          <w:bdr w:val="none" w:sz="0" w:space="0" w:color="auto"/>
          <w:lang w:eastAsia="en-US"/>
        </w:rPr>
        <w:t xml:space="preserve"> II stopnia,</w:t>
      </w:r>
      <w:r w:rsidR="00234CEE"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kształcenia w szkole doktorski</w:t>
      </w:r>
      <w:r w:rsidR="00CF3015" w:rsidRPr="00F81607">
        <w:rPr>
          <w:rFonts w:ascii="Arial" w:eastAsia="Calibri" w:hAnsi="Arial" w:cs="Arial"/>
          <w:color w:val="auto"/>
          <w:sz w:val="24"/>
          <w:szCs w:val="24"/>
          <w:bdr w:val="none" w:sz="0" w:space="0" w:color="auto"/>
          <w:lang w:eastAsia="en-US"/>
        </w:rPr>
        <w:t>ej, studiach podyplomowych</w:t>
      </w:r>
      <w:r w:rsidR="00A024F9" w:rsidRPr="00F81607">
        <w:rPr>
          <w:rFonts w:ascii="Arial" w:eastAsia="Calibri" w:hAnsi="Arial" w:cs="Arial"/>
          <w:color w:val="auto"/>
          <w:sz w:val="24"/>
          <w:szCs w:val="24"/>
          <w:bdr w:val="none" w:sz="0" w:space="0" w:color="auto"/>
          <w:lang w:eastAsia="en-US"/>
        </w:rPr>
        <w:t>, kursach</w:t>
      </w:r>
      <w:r w:rsidR="00CF3015" w:rsidRPr="00F81607">
        <w:rPr>
          <w:rFonts w:ascii="Arial" w:eastAsia="Calibri" w:hAnsi="Arial" w:cs="Arial"/>
          <w:color w:val="auto"/>
          <w:sz w:val="24"/>
          <w:szCs w:val="24"/>
          <w:bdr w:val="none" w:sz="0" w:space="0" w:color="auto"/>
          <w:lang w:eastAsia="en-US"/>
        </w:rPr>
        <w:t xml:space="preserve"> oraz wykonywanie zajęć przygotowujących do matury</w:t>
      </w:r>
      <w:r w:rsidR="00C22E2E" w:rsidRPr="00F81607">
        <w:rPr>
          <w:rFonts w:ascii="Arial" w:eastAsia="Calibri" w:hAnsi="Arial" w:cs="Arial"/>
          <w:color w:val="auto"/>
          <w:sz w:val="24"/>
          <w:szCs w:val="24"/>
          <w:bdr w:val="none" w:sz="0" w:space="0" w:color="auto"/>
          <w:lang w:eastAsia="en-US"/>
        </w:rPr>
        <w:t xml:space="preserve"> oraz</w:t>
      </w:r>
      <w:r w:rsidR="00251FE8" w:rsidRPr="00F81607">
        <w:rPr>
          <w:rFonts w:ascii="Arial" w:eastAsia="Calibri" w:hAnsi="Arial" w:cs="Arial"/>
          <w:color w:val="auto"/>
          <w:sz w:val="24"/>
          <w:szCs w:val="24"/>
          <w:bdr w:val="none" w:sz="0" w:space="0" w:color="auto"/>
          <w:lang w:eastAsia="en-US"/>
        </w:rPr>
        <w:t xml:space="preserve"> innych formach kształcenia</w:t>
      </w:r>
      <w:r w:rsidR="00CF3015" w:rsidRPr="00F81607">
        <w:rPr>
          <w:rFonts w:ascii="Arial" w:eastAsia="Calibri" w:hAnsi="Arial" w:cs="Arial"/>
          <w:color w:val="auto"/>
          <w:sz w:val="24"/>
          <w:szCs w:val="24"/>
          <w:bdr w:val="none" w:sz="0" w:space="0" w:color="auto"/>
          <w:lang w:eastAsia="en-US"/>
        </w:rPr>
        <w:t>;</w:t>
      </w:r>
    </w:p>
    <w:bookmarkEnd w:id="35"/>
    <w:p w14:paraId="19D3B753" w14:textId="77777777" w:rsidR="004E3F09" w:rsidRPr="00F81607" w:rsidRDefault="004E3F09" w:rsidP="00D978B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konsultacje, hospitacje;</w:t>
      </w:r>
    </w:p>
    <w:p w14:paraId="6A2CBAA6" w14:textId="01DFCAD7" w:rsidR="004E3F09" w:rsidRPr="00F81607" w:rsidRDefault="004E3F09" w:rsidP="00D978B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prowadzenie i recenzowanie prac licencjackich, inżynierskich i magisterskich;</w:t>
      </w:r>
    </w:p>
    <w:p w14:paraId="510167CB" w14:textId="01754664" w:rsidR="004E3F09" w:rsidRPr="00F81607" w:rsidRDefault="004E3F09" w:rsidP="00D978B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sprawdzanie prac kontrolnych</w:t>
      </w:r>
      <w:r w:rsidR="00E256AB" w:rsidRPr="00F81607">
        <w:rPr>
          <w:rFonts w:ascii="Arial" w:eastAsia="Calibri" w:hAnsi="Arial" w:cs="Arial"/>
          <w:color w:val="auto"/>
          <w:sz w:val="24"/>
          <w:szCs w:val="24"/>
          <w:bdr w:val="none" w:sz="0" w:space="0" w:color="auto"/>
          <w:lang w:eastAsia="en-US"/>
        </w:rPr>
        <w:t xml:space="preserve"> i</w:t>
      </w:r>
      <w:r w:rsidRPr="00F81607">
        <w:rPr>
          <w:rFonts w:ascii="Arial" w:eastAsia="Calibri" w:hAnsi="Arial" w:cs="Arial"/>
          <w:color w:val="auto"/>
          <w:sz w:val="24"/>
          <w:szCs w:val="24"/>
          <w:bdr w:val="none" w:sz="0" w:space="0" w:color="auto"/>
          <w:lang w:eastAsia="en-US"/>
        </w:rPr>
        <w:t xml:space="preserve"> przejściowych studentów.</w:t>
      </w:r>
    </w:p>
    <w:p w14:paraId="3DF7A964" w14:textId="77777777" w:rsidR="004E3F09" w:rsidRPr="00F81607" w:rsidRDefault="004E3F09" w:rsidP="00D978B4">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ramach obowiązków badawczych nauczycieli akademickich uwzględnia się m.in.:</w:t>
      </w:r>
    </w:p>
    <w:p w14:paraId="612A4894" w14:textId="68B2C4D1" w:rsidR="004E3F09" w:rsidRPr="00F81607" w:rsidRDefault="004E3F09" w:rsidP="00D978B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prowadzenie badań naukowych</w:t>
      </w:r>
      <w:r w:rsidR="00B17BC9" w:rsidRPr="00F81607">
        <w:rPr>
          <w:rFonts w:ascii="Arial" w:eastAsia="Calibri" w:hAnsi="Arial" w:cs="Arial"/>
          <w:color w:val="auto"/>
          <w:sz w:val="24"/>
          <w:szCs w:val="24"/>
          <w:bdr w:val="none" w:sz="0" w:space="0" w:color="auto"/>
          <w:lang w:eastAsia="en-US"/>
        </w:rPr>
        <w:t>;</w:t>
      </w:r>
    </w:p>
    <w:p w14:paraId="2E2F3B25" w14:textId="482D032E" w:rsidR="004E3F09" w:rsidRPr="00F81607" w:rsidRDefault="004E3F09" w:rsidP="00D978B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bookmarkStart w:id="36" w:name="_Hlk73363662"/>
      <w:r w:rsidRPr="00F81607">
        <w:rPr>
          <w:rFonts w:ascii="Arial" w:eastAsia="Calibri" w:hAnsi="Arial" w:cs="Arial"/>
          <w:color w:val="auto"/>
          <w:sz w:val="24"/>
          <w:szCs w:val="24"/>
          <w:bdr w:val="none" w:sz="0" w:space="0" w:color="auto"/>
          <w:lang w:eastAsia="en-US"/>
        </w:rPr>
        <w:t>prowadzenie badań naukowych związanych z własnym rozwojem naukowym i publikowanie ich wyników</w:t>
      </w:r>
      <w:r w:rsidR="00606973" w:rsidRPr="00F81607">
        <w:rPr>
          <w:rFonts w:ascii="Arial" w:eastAsia="Calibri" w:hAnsi="Arial" w:cs="Arial"/>
          <w:color w:val="auto"/>
          <w:sz w:val="24"/>
          <w:szCs w:val="24"/>
          <w:bdr w:val="none" w:sz="0" w:space="0" w:color="auto"/>
          <w:lang w:eastAsia="en-US"/>
        </w:rPr>
        <w:t xml:space="preserve"> w czasopismach znajdujących się w wykazie czasopism naukowych i recenzowanych materiałów z konferencji międzynarodowych oraz w wykazie wydawnictw publikujących recenzowane monografie naukowe </w:t>
      </w:r>
      <w:bookmarkStart w:id="37" w:name="_Hlk74213851"/>
      <w:r w:rsidR="00606973" w:rsidRPr="00F81607">
        <w:rPr>
          <w:rFonts w:ascii="Arial" w:eastAsia="Calibri" w:hAnsi="Arial" w:cs="Arial"/>
          <w:color w:val="auto"/>
          <w:sz w:val="24"/>
          <w:szCs w:val="24"/>
          <w:bdr w:val="none" w:sz="0" w:space="0" w:color="auto"/>
          <w:lang w:eastAsia="en-US"/>
        </w:rPr>
        <w:t xml:space="preserve">ogłoszone w </w:t>
      </w:r>
      <w:r w:rsidR="005E02DE" w:rsidRPr="00F81607">
        <w:rPr>
          <w:rFonts w:ascii="Arial" w:eastAsia="Calibri" w:hAnsi="Arial" w:cs="Arial"/>
          <w:color w:val="auto"/>
          <w:sz w:val="24"/>
          <w:szCs w:val="24"/>
          <w:bdr w:val="none" w:sz="0" w:space="0" w:color="auto"/>
          <w:lang w:eastAsia="en-US"/>
        </w:rPr>
        <w:t xml:space="preserve">aktualnym </w:t>
      </w:r>
      <w:r w:rsidR="00606973" w:rsidRPr="00F81607">
        <w:rPr>
          <w:rFonts w:ascii="Arial" w:eastAsia="Calibri" w:hAnsi="Arial" w:cs="Arial"/>
          <w:color w:val="auto"/>
          <w:sz w:val="24"/>
          <w:szCs w:val="24"/>
          <w:bdr w:val="none" w:sz="0" w:space="0" w:color="auto"/>
          <w:lang w:eastAsia="en-US"/>
        </w:rPr>
        <w:t>komunika</w:t>
      </w:r>
      <w:r w:rsidR="005E02DE" w:rsidRPr="00F81607">
        <w:rPr>
          <w:rFonts w:ascii="Arial" w:eastAsia="Calibri" w:hAnsi="Arial" w:cs="Arial"/>
          <w:color w:val="auto"/>
          <w:sz w:val="24"/>
          <w:szCs w:val="24"/>
          <w:bdr w:val="none" w:sz="0" w:space="0" w:color="auto"/>
          <w:lang w:eastAsia="en-US"/>
        </w:rPr>
        <w:t>cie</w:t>
      </w:r>
      <w:bookmarkEnd w:id="37"/>
      <w:r w:rsidR="00606973" w:rsidRPr="00F81607">
        <w:rPr>
          <w:rFonts w:ascii="Arial" w:eastAsia="Calibri" w:hAnsi="Arial" w:cs="Arial"/>
          <w:color w:val="auto"/>
          <w:sz w:val="24"/>
          <w:szCs w:val="24"/>
          <w:bdr w:val="none" w:sz="0" w:space="0" w:color="auto"/>
          <w:lang w:eastAsia="en-US"/>
        </w:rPr>
        <w:t xml:space="preserve"> Ministra</w:t>
      </w:r>
      <w:r w:rsidRPr="00F81607">
        <w:rPr>
          <w:rFonts w:ascii="Arial" w:eastAsia="Calibri" w:hAnsi="Arial" w:cs="Arial"/>
          <w:color w:val="auto"/>
          <w:sz w:val="24"/>
          <w:szCs w:val="24"/>
          <w:bdr w:val="none" w:sz="0" w:space="0" w:color="auto"/>
          <w:lang w:eastAsia="en-US"/>
        </w:rPr>
        <w:t xml:space="preserve">; </w:t>
      </w:r>
    </w:p>
    <w:bookmarkEnd w:id="36"/>
    <w:p w14:paraId="64FCCB10" w14:textId="525CAB86" w:rsidR="004E3F09" w:rsidRPr="00F81607" w:rsidRDefault="004E3F09" w:rsidP="00D978B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kształcenie kadry naukowej (dotyczy nauczycieli akademickich posiadających tytuł naukowy profesora lub zatrudnionych na stanowisku profesora </w:t>
      </w:r>
      <w:r w:rsidR="00D34492" w:rsidRPr="00F81607">
        <w:rPr>
          <w:rFonts w:ascii="Arial" w:eastAsia="Calibri" w:hAnsi="Arial" w:cs="Arial"/>
          <w:color w:val="auto"/>
          <w:sz w:val="24"/>
          <w:szCs w:val="24"/>
          <w:bdr w:val="none" w:sz="0" w:space="0" w:color="auto"/>
          <w:lang w:eastAsia="en-US"/>
        </w:rPr>
        <w:t>u</w:t>
      </w:r>
      <w:r w:rsidRPr="00F81607">
        <w:rPr>
          <w:rFonts w:ascii="Arial" w:eastAsia="Calibri" w:hAnsi="Arial" w:cs="Arial"/>
          <w:color w:val="auto"/>
          <w:sz w:val="24"/>
          <w:szCs w:val="24"/>
          <w:bdr w:val="none" w:sz="0" w:space="0" w:color="auto"/>
          <w:lang w:eastAsia="en-US"/>
        </w:rPr>
        <w:t>czelni)</w:t>
      </w:r>
      <w:r w:rsidR="001B1E0F" w:rsidRPr="00F81607">
        <w:rPr>
          <w:rFonts w:ascii="Arial" w:eastAsia="Calibri" w:hAnsi="Arial" w:cs="Arial"/>
          <w:color w:val="auto"/>
          <w:sz w:val="24"/>
          <w:szCs w:val="24"/>
          <w:bdr w:val="none" w:sz="0" w:space="0" w:color="auto"/>
          <w:lang w:eastAsia="en-US"/>
        </w:rPr>
        <w:br/>
      </w:r>
      <w:r w:rsidRPr="00F81607">
        <w:rPr>
          <w:rFonts w:ascii="Arial" w:eastAsia="Calibri" w:hAnsi="Arial" w:cs="Arial"/>
          <w:color w:val="auto"/>
          <w:sz w:val="24"/>
          <w:szCs w:val="24"/>
          <w:bdr w:val="none" w:sz="0" w:space="0" w:color="auto"/>
          <w:lang w:eastAsia="en-US"/>
        </w:rPr>
        <w:t xml:space="preserve"> </w:t>
      </w:r>
      <w:r w:rsidR="0079347C"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seminaria naukowe, seminaria doktorskie;</w:t>
      </w:r>
    </w:p>
    <w:p w14:paraId="51070FBC" w14:textId="77777777" w:rsidR="004E3F09" w:rsidRPr="00F81607" w:rsidRDefault="004E3F09" w:rsidP="00D978B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udział w konferencjach i sympozjach naukowych.</w:t>
      </w:r>
    </w:p>
    <w:p w14:paraId="22FEFD8F" w14:textId="1C54EACE" w:rsidR="00C6191D" w:rsidRPr="00F81607" w:rsidRDefault="004E3F09" w:rsidP="00D978B4">
      <w:pPr>
        <w:pStyle w:val="Akapitzlist"/>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W zakresie pracy </w:t>
      </w:r>
      <w:r w:rsidR="00EB69EE" w:rsidRPr="00F81607">
        <w:rPr>
          <w:rFonts w:ascii="Arial" w:eastAsia="Calibri" w:hAnsi="Arial" w:cs="Arial"/>
          <w:color w:val="auto"/>
          <w:sz w:val="24"/>
          <w:szCs w:val="24"/>
          <w:bdr w:val="none" w:sz="0" w:space="0" w:color="auto"/>
          <w:lang w:eastAsia="en-US"/>
        </w:rPr>
        <w:t>badawczej</w:t>
      </w:r>
      <w:r w:rsidR="003D696C" w:rsidRPr="00F81607">
        <w:rPr>
          <w:rFonts w:ascii="Arial" w:eastAsia="Calibri" w:hAnsi="Arial" w:cs="Arial"/>
          <w:color w:val="auto"/>
          <w:sz w:val="24"/>
          <w:szCs w:val="24"/>
          <w:bdr w:val="none" w:sz="0" w:space="0" w:color="auto"/>
          <w:lang w:eastAsia="en-US"/>
        </w:rPr>
        <w:t xml:space="preserve"> w uzasadnionych przypadkach</w:t>
      </w:r>
      <w:r w:rsidRPr="00F81607">
        <w:rPr>
          <w:rFonts w:ascii="Arial" w:eastAsia="Calibri" w:hAnsi="Arial" w:cs="Arial"/>
          <w:color w:val="auto"/>
          <w:sz w:val="24"/>
          <w:szCs w:val="24"/>
          <w:bdr w:val="none" w:sz="0" w:space="0" w:color="auto"/>
          <w:lang w:eastAsia="en-US"/>
        </w:rPr>
        <w:t xml:space="preserve"> </w:t>
      </w:r>
      <w:r w:rsidR="00C87A49" w:rsidRPr="00F81607">
        <w:rPr>
          <w:rFonts w:ascii="Arial" w:eastAsia="Calibri" w:hAnsi="Arial" w:cs="Arial"/>
          <w:color w:val="auto"/>
          <w:sz w:val="24"/>
          <w:szCs w:val="24"/>
          <w:bdr w:val="none" w:sz="0" w:space="0" w:color="auto"/>
          <w:lang w:eastAsia="en-US"/>
        </w:rPr>
        <w:t>d</w:t>
      </w:r>
      <w:r w:rsidRPr="00F81607">
        <w:rPr>
          <w:rFonts w:ascii="Arial" w:eastAsia="Calibri" w:hAnsi="Arial" w:cs="Arial"/>
          <w:color w:val="auto"/>
          <w:sz w:val="24"/>
          <w:szCs w:val="24"/>
          <w:bdr w:val="none" w:sz="0" w:space="0" w:color="auto"/>
          <w:lang w:eastAsia="en-US"/>
        </w:rPr>
        <w:t xml:space="preserve">ziekan </w:t>
      </w:r>
      <w:r w:rsidR="00C87A49" w:rsidRPr="00F81607">
        <w:rPr>
          <w:rFonts w:ascii="Arial" w:eastAsia="Calibri" w:hAnsi="Arial" w:cs="Arial"/>
          <w:color w:val="auto"/>
          <w:sz w:val="24"/>
          <w:szCs w:val="24"/>
          <w:bdr w:val="none" w:sz="0" w:space="0" w:color="auto"/>
          <w:lang w:eastAsia="en-US"/>
        </w:rPr>
        <w:t>w</w:t>
      </w:r>
      <w:r w:rsidRPr="00F81607">
        <w:rPr>
          <w:rFonts w:ascii="Arial" w:eastAsia="Calibri" w:hAnsi="Arial" w:cs="Arial"/>
          <w:color w:val="auto"/>
          <w:sz w:val="24"/>
          <w:szCs w:val="24"/>
          <w:bdr w:val="none" w:sz="0" w:space="0" w:color="auto"/>
          <w:lang w:eastAsia="en-US"/>
        </w:rPr>
        <w:t>ydziału na wniosek bezpośredniego przełożonego może przekazać wykaz zadań do zrealizowania dla pracownika</w:t>
      </w:r>
      <w:r w:rsidR="004072C0" w:rsidRPr="00F81607">
        <w:rPr>
          <w:rFonts w:ascii="Arial" w:eastAsia="Calibri" w:hAnsi="Arial" w:cs="Arial"/>
          <w:color w:val="auto"/>
          <w:sz w:val="24"/>
          <w:szCs w:val="24"/>
          <w:bdr w:val="none" w:sz="0" w:space="0" w:color="auto"/>
          <w:lang w:eastAsia="en-US"/>
        </w:rPr>
        <w:t xml:space="preserve"> badawczego oraz</w:t>
      </w:r>
      <w:r w:rsidRPr="00F81607">
        <w:rPr>
          <w:rFonts w:ascii="Arial" w:eastAsia="Calibri" w:hAnsi="Arial" w:cs="Arial"/>
          <w:color w:val="auto"/>
          <w:sz w:val="24"/>
          <w:szCs w:val="24"/>
          <w:bdr w:val="none" w:sz="0" w:space="0" w:color="auto"/>
          <w:lang w:eastAsia="en-US"/>
        </w:rPr>
        <w:t xml:space="preserve"> </w:t>
      </w:r>
      <w:r w:rsidR="00D414F5" w:rsidRPr="00F81607">
        <w:rPr>
          <w:rFonts w:ascii="Arial" w:eastAsia="Calibri" w:hAnsi="Arial" w:cs="Arial"/>
          <w:color w:val="auto"/>
          <w:sz w:val="24"/>
          <w:szCs w:val="24"/>
          <w:bdr w:val="none" w:sz="0" w:space="0" w:color="auto"/>
          <w:lang w:eastAsia="en-US"/>
        </w:rPr>
        <w:t>badawczo</w:t>
      </w:r>
      <w:r w:rsidRPr="00F81607">
        <w:rPr>
          <w:rFonts w:ascii="Arial" w:eastAsia="Calibri" w:hAnsi="Arial" w:cs="Arial"/>
          <w:color w:val="auto"/>
          <w:sz w:val="24"/>
          <w:szCs w:val="24"/>
          <w:bdr w:val="none" w:sz="0" w:space="0" w:color="auto"/>
          <w:lang w:eastAsia="en-US"/>
        </w:rPr>
        <w:t>-dydaktycznego wyznaczając graniczne terminy ich wykonania.</w:t>
      </w:r>
    </w:p>
    <w:p w14:paraId="16A31812" w14:textId="77777777" w:rsidR="004E3F09" w:rsidRPr="00F81607" w:rsidRDefault="004E3F09" w:rsidP="00D978B4">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ramach pracy organizacyjnej uwzględnia się m.in.:</w:t>
      </w:r>
    </w:p>
    <w:p w14:paraId="09DF1B19" w14:textId="2FBF5A96" w:rsidR="004E3F09" w:rsidRPr="00F81607" w:rsidRDefault="00230065" w:rsidP="00D978B4">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pacing w:val="-4"/>
          <w:sz w:val="24"/>
          <w:szCs w:val="24"/>
          <w:bdr w:val="none" w:sz="0" w:space="0" w:color="auto"/>
          <w:lang w:eastAsia="en-US"/>
        </w:rPr>
      </w:pPr>
      <w:r w:rsidRPr="00F81607">
        <w:rPr>
          <w:rFonts w:ascii="Arial" w:eastAsia="Calibri" w:hAnsi="Arial" w:cs="Arial"/>
          <w:color w:val="auto"/>
          <w:spacing w:val="-4"/>
          <w:sz w:val="24"/>
          <w:szCs w:val="24"/>
          <w:bdr w:val="none" w:sz="0" w:space="0" w:color="auto"/>
          <w:lang w:eastAsia="en-US"/>
        </w:rPr>
        <w:t>udział w pracach komisji</w:t>
      </w:r>
      <w:r w:rsidR="007020DA" w:rsidRPr="00F81607">
        <w:rPr>
          <w:rFonts w:ascii="Arial" w:eastAsia="Calibri" w:hAnsi="Arial" w:cs="Arial"/>
          <w:color w:val="auto"/>
          <w:spacing w:val="-4"/>
          <w:sz w:val="24"/>
          <w:szCs w:val="24"/>
          <w:bdr w:val="none" w:sz="0" w:space="0" w:color="auto"/>
          <w:lang w:eastAsia="en-US"/>
        </w:rPr>
        <w:t xml:space="preserve"> egzaminacyjnych (egzaminy dyplomowe na studiach </w:t>
      </w:r>
      <w:r w:rsidR="007A0C15" w:rsidRPr="00F81607">
        <w:rPr>
          <w:rFonts w:ascii="Arial" w:eastAsia="Calibri" w:hAnsi="Arial" w:cs="Arial"/>
          <w:color w:val="auto"/>
          <w:spacing w:val="-4"/>
          <w:sz w:val="24"/>
          <w:szCs w:val="24"/>
          <w:bdr w:val="none" w:sz="0" w:space="0" w:color="auto"/>
          <w:lang w:eastAsia="en-US"/>
        </w:rPr>
        <w:br/>
      </w:r>
      <w:r w:rsidR="007020DA" w:rsidRPr="00F81607">
        <w:rPr>
          <w:rFonts w:ascii="Arial" w:eastAsia="Calibri" w:hAnsi="Arial" w:cs="Arial"/>
          <w:color w:val="auto"/>
          <w:spacing w:val="-4"/>
          <w:sz w:val="24"/>
          <w:szCs w:val="24"/>
          <w:bdr w:val="none" w:sz="0" w:space="0" w:color="auto"/>
          <w:lang w:eastAsia="en-US"/>
        </w:rPr>
        <w:t xml:space="preserve">I </w:t>
      </w:r>
      <w:proofErr w:type="spellStart"/>
      <w:r w:rsidR="007020DA" w:rsidRPr="00F81607">
        <w:rPr>
          <w:rFonts w:ascii="Arial" w:eastAsia="Calibri" w:hAnsi="Arial" w:cs="Arial"/>
          <w:color w:val="auto"/>
          <w:spacing w:val="-4"/>
          <w:sz w:val="24"/>
          <w:szCs w:val="24"/>
          <w:bdr w:val="none" w:sz="0" w:space="0" w:color="auto"/>
          <w:lang w:eastAsia="en-US"/>
        </w:rPr>
        <w:t>i</w:t>
      </w:r>
      <w:proofErr w:type="spellEnd"/>
      <w:r w:rsidR="007020DA" w:rsidRPr="00F81607">
        <w:rPr>
          <w:rFonts w:ascii="Arial" w:eastAsia="Calibri" w:hAnsi="Arial" w:cs="Arial"/>
          <w:color w:val="auto"/>
          <w:spacing w:val="-4"/>
          <w:sz w:val="24"/>
          <w:szCs w:val="24"/>
          <w:bdr w:val="none" w:sz="0" w:space="0" w:color="auto"/>
          <w:lang w:eastAsia="en-US"/>
        </w:rPr>
        <w:t xml:space="preserve"> II</w:t>
      </w:r>
      <w:r w:rsidR="004E3F09" w:rsidRPr="00F81607">
        <w:rPr>
          <w:rFonts w:ascii="Arial" w:eastAsia="Calibri" w:hAnsi="Arial" w:cs="Arial"/>
          <w:color w:val="auto"/>
          <w:spacing w:val="-4"/>
          <w:sz w:val="24"/>
          <w:szCs w:val="24"/>
          <w:bdr w:val="none" w:sz="0" w:space="0" w:color="auto"/>
          <w:lang w:eastAsia="en-US"/>
        </w:rPr>
        <w:t xml:space="preserve"> stopnia); </w:t>
      </w:r>
    </w:p>
    <w:p w14:paraId="4F1F362B" w14:textId="43BA83FE" w:rsidR="004E3F09" w:rsidRPr="00F81607" w:rsidRDefault="004E3F09" w:rsidP="00D978B4">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lastRenderedPageBreak/>
        <w:t>prowadzenie dokumentacji dydaktycznej i naukowej;</w:t>
      </w:r>
    </w:p>
    <w:p w14:paraId="73A6DE1B" w14:textId="45CAAD62" w:rsidR="00A907B2" w:rsidRPr="00F81607" w:rsidRDefault="00A907B2" w:rsidP="00D978B4">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bookmarkStart w:id="38" w:name="_Hlk73363912"/>
      <w:r w:rsidRPr="00F81607">
        <w:rPr>
          <w:rFonts w:ascii="Arial" w:eastAsia="Calibri" w:hAnsi="Arial" w:cs="Arial"/>
          <w:color w:val="auto"/>
          <w:sz w:val="24"/>
          <w:szCs w:val="24"/>
          <w:bdr w:val="none" w:sz="0" w:space="0" w:color="auto"/>
          <w:lang w:eastAsia="en-US"/>
        </w:rPr>
        <w:t>bieżące uzupełnianie publikacji i dorobku naukowego poprzez identyfikator ORCID;</w:t>
      </w:r>
    </w:p>
    <w:bookmarkEnd w:id="38"/>
    <w:p w14:paraId="65667040" w14:textId="31F55D8B" w:rsidR="00A907B2" w:rsidRPr="00F81607" w:rsidRDefault="00940153" w:rsidP="00D978B4">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obsługa i uzupełnianie systemów informatycznych USOS i APD w zakresie danych niezbędnych do prowadzenia zajęć dydaktycznych oraz przeprowadzania egzaminów dyplomowych;</w:t>
      </w:r>
    </w:p>
    <w:p w14:paraId="7B6DF046" w14:textId="7AEDA5B0" w:rsidR="004E3F09" w:rsidRPr="00F81607" w:rsidRDefault="00C92D23" w:rsidP="00D978B4">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udział w pracach komisji</w:t>
      </w:r>
      <w:r w:rsidR="004E3F09" w:rsidRPr="00F81607">
        <w:rPr>
          <w:rFonts w:ascii="Arial" w:eastAsia="Calibri" w:hAnsi="Arial" w:cs="Arial"/>
          <w:color w:val="auto"/>
          <w:sz w:val="24"/>
          <w:szCs w:val="24"/>
          <w:bdr w:val="none" w:sz="0" w:space="0" w:color="auto"/>
          <w:lang w:eastAsia="en-US"/>
        </w:rPr>
        <w:t xml:space="preserve"> uczelnianych i wydziałowych oraz w posi</w:t>
      </w:r>
      <w:r w:rsidR="00BC3710" w:rsidRPr="00F81607">
        <w:rPr>
          <w:rFonts w:ascii="Arial" w:eastAsia="Calibri" w:hAnsi="Arial" w:cs="Arial"/>
          <w:color w:val="auto"/>
          <w:sz w:val="24"/>
          <w:szCs w:val="24"/>
          <w:bdr w:val="none" w:sz="0" w:space="0" w:color="auto"/>
          <w:lang w:eastAsia="en-US"/>
        </w:rPr>
        <w:t xml:space="preserve">edzeniach organów kolegialnych </w:t>
      </w:r>
      <w:r w:rsidR="0013484D" w:rsidRPr="00F81607">
        <w:rPr>
          <w:rFonts w:ascii="Arial" w:eastAsia="Calibri" w:hAnsi="Arial" w:cs="Arial"/>
          <w:color w:val="auto"/>
          <w:sz w:val="24"/>
          <w:szCs w:val="24"/>
          <w:bdr w:val="none" w:sz="0" w:space="0" w:color="auto"/>
          <w:lang w:eastAsia="en-US"/>
        </w:rPr>
        <w:t>Uczelni</w:t>
      </w:r>
      <w:r w:rsidR="004E3F09" w:rsidRPr="00F81607">
        <w:rPr>
          <w:rFonts w:ascii="Arial" w:eastAsia="Calibri" w:hAnsi="Arial" w:cs="Arial"/>
          <w:color w:val="auto"/>
          <w:sz w:val="24"/>
          <w:szCs w:val="24"/>
          <w:bdr w:val="none" w:sz="0" w:space="0" w:color="auto"/>
          <w:lang w:eastAsia="en-US"/>
        </w:rPr>
        <w:t xml:space="preserve"> i organów wyborczych, których nauczyciel akademicki jest członkiem;</w:t>
      </w:r>
    </w:p>
    <w:p w14:paraId="43A7B9C5" w14:textId="379245EE" w:rsidR="004E3F09" w:rsidRPr="00F81607" w:rsidRDefault="004E3F09" w:rsidP="00D978B4">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udział w pracach zespołów i w programach związanych z rozwo</w:t>
      </w:r>
      <w:r w:rsidR="00BC3710" w:rsidRPr="00F81607">
        <w:rPr>
          <w:rFonts w:ascii="Arial" w:eastAsia="Calibri" w:hAnsi="Arial" w:cs="Arial"/>
          <w:color w:val="auto"/>
          <w:sz w:val="24"/>
          <w:szCs w:val="24"/>
          <w:bdr w:val="none" w:sz="0" w:space="0" w:color="auto"/>
          <w:lang w:eastAsia="en-US"/>
        </w:rPr>
        <w:t xml:space="preserve">jem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w:t>
      </w:r>
    </w:p>
    <w:p w14:paraId="0D459E4B" w14:textId="361FADFB" w:rsidR="001B1E0F" w:rsidRPr="00F81607" w:rsidRDefault="00764B79" w:rsidP="001B1E0F">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podejmowanie działań w celu uzyskania środków finansowych dla </w:t>
      </w:r>
      <w:r w:rsidR="0013484D" w:rsidRPr="00F81607">
        <w:rPr>
          <w:rFonts w:ascii="Arial" w:eastAsia="Calibri" w:hAnsi="Arial" w:cs="Arial"/>
          <w:color w:val="auto"/>
          <w:sz w:val="24"/>
          <w:szCs w:val="24"/>
          <w:bdr w:val="none" w:sz="0" w:space="0" w:color="auto"/>
          <w:lang w:eastAsia="en-US"/>
        </w:rPr>
        <w:t>Uczelni</w:t>
      </w:r>
      <w:r w:rsidR="001B1E0F" w:rsidRPr="00F81607">
        <w:rPr>
          <w:rFonts w:ascii="Arial" w:eastAsia="Calibri" w:hAnsi="Arial" w:cs="Arial"/>
          <w:color w:val="auto"/>
          <w:sz w:val="24"/>
          <w:szCs w:val="24"/>
          <w:bdr w:val="none" w:sz="0" w:space="0" w:color="auto"/>
          <w:lang w:eastAsia="en-US"/>
        </w:rPr>
        <w:t>;</w:t>
      </w:r>
    </w:p>
    <w:p w14:paraId="34CC1773" w14:textId="4EEDA0FB" w:rsidR="00C22E2E" w:rsidRPr="00F81607" w:rsidRDefault="00C22E2E" w:rsidP="001B1E0F">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podejmowanie i wykonywanie działań w ramach promocji Uczelni.</w:t>
      </w:r>
    </w:p>
    <w:p w14:paraId="30E87516" w14:textId="77777777" w:rsidR="003368D1" w:rsidRPr="00F81607" w:rsidRDefault="004E3F09" w:rsidP="00D978B4">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Praca organizacyjna jest powierzana pracownikom będącym nauczycielami akademickimi, ze względu na bieżące potrzeby jednostki bądź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w:t>
      </w:r>
    </w:p>
    <w:p w14:paraId="16103CD9" w14:textId="175A3A78" w:rsidR="00E17757" w:rsidRPr="00F81607" w:rsidRDefault="004E3F09" w:rsidP="00D978B4">
      <w:pPr>
        <w:numPr>
          <w:ilvl w:val="0"/>
          <w:numId w:val="7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39" w:name="_Hlk73364245"/>
      <w:r w:rsidRPr="00F81607">
        <w:rPr>
          <w:rFonts w:ascii="Arial" w:eastAsia="Calibri" w:hAnsi="Arial" w:cs="Arial"/>
          <w:color w:val="auto"/>
          <w:sz w:val="24"/>
          <w:szCs w:val="24"/>
          <w:bdr w:val="none" w:sz="0" w:space="0" w:color="auto"/>
          <w:lang w:eastAsia="en-US"/>
        </w:rPr>
        <w:t>Szczegółowy zakres i wymiar obowiązków nauczyciela akademickiego</w:t>
      </w:r>
      <w:r w:rsidR="004C536B" w:rsidRPr="00F81607">
        <w:rPr>
          <w:rFonts w:ascii="Arial" w:eastAsia="Calibri" w:hAnsi="Arial" w:cs="Arial"/>
          <w:color w:val="auto"/>
          <w:sz w:val="24"/>
          <w:szCs w:val="24"/>
          <w:bdr w:val="none" w:sz="0" w:space="0" w:color="auto"/>
          <w:lang w:eastAsia="en-US"/>
        </w:rPr>
        <w:t xml:space="preserve"> oraz dodatkowy zakres obowiązków dla pełnionej funkcji (obowiązuje na czas pełnienia funkcji)</w:t>
      </w:r>
      <w:r w:rsidRPr="00F81607">
        <w:rPr>
          <w:rFonts w:ascii="Arial" w:eastAsia="Calibri" w:hAnsi="Arial" w:cs="Arial"/>
          <w:color w:val="auto"/>
          <w:sz w:val="24"/>
          <w:szCs w:val="24"/>
          <w:bdr w:val="none" w:sz="0" w:space="0" w:color="auto"/>
          <w:lang w:eastAsia="en-US"/>
        </w:rPr>
        <w:t xml:space="preserve"> proponuje </w:t>
      </w:r>
      <w:r w:rsidR="00D34492" w:rsidRPr="00F81607">
        <w:rPr>
          <w:rFonts w:ascii="Arial" w:eastAsia="Calibri" w:hAnsi="Arial" w:cs="Arial"/>
          <w:color w:val="auto"/>
          <w:sz w:val="24"/>
          <w:szCs w:val="24"/>
          <w:bdr w:val="none" w:sz="0" w:space="0" w:color="auto"/>
          <w:lang w:eastAsia="en-US"/>
        </w:rPr>
        <w:t>d</w:t>
      </w:r>
      <w:r w:rsidRPr="00F81607">
        <w:rPr>
          <w:rFonts w:ascii="Arial" w:eastAsia="Calibri" w:hAnsi="Arial" w:cs="Arial"/>
          <w:color w:val="auto"/>
          <w:sz w:val="24"/>
          <w:szCs w:val="24"/>
          <w:bdr w:val="none" w:sz="0" w:space="0" w:color="auto"/>
          <w:lang w:eastAsia="en-US"/>
        </w:rPr>
        <w:t xml:space="preserve">ziekan </w:t>
      </w:r>
      <w:r w:rsidR="00D34492" w:rsidRPr="00F81607">
        <w:rPr>
          <w:rFonts w:ascii="Arial" w:eastAsia="Calibri" w:hAnsi="Arial" w:cs="Arial"/>
          <w:color w:val="auto"/>
          <w:sz w:val="24"/>
          <w:szCs w:val="24"/>
          <w:bdr w:val="none" w:sz="0" w:space="0" w:color="auto"/>
          <w:lang w:eastAsia="en-US"/>
        </w:rPr>
        <w:t>w</w:t>
      </w:r>
      <w:r w:rsidRPr="00F81607">
        <w:rPr>
          <w:rFonts w:ascii="Arial" w:eastAsia="Calibri" w:hAnsi="Arial" w:cs="Arial"/>
          <w:color w:val="auto"/>
          <w:sz w:val="24"/>
          <w:szCs w:val="24"/>
          <w:bdr w:val="none" w:sz="0" w:space="0" w:color="auto"/>
          <w:lang w:eastAsia="en-US"/>
        </w:rPr>
        <w:t xml:space="preserve">ydziału na wniosek kierownika </w:t>
      </w:r>
      <w:r w:rsidR="0093285B" w:rsidRPr="00F81607">
        <w:rPr>
          <w:rFonts w:ascii="Arial" w:eastAsia="Calibri" w:hAnsi="Arial" w:cs="Arial"/>
          <w:color w:val="auto"/>
          <w:sz w:val="24"/>
          <w:szCs w:val="24"/>
          <w:bdr w:val="none" w:sz="0" w:space="0" w:color="auto"/>
          <w:lang w:eastAsia="en-US"/>
        </w:rPr>
        <w:t>katedry</w:t>
      </w:r>
      <w:r w:rsidRPr="00F81607">
        <w:rPr>
          <w:rFonts w:ascii="Arial" w:eastAsia="Calibri" w:hAnsi="Arial" w:cs="Arial"/>
          <w:color w:val="auto"/>
          <w:sz w:val="24"/>
          <w:szCs w:val="24"/>
          <w:bdr w:val="none" w:sz="0" w:space="0" w:color="auto"/>
          <w:lang w:eastAsia="en-US"/>
        </w:rPr>
        <w:t>, w której nauczyc</w:t>
      </w:r>
      <w:r w:rsidR="00764B79" w:rsidRPr="00F81607">
        <w:rPr>
          <w:rFonts w:ascii="Arial" w:eastAsia="Calibri" w:hAnsi="Arial" w:cs="Arial"/>
          <w:color w:val="auto"/>
          <w:sz w:val="24"/>
          <w:szCs w:val="24"/>
          <w:bdr w:val="none" w:sz="0" w:space="0" w:color="auto"/>
          <w:lang w:eastAsia="en-US"/>
        </w:rPr>
        <w:t>iel akademicki jest zatrudniony.</w:t>
      </w:r>
      <w:r w:rsidR="003368D1" w:rsidRPr="00F81607">
        <w:rPr>
          <w:rFonts w:ascii="Arial" w:eastAsia="Calibri" w:hAnsi="Arial" w:cs="Arial"/>
          <w:color w:val="auto"/>
          <w:sz w:val="24"/>
          <w:szCs w:val="24"/>
          <w:bdr w:val="none" w:sz="0" w:space="0" w:color="auto"/>
          <w:lang w:eastAsia="en-US"/>
        </w:rPr>
        <w:t xml:space="preserve"> </w:t>
      </w:r>
      <w:r w:rsidR="0093285B" w:rsidRPr="00F81607">
        <w:rPr>
          <w:rFonts w:ascii="Arial" w:eastAsia="Calibri" w:hAnsi="Arial" w:cs="Arial"/>
          <w:color w:val="auto"/>
          <w:sz w:val="24"/>
          <w:szCs w:val="24"/>
          <w:bdr w:val="none" w:sz="0" w:space="0" w:color="auto"/>
          <w:lang w:eastAsia="en-US"/>
        </w:rPr>
        <w:t xml:space="preserve">W przypadku jednostki </w:t>
      </w:r>
      <w:r w:rsidR="000656DC" w:rsidRPr="00F81607">
        <w:rPr>
          <w:rFonts w:ascii="Arial" w:eastAsia="Calibri" w:hAnsi="Arial" w:cs="Arial"/>
          <w:color w:val="auto"/>
          <w:sz w:val="24"/>
          <w:szCs w:val="24"/>
          <w:bdr w:val="none" w:sz="0" w:space="0" w:color="auto"/>
          <w:lang w:eastAsia="en-US"/>
        </w:rPr>
        <w:t>ogólnouczelnianej/</w:t>
      </w:r>
      <w:r w:rsidR="00F14CD2" w:rsidRPr="00F81607">
        <w:rPr>
          <w:rFonts w:ascii="Arial" w:eastAsia="Calibri" w:hAnsi="Arial" w:cs="Arial"/>
          <w:color w:val="auto"/>
          <w:sz w:val="24"/>
          <w:szCs w:val="24"/>
          <w:bdr w:val="none" w:sz="0" w:space="0" w:color="auto"/>
          <w:lang w:eastAsia="en-US"/>
        </w:rPr>
        <w:t xml:space="preserve"> </w:t>
      </w:r>
      <w:r w:rsidR="0093285B" w:rsidRPr="00F81607">
        <w:rPr>
          <w:rFonts w:ascii="Arial" w:eastAsia="Calibri" w:hAnsi="Arial" w:cs="Arial"/>
          <w:color w:val="auto"/>
          <w:sz w:val="24"/>
          <w:szCs w:val="24"/>
          <w:bdr w:val="none" w:sz="0" w:space="0" w:color="auto"/>
          <w:lang w:eastAsia="en-US"/>
        </w:rPr>
        <w:t xml:space="preserve">międzywydziałowej zakres obowiązków proponuje </w:t>
      </w:r>
      <w:r w:rsidR="00787266" w:rsidRPr="00F81607">
        <w:rPr>
          <w:rFonts w:ascii="Arial" w:eastAsia="Calibri" w:hAnsi="Arial" w:cs="Arial"/>
          <w:color w:val="auto"/>
          <w:sz w:val="24"/>
          <w:szCs w:val="24"/>
          <w:bdr w:val="none" w:sz="0" w:space="0" w:color="auto"/>
          <w:lang w:eastAsia="en-US"/>
        </w:rPr>
        <w:t xml:space="preserve">jej </w:t>
      </w:r>
      <w:r w:rsidR="0093285B" w:rsidRPr="00F81607">
        <w:rPr>
          <w:rFonts w:ascii="Arial" w:eastAsia="Calibri" w:hAnsi="Arial" w:cs="Arial"/>
          <w:color w:val="auto"/>
          <w:sz w:val="24"/>
          <w:szCs w:val="24"/>
          <w:bdr w:val="none" w:sz="0" w:space="0" w:color="auto"/>
          <w:lang w:eastAsia="en-US"/>
        </w:rPr>
        <w:t>kierownik</w:t>
      </w:r>
      <w:r w:rsidR="0053399C" w:rsidRPr="00F81607">
        <w:rPr>
          <w:rFonts w:ascii="Arial" w:eastAsia="Calibri" w:hAnsi="Arial" w:cs="Arial"/>
          <w:color w:val="auto"/>
          <w:sz w:val="24"/>
          <w:szCs w:val="24"/>
          <w:bdr w:val="none" w:sz="0" w:space="0" w:color="auto"/>
          <w:lang w:eastAsia="en-US"/>
        </w:rPr>
        <w:t>/dyrektor</w:t>
      </w:r>
      <w:r w:rsidR="0093285B" w:rsidRPr="00F81607">
        <w:rPr>
          <w:rFonts w:ascii="Arial" w:eastAsia="Calibri" w:hAnsi="Arial" w:cs="Arial"/>
          <w:color w:val="auto"/>
          <w:sz w:val="24"/>
          <w:szCs w:val="24"/>
          <w:bdr w:val="none" w:sz="0" w:space="0" w:color="auto"/>
          <w:lang w:eastAsia="en-US"/>
        </w:rPr>
        <w:t xml:space="preserve">. </w:t>
      </w:r>
      <w:r w:rsidR="00764B79" w:rsidRPr="00F81607">
        <w:rPr>
          <w:rFonts w:ascii="Arial" w:eastAsia="Calibri" w:hAnsi="Arial" w:cs="Arial"/>
          <w:color w:val="auto"/>
          <w:sz w:val="24"/>
          <w:szCs w:val="24"/>
          <w:bdr w:val="none" w:sz="0" w:space="0" w:color="auto"/>
          <w:lang w:eastAsia="en-US"/>
        </w:rPr>
        <w:t>Zakres obowiązków jest zatwierdzony</w:t>
      </w:r>
      <w:r w:rsidR="006A069D" w:rsidRPr="00F81607">
        <w:rPr>
          <w:rFonts w:ascii="Arial" w:eastAsia="Calibri" w:hAnsi="Arial" w:cs="Arial"/>
          <w:color w:val="auto"/>
          <w:sz w:val="24"/>
          <w:szCs w:val="24"/>
          <w:bdr w:val="none" w:sz="0" w:space="0" w:color="auto"/>
          <w:lang w:eastAsia="en-US"/>
        </w:rPr>
        <w:t xml:space="preserve"> przez r</w:t>
      </w:r>
      <w:r w:rsidR="00764B79" w:rsidRPr="00F81607">
        <w:rPr>
          <w:rFonts w:ascii="Arial" w:eastAsia="Calibri" w:hAnsi="Arial" w:cs="Arial"/>
          <w:color w:val="auto"/>
          <w:sz w:val="24"/>
          <w:szCs w:val="24"/>
          <w:bdr w:val="none" w:sz="0" w:space="0" w:color="auto"/>
          <w:lang w:eastAsia="en-US"/>
        </w:rPr>
        <w:t>ektora</w:t>
      </w:r>
      <w:r w:rsidR="007B588F" w:rsidRPr="00F81607">
        <w:rPr>
          <w:rFonts w:ascii="Arial" w:eastAsia="Calibri" w:hAnsi="Arial" w:cs="Arial"/>
          <w:color w:val="auto"/>
          <w:sz w:val="24"/>
          <w:szCs w:val="24"/>
          <w:bdr w:val="none" w:sz="0" w:space="0" w:color="auto"/>
          <w:lang w:eastAsia="en-US"/>
        </w:rPr>
        <w:t xml:space="preserve"> i stanowi </w:t>
      </w:r>
      <w:r w:rsidR="007B2275" w:rsidRPr="00F81607">
        <w:rPr>
          <w:rFonts w:ascii="Arial" w:eastAsia="Calibri" w:hAnsi="Arial" w:cs="Arial"/>
          <w:color w:val="auto"/>
          <w:sz w:val="24"/>
          <w:szCs w:val="24"/>
          <w:bdr w:val="none" w:sz="0" w:space="0" w:color="auto"/>
          <w:lang w:eastAsia="en-US"/>
        </w:rPr>
        <w:t xml:space="preserve">Załącznik nr </w:t>
      </w:r>
      <w:r w:rsidR="007B588F" w:rsidRPr="00F81607">
        <w:rPr>
          <w:rFonts w:ascii="Arial" w:eastAsia="Calibri" w:hAnsi="Arial" w:cs="Arial"/>
          <w:color w:val="auto"/>
          <w:sz w:val="24"/>
          <w:szCs w:val="24"/>
          <w:bdr w:val="none" w:sz="0" w:space="0" w:color="auto"/>
          <w:lang w:eastAsia="en-US"/>
        </w:rPr>
        <w:t>19</w:t>
      </w:r>
      <w:r w:rsidR="007B2275" w:rsidRPr="00F81607">
        <w:rPr>
          <w:rFonts w:ascii="Arial" w:eastAsia="Calibri" w:hAnsi="Arial" w:cs="Arial"/>
          <w:color w:val="auto"/>
          <w:sz w:val="24"/>
          <w:szCs w:val="24"/>
          <w:bdr w:val="none" w:sz="0" w:space="0" w:color="auto"/>
          <w:lang w:eastAsia="en-US"/>
        </w:rPr>
        <w:t>.</w:t>
      </w:r>
      <w:r w:rsidR="00A631DD" w:rsidRPr="00F81607">
        <w:rPr>
          <w:rFonts w:ascii="Arial" w:eastAsia="Calibri" w:hAnsi="Arial" w:cs="Arial"/>
          <w:color w:val="auto"/>
          <w:sz w:val="24"/>
          <w:szCs w:val="24"/>
          <w:bdr w:val="none" w:sz="0" w:space="0" w:color="auto"/>
          <w:lang w:eastAsia="en-US"/>
        </w:rPr>
        <w:t xml:space="preserve"> </w:t>
      </w:r>
      <w:bookmarkStart w:id="40" w:name="_Hlk71788644"/>
      <w:r w:rsidR="00A631DD" w:rsidRPr="00F81607">
        <w:rPr>
          <w:rFonts w:ascii="Arial" w:eastAsia="Calibri" w:hAnsi="Arial" w:cs="Arial"/>
          <w:color w:val="auto"/>
          <w:sz w:val="24"/>
          <w:szCs w:val="24"/>
          <w:bdr w:val="none" w:sz="0" w:space="0" w:color="auto"/>
          <w:lang w:eastAsia="en-US"/>
        </w:rPr>
        <w:t>Zakres obowiązków</w:t>
      </w:r>
      <w:r w:rsidR="003363A6" w:rsidRPr="00F81607">
        <w:rPr>
          <w:rFonts w:ascii="Arial" w:eastAsia="Calibri" w:hAnsi="Arial" w:cs="Arial"/>
          <w:color w:val="auto"/>
          <w:sz w:val="24"/>
          <w:szCs w:val="24"/>
          <w:bdr w:val="none" w:sz="0" w:space="0" w:color="auto"/>
          <w:lang w:eastAsia="en-US"/>
        </w:rPr>
        <w:t xml:space="preserve"> dla pracowników Uczelni</w:t>
      </w:r>
      <w:r w:rsidR="00A631DD" w:rsidRPr="00F81607">
        <w:rPr>
          <w:rFonts w:ascii="Arial" w:eastAsia="Calibri" w:hAnsi="Arial" w:cs="Arial"/>
          <w:color w:val="auto"/>
          <w:sz w:val="24"/>
          <w:szCs w:val="24"/>
          <w:bdr w:val="none" w:sz="0" w:space="0" w:color="auto"/>
          <w:lang w:eastAsia="en-US"/>
        </w:rPr>
        <w:t xml:space="preserve"> sporządza się</w:t>
      </w:r>
      <w:r w:rsidR="0093285B" w:rsidRPr="00F81607">
        <w:rPr>
          <w:rFonts w:ascii="Arial" w:eastAsia="Calibri" w:hAnsi="Arial" w:cs="Arial"/>
          <w:color w:val="auto"/>
          <w:sz w:val="24"/>
          <w:szCs w:val="24"/>
          <w:bdr w:val="none" w:sz="0" w:space="0" w:color="auto"/>
          <w:lang w:eastAsia="en-US"/>
        </w:rPr>
        <w:t xml:space="preserve"> w</w:t>
      </w:r>
      <w:r w:rsidR="00F14CD2" w:rsidRPr="00F81607">
        <w:rPr>
          <w:rFonts w:ascii="Arial" w:eastAsia="Calibri" w:hAnsi="Arial" w:cs="Arial"/>
          <w:color w:val="auto"/>
          <w:sz w:val="24"/>
          <w:szCs w:val="24"/>
          <w:bdr w:val="none" w:sz="0" w:space="0" w:color="auto"/>
          <w:lang w:eastAsia="en-US"/>
        </w:rPr>
        <w:t xml:space="preserve"> </w:t>
      </w:r>
      <w:r w:rsidR="0093285B" w:rsidRPr="00F81607">
        <w:rPr>
          <w:rFonts w:ascii="Arial" w:eastAsia="Calibri" w:hAnsi="Arial" w:cs="Arial"/>
          <w:color w:val="auto"/>
          <w:sz w:val="24"/>
          <w:szCs w:val="24"/>
          <w:bdr w:val="none" w:sz="0" w:space="0" w:color="auto"/>
          <w:lang w:eastAsia="en-US"/>
        </w:rPr>
        <w:t>3</w:t>
      </w:r>
      <w:r w:rsidR="00F14CD2" w:rsidRPr="00F81607">
        <w:rPr>
          <w:rFonts w:ascii="Arial" w:eastAsia="Calibri" w:hAnsi="Arial" w:cs="Arial"/>
          <w:color w:val="auto"/>
          <w:sz w:val="24"/>
          <w:szCs w:val="24"/>
          <w:bdr w:val="none" w:sz="0" w:space="0" w:color="auto"/>
          <w:lang w:eastAsia="en-US"/>
        </w:rPr>
        <w:t xml:space="preserve"> </w:t>
      </w:r>
      <w:r w:rsidR="0093285B" w:rsidRPr="00F81607">
        <w:rPr>
          <w:rFonts w:ascii="Arial" w:eastAsia="Calibri" w:hAnsi="Arial" w:cs="Arial"/>
          <w:color w:val="auto"/>
          <w:sz w:val="24"/>
          <w:szCs w:val="24"/>
          <w:bdr w:val="none" w:sz="0" w:space="0" w:color="auto"/>
          <w:lang w:eastAsia="en-US"/>
        </w:rPr>
        <w:t>egzemplarzach i</w:t>
      </w:r>
      <w:r w:rsidR="00F14CD2" w:rsidRPr="00F81607">
        <w:rPr>
          <w:rFonts w:ascii="Arial" w:eastAsia="Calibri" w:hAnsi="Arial" w:cs="Arial"/>
          <w:color w:val="auto"/>
          <w:sz w:val="24"/>
          <w:szCs w:val="24"/>
          <w:bdr w:val="none" w:sz="0" w:space="0" w:color="auto"/>
          <w:lang w:eastAsia="en-US"/>
        </w:rPr>
        <w:t> </w:t>
      </w:r>
      <w:r w:rsidR="0093285B" w:rsidRPr="00F81607">
        <w:rPr>
          <w:rFonts w:ascii="Arial" w:eastAsia="Calibri" w:hAnsi="Arial" w:cs="Arial"/>
          <w:color w:val="auto"/>
          <w:sz w:val="24"/>
          <w:szCs w:val="24"/>
          <w:bdr w:val="none" w:sz="0" w:space="0" w:color="auto"/>
          <w:lang w:eastAsia="en-US"/>
        </w:rPr>
        <w:t xml:space="preserve">przekazuje się </w:t>
      </w:r>
      <w:r w:rsidR="00787266" w:rsidRPr="00F81607">
        <w:rPr>
          <w:rFonts w:ascii="Arial" w:eastAsia="Calibri" w:hAnsi="Arial" w:cs="Arial"/>
          <w:color w:val="auto"/>
          <w:sz w:val="24"/>
          <w:szCs w:val="24"/>
          <w:bdr w:val="none" w:sz="0" w:space="0" w:color="auto"/>
          <w:lang w:eastAsia="en-US"/>
        </w:rPr>
        <w:t xml:space="preserve">niezwłocznie </w:t>
      </w:r>
      <w:r w:rsidR="0093285B" w:rsidRPr="00F81607">
        <w:rPr>
          <w:rFonts w:ascii="Arial" w:eastAsia="Calibri" w:hAnsi="Arial" w:cs="Arial"/>
          <w:color w:val="auto"/>
          <w:sz w:val="24"/>
          <w:szCs w:val="24"/>
          <w:bdr w:val="none" w:sz="0" w:space="0" w:color="auto"/>
          <w:lang w:eastAsia="en-US"/>
        </w:rPr>
        <w:t xml:space="preserve">do Działu </w:t>
      </w:r>
      <w:r w:rsidR="00E27E9D" w:rsidRPr="00F81607">
        <w:rPr>
          <w:rFonts w:ascii="Arial" w:eastAsia="Calibri" w:hAnsi="Arial" w:cs="Arial"/>
          <w:color w:val="auto"/>
          <w:sz w:val="24"/>
          <w:szCs w:val="24"/>
          <w:bdr w:val="none" w:sz="0" w:space="0" w:color="auto"/>
          <w:lang w:eastAsia="en-US"/>
        </w:rPr>
        <w:t>Personalnego</w:t>
      </w:r>
      <w:r w:rsidR="005E53ED" w:rsidRPr="00F81607">
        <w:rPr>
          <w:rFonts w:ascii="Arial" w:eastAsia="Calibri" w:hAnsi="Arial" w:cs="Arial"/>
          <w:color w:val="auto"/>
          <w:sz w:val="24"/>
          <w:szCs w:val="24"/>
          <w:bdr w:val="none" w:sz="0" w:space="0" w:color="auto"/>
          <w:lang w:eastAsia="en-US"/>
        </w:rPr>
        <w:t>,</w:t>
      </w:r>
      <w:r w:rsidR="0093285B" w:rsidRPr="00F81607">
        <w:rPr>
          <w:rFonts w:ascii="Arial" w:eastAsia="Calibri" w:hAnsi="Arial" w:cs="Arial"/>
          <w:color w:val="auto"/>
          <w:sz w:val="24"/>
          <w:szCs w:val="24"/>
          <w:bdr w:val="none" w:sz="0" w:space="0" w:color="auto"/>
          <w:lang w:eastAsia="en-US"/>
        </w:rPr>
        <w:t xml:space="preserve"> </w:t>
      </w:r>
      <w:r w:rsidR="00A631DD" w:rsidRPr="00F81607">
        <w:rPr>
          <w:rFonts w:ascii="Arial" w:eastAsia="Calibri" w:hAnsi="Arial" w:cs="Arial"/>
          <w:color w:val="auto"/>
          <w:sz w:val="24"/>
          <w:szCs w:val="24"/>
          <w:bdr w:val="none" w:sz="0" w:space="0" w:color="auto"/>
          <w:lang w:eastAsia="en-US"/>
        </w:rPr>
        <w:t>jeden egzemplarz otrzymuje pracown</w:t>
      </w:r>
      <w:r w:rsidR="00D34492" w:rsidRPr="00F81607">
        <w:rPr>
          <w:rFonts w:ascii="Arial" w:eastAsia="Calibri" w:hAnsi="Arial" w:cs="Arial"/>
          <w:color w:val="auto"/>
          <w:sz w:val="24"/>
          <w:szCs w:val="24"/>
          <w:bdr w:val="none" w:sz="0" w:space="0" w:color="auto"/>
          <w:lang w:eastAsia="en-US"/>
        </w:rPr>
        <w:t>ik, drugi egzemplarz otrzymuje d</w:t>
      </w:r>
      <w:r w:rsidR="00A631DD" w:rsidRPr="00F81607">
        <w:rPr>
          <w:rFonts w:ascii="Arial" w:eastAsia="Calibri" w:hAnsi="Arial" w:cs="Arial"/>
          <w:color w:val="auto"/>
          <w:sz w:val="24"/>
          <w:szCs w:val="24"/>
          <w:bdr w:val="none" w:sz="0" w:space="0" w:color="auto"/>
          <w:lang w:eastAsia="en-US"/>
        </w:rPr>
        <w:t>ziekan lub kierownik</w:t>
      </w:r>
      <w:r w:rsidR="005F258F" w:rsidRPr="00F81607">
        <w:rPr>
          <w:rFonts w:ascii="Arial" w:eastAsia="Calibri" w:hAnsi="Arial" w:cs="Arial"/>
          <w:color w:val="auto"/>
          <w:sz w:val="24"/>
          <w:szCs w:val="24"/>
          <w:bdr w:val="none" w:sz="0" w:space="0" w:color="auto"/>
          <w:lang w:eastAsia="en-US"/>
        </w:rPr>
        <w:t>/dyrektor</w:t>
      </w:r>
      <w:r w:rsidR="00A631DD" w:rsidRPr="00F81607">
        <w:rPr>
          <w:rFonts w:ascii="Arial" w:eastAsia="Calibri" w:hAnsi="Arial" w:cs="Arial"/>
          <w:color w:val="auto"/>
          <w:sz w:val="24"/>
          <w:szCs w:val="24"/>
          <w:bdr w:val="none" w:sz="0" w:space="0" w:color="auto"/>
          <w:lang w:eastAsia="en-US"/>
        </w:rPr>
        <w:t xml:space="preserve"> jednostki organizacyjnej, trzeci egzemplarz zamieszczony jest w aktach osobowych pracownika</w:t>
      </w:r>
      <w:bookmarkEnd w:id="40"/>
      <w:r w:rsidR="00582342" w:rsidRPr="00F81607">
        <w:rPr>
          <w:rFonts w:ascii="Arial" w:eastAsia="Calibri" w:hAnsi="Arial" w:cs="Arial"/>
          <w:color w:val="auto"/>
          <w:sz w:val="24"/>
          <w:szCs w:val="24"/>
          <w:bdr w:val="none" w:sz="0" w:space="0" w:color="auto"/>
          <w:lang w:eastAsia="en-US"/>
        </w:rPr>
        <w:t>.</w:t>
      </w:r>
    </w:p>
    <w:bookmarkEnd w:id="39"/>
    <w:p w14:paraId="3D69D7F0" w14:textId="0452C2A2" w:rsidR="0074038B" w:rsidRPr="00F81607" w:rsidRDefault="001445AA" w:rsidP="00D978B4">
      <w:pPr>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9226F7"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5</w:t>
      </w:r>
      <w:r w:rsidR="005C4FE3" w:rsidRPr="00F81607">
        <w:rPr>
          <w:rFonts w:ascii="Arial" w:eastAsia="Calibri" w:hAnsi="Arial" w:cs="Arial"/>
          <w:b/>
          <w:color w:val="auto"/>
          <w:sz w:val="24"/>
          <w:szCs w:val="24"/>
          <w:bdr w:val="none" w:sz="0" w:space="0" w:color="auto"/>
          <w:lang w:eastAsia="en-US"/>
        </w:rPr>
        <w:t>9</w:t>
      </w:r>
    </w:p>
    <w:p w14:paraId="208DDA32" w14:textId="77777777" w:rsidR="0074038B" w:rsidRPr="00F81607" w:rsidRDefault="00494B12" w:rsidP="00D978B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rPr>
        <w:t>Nauczyciela akademickiego w ramach zadaniowego czasu pracy obowiązuje wykonanie p</w:t>
      </w:r>
      <w:r w:rsidR="0074038B" w:rsidRPr="00F81607">
        <w:rPr>
          <w:rFonts w:ascii="Arial" w:eastAsia="Calibri" w:hAnsi="Arial" w:cs="Arial"/>
          <w:color w:val="auto"/>
          <w:sz w:val="24"/>
          <w:szCs w:val="24"/>
          <w:bdr w:val="none" w:sz="0" w:space="0" w:color="auto"/>
          <w:lang w:eastAsia="en-US"/>
        </w:rPr>
        <w:t>ensum dydaktyczne</w:t>
      </w:r>
      <w:r w:rsidR="00985FF5" w:rsidRPr="00F81607">
        <w:rPr>
          <w:rFonts w:ascii="Arial" w:eastAsia="Calibri" w:hAnsi="Arial" w:cs="Arial"/>
          <w:color w:val="auto"/>
          <w:sz w:val="24"/>
          <w:szCs w:val="24"/>
          <w:bdr w:val="none" w:sz="0" w:space="0" w:color="auto"/>
          <w:lang w:eastAsia="en-US"/>
        </w:rPr>
        <w:t>go</w:t>
      </w:r>
      <w:r w:rsidR="0074038B" w:rsidRPr="00F81607">
        <w:rPr>
          <w:rFonts w:ascii="Arial" w:eastAsia="Calibri" w:hAnsi="Arial" w:cs="Arial"/>
          <w:color w:val="auto"/>
          <w:sz w:val="24"/>
          <w:szCs w:val="24"/>
          <w:bdr w:val="none" w:sz="0" w:space="0" w:color="auto"/>
          <w:lang w:eastAsia="en-US"/>
        </w:rPr>
        <w:t xml:space="preserve"> określone</w:t>
      </w:r>
      <w:r w:rsidRPr="00F81607">
        <w:rPr>
          <w:rFonts w:ascii="Arial" w:eastAsia="Calibri" w:hAnsi="Arial" w:cs="Arial"/>
          <w:color w:val="auto"/>
          <w:sz w:val="24"/>
          <w:szCs w:val="24"/>
          <w:bdr w:val="none" w:sz="0" w:space="0" w:color="auto"/>
          <w:lang w:eastAsia="en-US"/>
        </w:rPr>
        <w:t xml:space="preserve">go </w:t>
      </w:r>
      <w:r w:rsidR="0074038B" w:rsidRPr="00F81607">
        <w:rPr>
          <w:rFonts w:ascii="Arial" w:eastAsia="Calibri" w:hAnsi="Arial" w:cs="Arial"/>
          <w:color w:val="auto"/>
          <w:sz w:val="24"/>
          <w:szCs w:val="24"/>
          <w:bdr w:val="none" w:sz="0" w:space="0" w:color="auto"/>
          <w:lang w:eastAsia="en-US"/>
        </w:rPr>
        <w:t xml:space="preserve">liczbą godzin zajęć dydaktycznych w danym roku akademickim, do której wykonania </w:t>
      </w:r>
      <w:r w:rsidRPr="00F81607">
        <w:rPr>
          <w:rFonts w:ascii="Arial" w:eastAsia="Calibri" w:hAnsi="Arial" w:cs="Arial"/>
          <w:color w:val="auto"/>
          <w:sz w:val="24"/>
          <w:szCs w:val="24"/>
          <w:bdr w:val="none" w:sz="0" w:space="0" w:color="auto"/>
          <w:lang w:eastAsia="en-US"/>
        </w:rPr>
        <w:t>jest zobowiązany.</w:t>
      </w:r>
    </w:p>
    <w:p w14:paraId="42C31B8A" w14:textId="568A1DC3" w:rsidR="0040101D" w:rsidRPr="00F81607" w:rsidRDefault="00CB2FED" w:rsidP="00D978B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41" w:name="_Hlk73364514"/>
      <w:r w:rsidRPr="00F81607">
        <w:rPr>
          <w:rFonts w:ascii="Arial" w:eastAsia="Calibri" w:hAnsi="Arial" w:cs="Arial"/>
          <w:color w:val="auto"/>
          <w:sz w:val="24"/>
          <w:szCs w:val="24"/>
          <w:bdr w:val="none" w:sz="0" w:space="0" w:color="auto"/>
          <w:lang w:eastAsia="en-US"/>
        </w:rPr>
        <w:t>Wymiar rocznego pensum określony</w:t>
      </w:r>
      <w:r w:rsidR="0074038B" w:rsidRPr="00F81607">
        <w:rPr>
          <w:rFonts w:ascii="Arial" w:eastAsia="Calibri" w:hAnsi="Arial" w:cs="Arial"/>
          <w:color w:val="auto"/>
          <w:sz w:val="24"/>
          <w:szCs w:val="24"/>
          <w:bdr w:val="none" w:sz="0" w:space="0" w:color="auto"/>
          <w:lang w:eastAsia="en-US"/>
        </w:rPr>
        <w:t xml:space="preserve"> jest w godzinach obliczeniowych (za jedną godzinę dydaktyczną rozumie się 45</w:t>
      </w:r>
      <w:r w:rsidR="00976B9F" w:rsidRPr="00F81607">
        <w:rPr>
          <w:rFonts w:ascii="Arial" w:eastAsia="Calibri" w:hAnsi="Arial" w:cs="Arial"/>
          <w:color w:val="auto"/>
          <w:sz w:val="24"/>
          <w:szCs w:val="24"/>
          <w:bdr w:val="none" w:sz="0" w:space="0" w:color="auto"/>
          <w:lang w:eastAsia="en-US"/>
        </w:rPr>
        <w:t>-</w:t>
      </w:r>
      <w:r w:rsidR="0074038B" w:rsidRPr="00F81607">
        <w:rPr>
          <w:rFonts w:ascii="Arial" w:eastAsia="Calibri" w:hAnsi="Arial" w:cs="Arial"/>
          <w:color w:val="auto"/>
          <w:sz w:val="24"/>
          <w:szCs w:val="24"/>
          <w:bdr w:val="none" w:sz="0" w:space="0" w:color="auto"/>
          <w:lang w:eastAsia="en-US"/>
        </w:rPr>
        <w:t xml:space="preserve">minutowe zajęcia realizowane jako wykłady, seminaria, ćwiczenia, laboratoria oraz projekty prowadzone na studiach </w:t>
      </w:r>
      <w:r w:rsidR="00494B12" w:rsidRPr="00F81607">
        <w:rPr>
          <w:rFonts w:ascii="Arial" w:eastAsia="Calibri" w:hAnsi="Arial" w:cs="Arial"/>
          <w:color w:val="auto"/>
          <w:sz w:val="24"/>
          <w:szCs w:val="24"/>
          <w:bdr w:val="none" w:sz="0" w:space="0" w:color="auto"/>
          <w:lang w:eastAsia="en-US"/>
        </w:rPr>
        <w:t xml:space="preserve">stacjonarnych, niestacjonarnych, </w:t>
      </w:r>
      <w:r w:rsidR="0074038B" w:rsidRPr="00F81607">
        <w:rPr>
          <w:rFonts w:ascii="Arial" w:eastAsia="Calibri" w:hAnsi="Arial" w:cs="Arial"/>
          <w:color w:val="auto"/>
          <w:sz w:val="24"/>
          <w:szCs w:val="24"/>
          <w:bdr w:val="none" w:sz="0" w:space="0" w:color="auto"/>
          <w:lang w:eastAsia="en-US"/>
        </w:rPr>
        <w:t>studiach podyplomowych</w:t>
      </w:r>
      <w:r w:rsidR="00494B12" w:rsidRPr="00F81607">
        <w:rPr>
          <w:rFonts w:ascii="Arial" w:eastAsia="Calibri" w:hAnsi="Arial" w:cs="Arial"/>
          <w:color w:val="auto"/>
          <w:sz w:val="24"/>
          <w:szCs w:val="24"/>
          <w:bdr w:val="none" w:sz="0" w:space="0" w:color="auto"/>
          <w:lang w:eastAsia="en-US"/>
        </w:rPr>
        <w:t xml:space="preserve"> oraz w szko</w:t>
      </w:r>
      <w:r w:rsidR="0040101D" w:rsidRPr="00F81607">
        <w:rPr>
          <w:rFonts w:ascii="Arial" w:eastAsia="Calibri" w:hAnsi="Arial" w:cs="Arial"/>
          <w:color w:val="auto"/>
          <w:sz w:val="24"/>
          <w:szCs w:val="24"/>
          <w:bdr w:val="none" w:sz="0" w:space="0" w:color="auto"/>
          <w:lang w:eastAsia="en-US"/>
        </w:rPr>
        <w:t>le</w:t>
      </w:r>
      <w:r w:rsidR="00494B12" w:rsidRPr="00F81607">
        <w:rPr>
          <w:rFonts w:ascii="Arial" w:eastAsia="Calibri" w:hAnsi="Arial" w:cs="Arial"/>
          <w:color w:val="auto"/>
          <w:sz w:val="24"/>
          <w:szCs w:val="24"/>
          <w:bdr w:val="none" w:sz="0" w:space="0" w:color="auto"/>
          <w:lang w:eastAsia="en-US"/>
        </w:rPr>
        <w:t xml:space="preserve"> doktorski</w:t>
      </w:r>
      <w:r w:rsidR="0040101D" w:rsidRPr="00F81607">
        <w:rPr>
          <w:rFonts w:ascii="Arial" w:eastAsia="Calibri" w:hAnsi="Arial" w:cs="Arial"/>
          <w:color w:val="auto"/>
          <w:sz w:val="24"/>
          <w:szCs w:val="24"/>
          <w:bdr w:val="none" w:sz="0" w:space="0" w:color="auto"/>
          <w:lang w:eastAsia="en-US"/>
        </w:rPr>
        <w:t>ej</w:t>
      </w:r>
      <w:r w:rsidR="00401714" w:rsidRPr="00F81607">
        <w:rPr>
          <w:rFonts w:ascii="Arial" w:eastAsia="Calibri" w:hAnsi="Arial" w:cs="Arial"/>
          <w:color w:val="auto"/>
          <w:sz w:val="24"/>
          <w:szCs w:val="24"/>
          <w:bdr w:val="none" w:sz="0" w:space="0" w:color="auto"/>
          <w:lang w:eastAsia="en-US"/>
        </w:rPr>
        <w:t>).</w:t>
      </w:r>
      <w:r w:rsidR="00C04AB2" w:rsidRPr="00F81607">
        <w:rPr>
          <w:rFonts w:ascii="Arial" w:eastAsia="Calibri" w:hAnsi="Arial" w:cs="Arial"/>
          <w:color w:val="auto"/>
          <w:sz w:val="24"/>
          <w:szCs w:val="24"/>
          <w:bdr w:val="none" w:sz="0" w:space="0" w:color="auto"/>
          <w:lang w:eastAsia="en-US"/>
        </w:rPr>
        <w:t xml:space="preserve"> Do pensum może być zaliczone prowadzenie zajęć w siedzibie Politechniki i szkołach średnich</w:t>
      </w:r>
      <w:r w:rsidR="00D34492" w:rsidRPr="00F81607">
        <w:rPr>
          <w:rFonts w:ascii="Arial" w:eastAsia="Calibri" w:hAnsi="Arial" w:cs="Arial"/>
          <w:color w:val="auto"/>
          <w:sz w:val="24"/>
          <w:szCs w:val="24"/>
          <w:bdr w:val="none" w:sz="0" w:space="0" w:color="auto"/>
          <w:lang w:eastAsia="en-US"/>
        </w:rPr>
        <w:t xml:space="preserve"> </w:t>
      </w:r>
      <w:r w:rsidR="00C04AB2" w:rsidRPr="00F81607">
        <w:rPr>
          <w:rFonts w:ascii="Arial" w:eastAsia="Calibri" w:hAnsi="Arial" w:cs="Arial"/>
          <w:color w:val="auto"/>
          <w:sz w:val="24"/>
          <w:szCs w:val="24"/>
          <w:bdr w:val="none" w:sz="0" w:space="0" w:color="auto"/>
          <w:lang w:eastAsia="en-US"/>
        </w:rPr>
        <w:t xml:space="preserve">oraz prowadzenie zajęć w formie kursów i innych </w:t>
      </w:r>
      <w:r w:rsidR="00C04AB2" w:rsidRPr="00F81607">
        <w:rPr>
          <w:rFonts w:ascii="Arial" w:eastAsia="Calibri" w:hAnsi="Arial" w:cs="Arial"/>
          <w:color w:val="auto"/>
          <w:sz w:val="24"/>
          <w:szCs w:val="24"/>
          <w:bdr w:val="none" w:sz="0" w:space="0" w:color="auto"/>
          <w:lang w:eastAsia="en-US"/>
        </w:rPr>
        <w:lastRenderedPageBreak/>
        <w:t>form kształcenia, gdy czynności wykonywane przez nauczyciela akademickiego wskazują na prowadzenie kształcenia i naukę</w:t>
      </w:r>
      <w:r w:rsidR="0040101D" w:rsidRPr="00F81607">
        <w:rPr>
          <w:rFonts w:ascii="Arial" w:eastAsia="Calibri" w:hAnsi="Arial" w:cs="Arial"/>
          <w:color w:val="auto"/>
          <w:sz w:val="24"/>
          <w:szCs w:val="24"/>
          <w:bdr w:val="none" w:sz="0" w:space="0" w:color="auto"/>
          <w:lang w:eastAsia="en-US"/>
        </w:rPr>
        <w:t>.</w:t>
      </w:r>
    </w:p>
    <w:bookmarkEnd w:id="41"/>
    <w:p w14:paraId="6F43AE7D" w14:textId="7B81DB71" w:rsidR="0040101D" w:rsidRPr="00F81607" w:rsidRDefault="00C376C5" w:rsidP="00D978B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Dziekan ustala plan, wymiar i zakres innych zajęć dydaktycznych, które mogą być wliczane do pensum.</w:t>
      </w:r>
    </w:p>
    <w:p w14:paraId="394FC404" w14:textId="4FD5A37B" w:rsidR="0040101D" w:rsidRPr="00F81607" w:rsidRDefault="001445AA"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9226F7" w:rsidRPr="00F81607">
        <w:rPr>
          <w:rFonts w:ascii="Arial" w:eastAsia="Calibri" w:hAnsi="Arial" w:cs="Arial"/>
          <w:b/>
          <w:color w:val="auto"/>
          <w:sz w:val="24"/>
          <w:szCs w:val="24"/>
          <w:bdr w:val="none" w:sz="0" w:space="0" w:color="auto"/>
          <w:lang w:eastAsia="en-US"/>
        </w:rPr>
        <w:t xml:space="preserve"> </w:t>
      </w:r>
      <w:r w:rsidR="005C4FE3" w:rsidRPr="00F81607">
        <w:rPr>
          <w:rFonts w:ascii="Arial" w:eastAsia="Calibri" w:hAnsi="Arial" w:cs="Arial"/>
          <w:b/>
          <w:color w:val="auto"/>
          <w:sz w:val="24"/>
          <w:szCs w:val="24"/>
          <w:bdr w:val="none" w:sz="0" w:space="0" w:color="auto"/>
          <w:lang w:eastAsia="en-US"/>
        </w:rPr>
        <w:t>60</w:t>
      </w:r>
    </w:p>
    <w:p w14:paraId="51037776" w14:textId="77777777" w:rsidR="0074038B" w:rsidRPr="00F81607" w:rsidRDefault="0074038B"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Roczny wymiar pensum dydaktycznego dla poszczególnych stanowisk:</w:t>
      </w:r>
    </w:p>
    <w:p w14:paraId="0D0AD1A5" w14:textId="03E51BC2" w:rsidR="0074038B" w:rsidRPr="00F81607" w:rsidRDefault="003B7E25" w:rsidP="00D978B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w:t>
      </w:r>
      <w:r w:rsidR="0074038B" w:rsidRPr="00F81607">
        <w:rPr>
          <w:rFonts w:ascii="Arial" w:eastAsia="Calibri" w:hAnsi="Arial" w:cs="Arial"/>
          <w:color w:val="auto"/>
          <w:sz w:val="24"/>
          <w:szCs w:val="24"/>
          <w:bdr w:val="none" w:sz="0" w:space="0" w:color="auto"/>
          <w:lang w:eastAsia="en-US"/>
        </w:rPr>
        <w:t>r</w:t>
      </w:r>
      <w:r w:rsidR="004452AB" w:rsidRPr="00F81607">
        <w:rPr>
          <w:rFonts w:ascii="Arial" w:eastAsia="Calibri" w:hAnsi="Arial" w:cs="Arial"/>
          <w:color w:val="auto"/>
          <w:sz w:val="24"/>
          <w:szCs w:val="24"/>
          <w:bdr w:val="none" w:sz="0" w:space="0" w:color="auto"/>
          <w:lang w:eastAsia="en-US"/>
        </w:rPr>
        <w:t xml:space="preserve">acownicy </w:t>
      </w:r>
      <w:r w:rsidR="004952B6" w:rsidRPr="00F81607">
        <w:rPr>
          <w:rFonts w:ascii="Arial" w:eastAsia="Calibri" w:hAnsi="Arial" w:cs="Arial"/>
          <w:color w:val="auto"/>
          <w:sz w:val="24"/>
          <w:szCs w:val="24"/>
          <w:bdr w:val="none" w:sz="0" w:space="0" w:color="auto"/>
          <w:lang w:eastAsia="en-US"/>
        </w:rPr>
        <w:t>badawczo-</w:t>
      </w:r>
      <w:r w:rsidR="004452AB" w:rsidRPr="00F81607">
        <w:rPr>
          <w:rFonts w:ascii="Arial" w:eastAsia="Calibri" w:hAnsi="Arial" w:cs="Arial"/>
          <w:color w:val="auto"/>
          <w:sz w:val="24"/>
          <w:szCs w:val="24"/>
          <w:bdr w:val="none" w:sz="0" w:space="0" w:color="auto"/>
          <w:lang w:eastAsia="en-US"/>
        </w:rPr>
        <w:t>dydaktyczni</w:t>
      </w:r>
      <w:r w:rsidR="007928DF" w:rsidRPr="00F81607">
        <w:rPr>
          <w:rFonts w:ascii="Arial" w:eastAsia="Calibri" w:hAnsi="Arial" w:cs="Arial"/>
          <w:color w:val="auto"/>
          <w:sz w:val="24"/>
          <w:szCs w:val="24"/>
          <w:bdr w:val="none" w:sz="0" w:space="0" w:color="auto"/>
          <w:lang w:eastAsia="en-US"/>
        </w:rPr>
        <w:t>:</w:t>
      </w:r>
    </w:p>
    <w:p w14:paraId="7319705E" w14:textId="77777777" w:rsidR="0074038B" w:rsidRPr="00F81607" w:rsidRDefault="00EA5872" w:rsidP="00D978B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profesor – 150</w:t>
      </w:r>
      <w:r w:rsidR="0018790D" w:rsidRPr="00F81607">
        <w:rPr>
          <w:rFonts w:ascii="Arial" w:eastAsia="Calibri" w:hAnsi="Arial" w:cs="Arial"/>
          <w:color w:val="auto"/>
          <w:sz w:val="24"/>
          <w:szCs w:val="24"/>
          <w:bdr w:val="none" w:sz="0" w:space="0" w:color="auto"/>
          <w:lang w:eastAsia="en-US"/>
        </w:rPr>
        <w:t xml:space="preserve"> godzin dydaktycznych rocznie;</w:t>
      </w:r>
    </w:p>
    <w:p w14:paraId="31F8C6A7" w14:textId="1580C8DB" w:rsidR="0074038B" w:rsidRPr="00F81607" w:rsidRDefault="00BC3710" w:rsidP="00D978B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profesor </w:t>
      </w:r>
      <w:r w:rsidR="002B6657" w:rsidRPr="00F81607">
        <w:rPr>
          <w:rFonts w:ascii="Arial" w:eastAsia="Calibri" w:hAnsi="Arial" w:cs="Arial"/>
          <w:color w:val="auto"/>
          <w:sz w:val="24"/>
          <w:szCs w:val="24"/>
          <w:bdr w:val="none" w:sz="0" w:space="0" w:color="auto"/>
          <w:lang w:eastAsia="en-US"/>
        </w:rPr>
        <w:t>u</w:t>
      </w:r>
      <w:r w:rsidR="00863AF3" w:rsidRPr="00F81607">
        <w:rPr>
          <w:rFonts w:ascii="Arial" w:eastAsia="Calibri" w:hAnsi="Arial" w:cs="Arial"/>
          <w:color w:val="auto"/>
          <w:sz w:val="24"/>
          <w:szCs w:val="24"/>
          <w:bdr w:val="none" w:sz="0" w:space="0" w:color="auto"/>
          <w:lang w:eastAsia="en-US"/>
        </w:rPr>
        <w:t xml:space="preserve">czelni – </w:t>
      </w:r>
      <w:r w:rsidR="009405C3" w:rsidRPr="00F81607">
        <w:rPr>
          <w:rFonts w:ascii="Arial" w:eastAsia="Calibri" w:hAnsi="Arial" w:cs="Arial"/>
          <w:color w:val="auto"/>
          <w:sz w:val="24"/>
          <w:szCs w:val="24"/>
          <w:bdr w:val="none" w:sz="0" w:space="0" w:color="auto"/>
          <w:lang w:eastAsia="en-US"/>
        </w:rPr>
        <w:t>210</w:t>
      </w:r>
      <w:r w:rsidR="0018790D" w:rsidRPr="00F81607">
        <w:rPr>
          <w:rFonts w:ascii="Arial" w:eastAsia="Calibri" w:hAnsi="Arial" w:cs="Arial"/>
          <w:color w:val="auto"/>
          <w:sz w:val="24"/>
          <w:szCs w:val="24"/>
          <w:bdr w:val="none" w:sz="0" w:space="0" w:color="auto"/>
          <w:lang w:eastAsia="en-US"/>
        </w:rPr>
        <w:t xml:space="preserve"> godzin dydaktycznych rocznie;</w:t>
      </w:r>
    </w:p>
    <w:p w14:paraId="2FE9BBED" w14:textId="619C4B52" w:rsidR="0074038B" w:rsidRPr="00F81607" w:rsidRDefault="0074038B" w:rsidP="00D978B4">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adiunkt lub asystent – 240 godzin dydaktycznych rocznie</w:t>
      </w:r>
      <w:r w:rsidR="003B7E25" w:rsidRPr="00F81607">
        <w:rPr>
          <w:rFonts w:ascii="Arial" w:eastAsia="Calibri" w:hAnsi="Arial" w:cs="Arial"/>
          <w:color w:val="auto"/>
          <w:sz w:val="24"/>
          <w:szCs w:val="24"/>
          <w:bdr w:val="none" w:sz="0" w:space="0" w:color="auto"/>
          <w:lang w:eastAsia="en-US"/>
        </w:rPr>
        <w:t>.</w:t>
      </w:r>
    </w:p>
    <w:p w14:paraId="34DB42F9" w14:textId="3A2945F2" w:rsidR="0074038B" w:rsidRPr="00F81607" w:rsidRDefault="003B7E25" w:rsidP="00D978B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w:t>
      </w:r>
      <w:r w:rsidR="0074038B" w:rsidRPr="00F81607">
        <w:rPr>
          <w:rFonts w:ascii="Arial" w:eastAsia="Calibri" w:hAnsi="Arial" w:cs="Arial"/>
          <w:color w:val="auto"/>
          <w:sz w:val="24"/>
          <w:szCs w:val="24"/>
          <w:bdr w:val="none" w:sz="0" w:space="0" w:color="auto"/>
          <w:lang w:eastAsia="en-US"/>
        </w:rPr>
        <w:t>racownicy dydaktyczni zatrudnieni na stanowisku:</w:t>
      </w:r>
    </w:p>
    <w:p w14:paraId="5AA5160F" w14:textId="1459D39D" w:rsidR="008510B7" w:rsidRPr="00F81607" w:rsidRDefault="00AA62F9" w:rsidP="00D978B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profesor</w:t>
      </w:r>
      <w:r w:rsidR="003D13F3" w:rsidRPr="00F81607">
        <w:rPr>
          <w:rFonts w:ascii="Arial" w:eastAsia="Calibri" w:hAnsi="Arial" w:cs="Arial"/>
          <w:color w:val="auto"/>
          <w:sz w:val="24"/>
          <w:szCs w:val="24"/>
          <w:bdr w:val="none" w:sz="0" w:space="0" w:color="auto"/>
          <w:lang w:eastAsia="en-US"/>
        </w:rPr>
        <w:t>a</w:t>
      </w:r>
      <w:r w:rsidRPr="00F81607">
        <w:rPr>
          <w:rFonts w:ascii="Arial" w:eastAsia="Calibri" w:hAnsi="Arial" w:cs="Arial"/>
          <w:color w:val="auto"/>
          <w:sz w:val="24"/>
          <w:szCs w:val="24"/>
          <w:bdr w:val="none" w:sz="0" w:space="0" w:color="auto"/>
          <w:lang w:eastAsia="en-US"/>
        </w:rPr>
        <w:t xml:space="preserve"> – </w:t>
      </w:r>
      <w:r w:rsidR="00F03A15" w:rsidRPr="00F81607">
        <w:rPr>
          <w:rFonts w:ascii="Arial" w:eastAsia="Calibri" w:hAnsi="Arial" w:cs="Arial"/>
          <w:color w:val="auto"/>
          <w:sz w:val="24"/>
          <w:szCs w:val="24"/>
          <w:bdr w:val="none" w:sz="0" w:space="0" w:color="auto"/>
          <w:lang w:eastAsia="en-US"/>
        </w:rPr>
        <w:t>18</w:t>
      </w:r>
      <w:r w:rsidR="008510B7" w:rsidRPr="00F81607">
        <w:rPr>
          <w:rFonts w:ascii="Arial" w:eastAsia="Calibri" w:hAnsi="Arial" w:cs="Arial"/>
          <w:color w:val="auto"/>
          <w:sz w:val="24"/>
          <w:szCs w:val="24"/>
          <w:bdr w:val="none" w:sz="0" w:space="0" w:color="auto"/>
          <w:lang w:eastAsia="en-US"/>
        </w:rPr>
        <w:t>0 godzin dydaktycznych rocznie;</w:t>
      </w:r>
    </w:p>
    <w:p w14:paraId="0A4C21DB" w14:textId="7E313FA2" w:rsidR="0074038B" w:rsidRPr="00F81607" w:rsidRDefault="00BC3710" w:rsidP="00D978B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profesor</w:t>
      </w:r>
      <w:r w:rsidR="003D13F3" w:rsidRPr="00F81607">
        <w:rPr>
          <w:rFonts w:ascii="Arial" w:eastAsia="Calibri" w:hAnsi="Arial" w:cs="Arial"/>
          <w:color w:val="auto"/>
          <w:sz w:val="24"/>
          <w:szCs w:val="24"/>
          <w:bdr w:val="none" w:sz="0" w:space="0" w:color="auto"/>
          <w:lang w:eastAsia="en-US"/>
        </w:rPr>
        <w:t>a</w:t>
      </w:r>
      <w:r w:rsidRPr="00F81607">
        <w:rPr>
          <w:rFonts w:ascii="Arial" w:eastAsia="Calibri" w:hAnsi="Arial" w:cs="Arial"/>
          <w:color w:val="auto"/>
          <w:sz w:val="24"/>
          <w:szCs w:val="24"/>
          <w:bdr w:val="none" w:sz="0" w:space="0" w:color="auto"/>
          <w:lang w:eastAsia="en-US"/>
        </w:rPr>
        <w:t xml:space="preserve"> </w:t>
      </w:r>
      <w:r w:rsidR="002B6657" w:rsidRPr="00F81607">
        <w:rPr>
          <w:rFonts w:ascii="Arial" w:eastAsia="Calibri" w:hAnsi="Arial" w:cs="Arial"/>
          <w:color w:val="auto"/>
          <w:sz w:val="24"/>
          <w:szCs w:val="24"/>
          <w:bdr w:val="none" w:sz="0" w:space="0" w:color="auto"/>
          <w:lang w:eastAsia="en-US"/>
        </w:rPr>
        <w:t>u</w:t>
      </w:r>
      <w:r w:rsidR="0074038B" w:rsidRPr="00F81607">
        <w:rPr>
          <w:rFonts w:ascii="Arial" w:eastAsia="Calibri" w:hAnsi="Arial" w:cs="Arial"/>
          <w:color w:val="auto"/>
          <w:sz w:val="24"/>
          <w:szCs w:val="24"/>
          <w:bdr w:val="none" w:sz="0" w:space="0" w:color="auto"/>
          <w:lang w:eastAsia="en-US"/>
        </w:rPr>
        <w:t>czelni – 2</w:t>
      </w:r>
      <w:r w:rsidR="0018790D" w:rsidRPr="00F81607">
        <w:rPr>
          <w:rFonts w:ascii="Arial" w:eastAsia="Calibri" w:hAnsi="Arial" w:cs="Arial"/>
          <w:color w:val="auto"/>
          <w:sz w:val="24"/>
          <w:szCs w:val="24"/>
          <w:bdr w:val="none" w:sz="0" w:space="0" w:color="auto"/>
          <w:lang w:eastAsia="en-US"/>
        </w:rPr>
        <w:t>70 godzin dydaktycznych rocznie;</w:t>
      </w:r>
    </w:p>
    <w:p w14:paraId="25BB9152" w14:textId="41C408FD" w:rsidR="0074038B" w:rsidRPr="00F81607" w:rsidRDefault="0074038B" w:rsidP="00D978B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adiunkt</w:t>
      </w:r>
      <w:r w:rsidR="003D13F3" w:rsidRPr="00F81607">
        <w:rPr>
          <w:rFonts w:ascii="Arial" w:eastAsia="Calibri" w:hAnsi="Arial" w:cs="Arial"/>
          <w:color w:val="auto"/>
          <w:sz w:val="24"/>
          <w:szCs w:val="24"/>
          <w:bdr w:val="none" w:sz="0" w:space="0" w:color="auto"/>
          <w:lang w:eastAsia="en-US"/>
        </w:rPr>
        <w:t>a</w:t>
      </w:r>
      <w:r w:rsidRPr="00F81607">
        <w:rPr>
          <w:rFonts w:ascii="Arial" w:eastAsia="Calibri" w:hAnsi="Arial" w:cs="Arial"/>
          <w:color w:val="auto"/>
          <w:sz w:val="24"/>
          <w:szCs w:val="24"/>
          <w:bdr w:val="none" w:sz="0" w:space="0" w:color="auto"/>
          <w:lang w:eastAsia="en-US"/>
        </w:rPr>
        <w:t xml:space="preserve"> – 3</w:t>
      </w:r>
      <w:r w:rsidR="00237787" w:rsidRPr="00F81607">
        <w:rPr>
          <w:rFonts w:ascii="Arial" w:eastAsia="Calibri" w:hAnsi="Arial" w:cs="Arial"/>
          <w:color w:val="auto"/>
          <w:sz w:val="24"/>
          <w:szCs w:val="24"/>
          <w:bdr w:val="none" w:sz="0" w:space="0" w:color="auto"/>
          <w:lang w:eastAsia="en-US"/>
        </w:rPr>
        <w:t>6</w:t>
      </w:r>
      <w:r w:rsidR="00C95F5F" w:rsidRPr="00F81607">
        <w:rPr>
          <w:rFonts w:ascii="Arial" w:eastAsia="Calibri" w:hAnsi="Arial" w:cs="Arial"/>
          <w:color w:val="auto"/>
          <w:sz w:val="24"/>
          <w:szCs w:val="24"/>
          <w:bdr w:val="none" w:sz="0" w:space="0" w:color="auto"/>
          <w:lang w:eastAsia="en-US"/>
        </w:rPr>
        <w:t>0 godzin dydaktycznych rocznie</w:t>
      </w:r>
      <w:r w:rsidR="0018790D" w:rsidRPr="00F81607">
        <w:rPr>
          <w:rFonts w:ascii="Arial" w:eastAsia="Calibri" w:hAnsi="Arial" w:cs="Arial"/>
          <w:color w:val="auto"/>
          <w:sz w:val="24"/>
          <w:szCs w:val="24"/>
          <w:bdr w:val="none" w:sz="0" w:space="0" w:color="auto"/>
          <w:lang w:eastAsia="en-US"/>
        </w:rPr>
        <w:t>;</w:t>
      </w:r>
    </w:p>
    <w:p w14:paraId="27C2CA90" w14:textId="42631B38" w:rsidR="0074038B" w:rsidRPr="00F81607" w:rsidRDefault="0074038B" w:rsidP="00D978B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starsz</w:t>
      </w:r>
      <w:r w:rsidR="003D13F3" w:rsidRPr="00F81607">
        <w:rPr>
          <w:rFonts w:ascii="Arial" w:eastAsia="Calibri" w:hAnsi="Arial" w:cs="Arial"/>
          <w:color w:val="auto"/>
          <w:sz w:val="24"/>
          <w:szCs w:val="24"/>
          <w:bdr w:val="none" w:sz="0" w:space="0" w:color="auto"/>
          <w:lang w:eastAsia="en-US"/>
        </w:rPr>
        <w:t>ego</w:t>
      </w:r>
      <w:r w:rsidRPr="00F81607">
        <w:rPr>
          <w:rFonts w:ascii="Arial" w:eastAsia="Calibri" w:hAnsi="Arial" w:cs="Arial"/>
          <w:color w:val="auto"/>
          <w:sz w:val="24"/>
          <w:szCs w:val="24"/>
          <w:bdr w:val="none" w:sz="0" w:space="0" w:color="auto"/>
          <w:lang w:eastAsia="en-US"/>
        </w:rPr>
        <w:t xml:space="preserve"> wykładowc</w:t>
      </w:r>
      <w:r w:rsidR="003D13F3" w:rsidRPr="00F81607">
        <w:rPr>
          <w:rFonts w:ascii="Arial" w:eastAsia="Calibri" w:hAnsi="Arial" w:cs="Arial"/>
          <w:color w:val="auto"/>
          <w:sz w:val="24"/>
          <w:szCs w:val="24"/>
          <w:bdr w:val="none" w:sz="0" w:space="0" w:color="auto"/>
          <w:lang w:eastAsia="en-US"/>
        </w:rPr>
        <w:t>y</w:t>
      </w:r>
      <w:r w:rsidRPr="00F81607">
        <w:rPr>
          <w:rFonts w:ascii="Arial" w:eastAsia="Calibri" w:hAnsi="Arial" w:cs="Arial"/>
          <w:color w:val="auto"/>
          <w:sz w:val="24"/>
          <w:szCs w:val="24"/>
          <w:bdr w:val="none" w:sz="0" w:space="0" w:color="auto"/>
          <w:lang w:eastAsia="en-US"/>
        </w:rPr>
        <w:t xml:space="preserve"> – 3</w:t>
      </w:r>
      <w:r w:rsidR="0018790D" w:rsidRPr="00F81607">
        <w:rPr>
          <w:rFonts w:ascii="Arial" w:eastAsia="Calibri" w:hAnsi="Arial" w:cs="Arial"/>
          <w:color w:val="auto"/>
          <w:sz w:val="24"/>
          <w:szCs w:val="24"/>
          <w:bdr w:val="none" w:sz="0" w:space="0" w:color="auto"/>
          <w:lang w:eastAsia="en-US"/>
        </w:rPr>
        <w:t>60 godzin dydaktycznych rocznie;</w:t>
      </w:r>
    </w:p>
    <w:p w14:paraId="76E1ACA2" w14:textId="6410FFA1" w:rsidR="0074038B" w:rsidRPr="00F81607" w:rsidRDefault="0074038B" w:rsidP="00D978B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asystent</w:t>
      </w:r>
      <w:r w:rsidR="003D13F3" w:rsidRPr="00F81607">
        <w:rPr>
          <w:rFonts w:ascii="Arial" w:eastAsia="Calibri" w:hAnsi="Arial" w:cs="Arial"/>
          <w:color w:val="auto"/>
          <w:sz w:val="24"/>
          <w:szCs w:val="24"/>
          <w:bdr w:val="none" w:sz="0" w:space="0" w:color="auto"/>
          <w:lang w:eastAsia="en-US"/>
        </w:rPr>
        <w:t>a</w:t>
      </w:r>
      <w:r w:rsidRPr="00F81607">
        <w:rPr>
          <w:rFonts w:ascii="Arial" w:eastAsia="Calibri" w:hAnsi="Arial" w:cs="Arial"/>
          <w:color w:val="auto"/>
          <w:sz w:val="24"/>
          <w:szCs w:val="24"/>
          <w:bdr w:val="none" w:sz="0" w:space="0" w:color="auto"/>
          <w:lang w:eastAsia="en-US"/>
        </w:rPr>
        <w:t xml:space="preserve"> – 360 godzin dydaktycznych </w:t>
      </w:r>
      <w:r w:rsidR="0018790D" w:rsidRPr="00F81607">
        <w:rPr>
          <w:rFonts w:ascii="Arial" w:eastAsia="Calibri" w:hAnsi="Arial" w:cs="Arial"/>
          <w:color w:val="auto"/>
          <w:sz w:val="24"/>
          <w:szCs w:val="24"/>
          <w:bdr w:val="none" w:sz="0" w:space="0" w:color="auto"/>
          <w:lang w:eastAsia="en-US"/>
        </w:rPr>
        <w:t>rocznie;</w:t>
      </w:r>
    </w:p>
    <w:p w14:paraId="46A2ABE7" w14:textId="5644AE66" w:rsidR="00A25BBB" w:rsidRPr="00F81607" w:rsidRDefault="0074038B" w:rsidP="00D978B4">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lektor</w:t>
      </w:r>
      <w:r w:rsidR="003D13F3" w:rsidRPr="00F81607">
        <w:rPr>
          <w:rFonts w:ascii="Arial" w:eastAsia="Calibri" w:hAnsi="Arial" w:cs="Arial"/>
          <w:color w:val="auto"/>
          <w:sz w:val="24"/>
          <w:szCs w:val="24"/>
          <w:bdr w:val="none" w:sz="0" w:space="0" w:color="auto"/>
          <w:lang w:eastAsia="en-US"/>
        </w:rPr>
        <w:t>a</w:t>
      </w:r>
      <w:r w:rsidRPr="00F81607">
        <w:rPr>
          <w:rFonts w:ascii="Arial" w:eastAsia="Calibri" w:hAnsi="Arial" w:cs="Arial"/>
          <w:color w:val="auto"/>
          <w:sz w:val="24"/>
          <w:szCs w:val="24"/>
          <w:bdr w:val="none" w:sz="0" w:space="0" w:color="auto"/>
          <w:lang w:eastAsia="en-US"/>
        </w:rPr>
        <w:t xml:space="preserve"> </w:t>
      </w:r>
      <w:r w:rsidR="006E2B76" w:rsidRPr="00F81607">
        <w:rPr>
          <w:rFonts w:ascii="Arial" w:eastAsia="Calibri" w:hAnsi="Arial" w:cs="Arial"/>
          <w:color w:val="auto"/>
          <w:sz w:val="24"/>
          <w:szCs w:val="24"/>
          <w:bdr w:val="none" w:sz="0" w:space="0" w:color="auto"/>
          <w:lang w:eastAsia="en-US"/>
        </w:rPr>
        <w:t xml:space="preserve">i </w:t>
      </w:r>
      <w:r w:rsidR="00D115FC" w:rsidRPr="00F81607">
        <w:rPr>
          <w:rFonts w:ascii="Arial" w:eastAsia="Calibri" w:hAnsi="Arial" w:cs="Arial"/>
          <w:color w:val="auto"/>
          <w:sz w:val="24"/>
          <w:szCs w:val="24"/>
          <w:bdr w:val="none" w:sz="0" w:space="0" w:color="auto"/>
          <w:lang w:eastAsia="en-US"/>
        </w:rPr>
        <w:t>instruktor</w:t>
      </w:r>
      <w:r w:rsidR="003D13F3" w:rsidRPr="00F81607">
        <w:rPr>
          <w:rFonts w:ascii="Arial" w:eastAsia="Calibri" w:hAnsi="Arial" w:cs="Arial"/>
          <w:color w:val="auto"/>
          <w:sz w:val="24"/>
          <w:szCs w:val="24"/>
          <w:bdr w:val="none" w:sz="0" w:space="0" w:color="auto"/>
          <w:lang w:eastAsia="en-US"/>
        </w:rPr>
        <w:t>a</w:t>
      </w:r>
      <w:r w:rsidR="00D115FC" w:rsidRPr="00F81607">
        <w:rPr>
          <w:rFonts w:ascii="Arial" w:eastAsia="Calibri" w:hAnsi="Arial" w:cs="Arial"/>
          <w:color w:val="auto"/>
          <w:sz w:val="24"/>
          <w:szCs w:val="24"/>
          <w:bdr w:val="none" w:sz="0" w:space="0" w:color="auto"/>
          <w:lang w:eastAsia="en-US"/>
        </w:rPr>
        <w:t xml:space="preserve"> – 540 godzin rocznie</w:t>
      </w:r>
      <w:r w:rsidR="0018790D" w:rsidRPr="00F81607">
        <w:rPr>
          <w:rFonts w:ascii="Arial" w:eastAsia="Calibri" w:hAnsi="Arial" w:cs="Arial"/>
          <w:color w:val="auto"/>
          <w:sz w:val="24"/>
          <w:szCs w:val="24"/>
          <w:bdr w:val="none" w:sz="0" w:space="0" w:color="auto"/>
          <w:lang w:eastAsia="en-US"/>
        </w:rPr>
        <w:t>.</w:t>
      </w:r>
    </w:p>
    <w:p w14:paraId="4586B652" w14:textId="6C12F037" w:rsidR="0074038B" w:rsidRPr="00F81607" w:rsidRDefault="001445AA" w:rsidP="00F14CD2">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9226F7"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6</w:t>
      </w:r>
      <w:r w:rsidR="005C4FE3" w:rsidRPr="00F81607">
        <w:rPr>
          <w:rFonts w:ascii="Arial" w:eastAsia="Calibri" w:hAnsi="Arial" w:cs="Arial"/>
          <w:b/>
          <w:color w:val="auto"/>
          <w:sz w:val="24"/>
          <w:szCs w:val="24"/>
          <w:bdr w:val="none" w:sz="0" w:space="0" w:color="auto"/>
          <w:lang w:eastAsia="en-US"/>
        </w:rPr>
        <w:t>1</w:t>
      </w:r>
    </w:p>
    <w:p w14:paraId="5C0D4440" w14:textId="332CC20C" w:rsidR="0074038B" w:rsidRPr="00F81607" w:rsidRDefault="0074038B"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Ustala się pensum dydaktyczne dla pracowników pełniących funkcję:</w:t>
      </w:r>
    </w:p>
    <w:p w14:paraId="04002AA3" w14:textId="005BCA65" w:rsidR="0074038B" w:rsidRPr="00F81607" w:rsidRDefault="0085478A" w:rsidP="00D978B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r</w:t>
      </w:r>
      <w:r w:rsidR="0074038B" w:rsidRPr="00F81607">
        <w:rPr>
          <w:rFonts w:ascii="Arial" w:eastAsia="Calibri" w:hAnsi="Arial" w:cs="Arial"/>
          <w:color w:val="auto"/>
          <w:sz w:val="24"/>
          <w:szCs w:val="24"/>
          <w:bdr w:val="none" w:sz="0" w:space="0" w:color="auto"/>
          <w:lang w:eastAsia="en-US"/>
        </w:rPr>
        <w:t xml:space="preserve">ektora – w wysokości </w:t>
      </w:r>
      <w:r w:rsidR="00C22E2E" w:rsidRPr="00F81607">
        <w:rPr>
          <w:rFonts w:ascii="Arial" w:eastAsia="Calibri" w:hAnsi="Arial" w:cs="Arial"/>
          <w:color w:val="auto"/>
          <w:sz w:val="24"/>
          <w:szCs w:val="24"/>
          <w:bdr w:val="none" w:sz="0" w:space="0" w:color="auto"/>
          <w:lang w:eastAsia="en-US"/>
        </w:rPr>
        <w:t>45</w:t>
      </w:r>
      <w:r w:rsidR="0013763F" w:rsidRPr="00F81607">
        <w:rPr>
          <w:rFonts w:ascii="Arial" w:eastAsia="Calibri" w:hAnsi="Arial" w:cs="Arial"/>
          <w:color w:val="auto"/>
          <w:sz w:val="24"/>
          <w:szCs w:val="24"/>
          <w:bdr w:val="none" w:sz="0" w:space="0" w:color="auto"/>
          <w:lang w:eastAsia="en-US"/>
        </w:rPr>
        <w:t xml:space="preserve"> godzin dydaktycznych rocznie;</w:t>
      </w:r>
    </w:p>
    <w:p w14:paraId="15706B76" w14:textId="275BAD7D" w:rsidR="0074038B" w:rsidRPr="00F81607" w:rsidRDefault="0085478A" w:rsidP="00D978B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w:t>
      </w:r>
      <w:r w:rsidR="00863AF3" w:rsidRPr="00F81607">
        <w:rPr>
          <w:rFonts w:ascii="Arial" w:eastAsia="Calibri" w:hAnsi="Arial" w:cs="Arial"/>
          <w:color w:val="auto"/>
          <w:sz w:val="24"/>
          <w:szCs w:val="24"/>
          <w:bdr w:val="none" w:sz="0" w:space="0" w:color="auto"/>
          <w:lang w:eastAsia="en-US"/>
        </w:rPr>
        <w:t>rorektorów – w wysokości 75</w:t>
      </w:r>
      <w:r w:rsidR="0013763F" w:rsidRPr="00F81607">
        <w:rPr>
          <w:rFonts w:ascii="Arial" w:eastAsia="Calibri" w:hAnsi="Arial" w:cs="Arial"/>
          <w:color w:val="auto"/>
          <w:sz w:val="24"/>
          <w:szCs w:val="24"/>
          <w:bdr w:val="none" w:sz="0" w:space="0" w:color="auto"/>
          <w:lang w:eastAsia="en-US"/>
        </w:rPr>
        <w:t xml:space="preserve"> godzin dydaktycznych rocznie;</w:t>
      </w:r>
    </w:p>
    <w:p w14:paraId="14D742D8" w14:textId="27C08CCA" w:rsidR="0074038B" w:rsidRPr="00F81607" w:rsidRDefault="0085478A" w:rsidP="00D978B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w:t>
      </w:r>
      <w:r w:rsidR="00863AF3" w:rsidRPr="00F81607">
        <w:rPr>
          <w:rFonts w:ascii="Arial" w:eastAsia="Calibri" w:hAnsi="Arial" w:cs="Arial"/>
          <w:color w:val="auto"/>
          <w:sz w:val="24"/>
          <w:szCs w:val="24"/>
          <w:bdr w:val="none" w:sz="0" w:space="0" w:color="auto"/>
          <w:lang w:eastAsia="en-US"/>
        </w:rPr>
        <w:t>ziekanów – w wysokości 90</w:t>
      </w:r>
      <w:r w:rsidR="0074038B" w:rsidRPr="00F81607">
        <w:rPr>
          <w:rFonts w:ascii="Arial" w:eastAsia="Calibri" w:hAnsi="Arial" w:cs="Arial"/>
          <w:color w:val="auto"/>
          <w:sz w:val="24"/>
          <w:szCs w:val="24"/>
          <w:bdr w:val="none" w:sz="0" w:space="0" w:color="auto"/>
          <w:lang w:eastAsia="en-US"/>
        </w:rPr>
        <w:t xml:space="preserve"> godzin dydaktycz</w:t>
      </w:r>
      <w:r w:rsidR="0013763F" w:rsidRPr="00F81607">
        <w:rPr>
          <w:rFonts w:ascii="Arial" w:eastAsia="Calibri" w:hAnsi="Arial" w:cs="Arial"/>
          <w:color w:val="auto"/>
          <w:sz w:val="24"/>
          <w:szCs w:val="24"/>
          <w:bdr w:val="none" w:sz="0" w:space="0" w:color="auto"/>
          <w:lang w:eastAsia="en-US"/>
        </w:rPr>
        <w:t>nych rocznie;</w:t>
      </w:r>
    </w:p>
    <w:p w14:paraId="212C1C0E" w14:textId="3EAAF58A" w:rsidR="0074038B" w:rsidRPr="00F81607" w:rsidRDefault="00805901" w:rsidP="00D978B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prodziekan</w:t>
      </w:r>
      <w:r w:rsidR="002D5C8C" w:rsidRPr="00F81607">
        <w:rPr>
          <w:rFonts w:ascii="Arial" w:eastAsia="Calibri" w:hAnsi="Arial" w:cs="Arial"/>
          <w:color w:val="auto"/>
          <w:sz w:val="24"/>
          <w:szCs w:val="24"/>
          <w:bdr w:val="none" w:sz="0" w:space="0" w:color="auto"/>
          <w:lang w:eastAsia="en-US"/>
        </w:rPr>
        <w:t>ów</w:t>
      </w:r>
      <w:r w:rsidRPr="00F81607">
        <w:rPr>
          <w:rFonts w:ascii="Arial" w:eastAsia="Calibri" w:hAnsi="Arial" w:cs="Arial"/>
          <w:color w:val="auto"/>
          <w:sz w:val="24"/>
          <w:szCs w:val="24"/>
          <w:bdr w:val="none" w:sz="0" w:space="0" w:color="auto"/>
          <w:lang w:eastAsia="en-US"/>
        </w:rPr>
        <w:t xml:space="preserve"> ds. nauki</w:t>
      </w:r>
      <w:r w:rsidR="007B7888" w:rsidRPr="00F81607">
        <w:rPr>
          <w:rFonts w:ascii="Arial" w:eastAsia="Calibri" w:hAnsi="Arial" w:cs="Arial"/>
          <w:color w:val="auto"/>
          <w:sz w:val="24"/>
          <w:szCs w:val="24"/>
          <w:bdr w:val="none" w:sz="0" w:space="0" w:color="auto"/>
          <w:lang w:eastAsia="en-US"/>
        </w:rPr>
        <w:t xml:space="preserve"> </w:t>
      </w:r>
      <w:r w:rsidR="0074038B" w:rsidRPr="00F81607">
        <w:rPr>
          <w:rFonts w:ascii="Arial" w:eastAsia="Calibri" w:hAnsi="Arial" w:cs="Arial"/>
          <w:color w:val="auto"/>
          <w:sz w:val="24"/>
          <w:szCs w:val="24"/>
          <w:bdr w:val="none" w:sz="0" w:space="0" w:color="auto"/>
          <w:lang w:eastAsia="en-US"/>
        </w:rPr>
        <w:t xml:space="preserve">– w </w:t>
      </w:r>
      <w:r w:rsidR="00863AF3" w:rsidRPr="00F81607">
        <w:rPr>
          <w:rFonts w:ascii="Arial" w:eastAsia="Calibri" w:hAnsi="Arial" w:cs="Arial"/>
          <w:color w:val="auto"/>
          <w:sz w:val="24"/>
          <w:szCs w:val="24"/>
          <w:bdr w:val="none" w:sz="0" w:space="0" w:color="auto"/>
          <w:lang w:eastAsia="en-US"/>
        </w:rPr>
        <w:t>wysokości 120</w:t>
      </w:r>
      <w:r w:rsidR="00EF3C7D" w:rsidRPr="00F81607">
        <w:rPr>
          <w:rFonts w:ascii="Arial" w:eastAsia="Calibri" w:hAnsi="Arial" w:cs="Arial"/>
          <w:color w:val="auto"/>
          <w:sz w:val="24"/>
          <w:szCs w:val="24"/>
          <w:bdr w:val="none" w:sz="0" w:space="0" w:color="auto"/>
          <w:lang w:eastAsia="en-US"/>
        </w:rPr>
        <w:t xml:space="preserve"> </w:t>
      </w:r>
      <w:r w:rsidR="0013763F" w:rsidRPr="00F81607">
        <w:rPr>
          <w:rFonts w:ascii="Arial" w:eastAsia="Calibri" w:hAnsi="Arial" w:cs="Arial"/>
          <w:color w:val="auto"/>
          <w:sz w:val="24"/>
          <w:szCs w:val="24"/>
          <w:bdr w:val="none" w:sz="0" w:space="0" w:color="auto"/>
          <w:lang w:eastAsia="en-US"/>
        </w:rPr>
        <w:t>godzin dydaktycznych rocznie;</w:t>
      </w:r>
    </w:p>
    <w:p w14:paraId="343D18C8" w14:textId="3F9A73FE" w:rsidR="006D14A6" w:rsidRPr="00F81607" w:rsidRDefault="00805901" w:rsidP="00D978B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prodziekan</w:t>
      </w:r>
      <w:r w:rsidR="002D5C8C" w:rsidRPr="00F81607">
        <w:rPr>
          <w:rFonts w:ascii="Arial" w:eastAsia="Calibri" w:hAnsi="Arial" w:cs="Arial"/>
          <w:color w:val="auto"/>
          <w:sz w:val="24"/>
          <w:szCs w:val="24"/>
          <w:bdr w:val="none" w:sz="0" w:space="0" w:color="auto"/>
          <w:lang w:eastAsia="en-US"/>
        </w:rPr>
        <w:t>ów</w:t>
      </w:r>
      <w:r w:rsidRPr="00F81607">
        <w:rPr>
          <w:rFonts w:ascii="Arial" w:eastAsia="Calibri" w:hAnsi="Arial" w:cs="Arial"/>
          <w:color w:val="auto"/>
          <w:sz w:val="24"/>
          <w:szCs w:val="24"/>
          <w:bdr w:val="none" w:sz="0" w:space="0" w:color="auto"/>
          <w:lang w:eastAsia="en-US"/>
        </w:rPr>
        <w:t xml:space="preserve"> ds. dydaktycznych</w:t>
      </w:r>
      <w:r w:rsidR="007B7888" w:rsidRPr="00F81607">
        <w:rPr>
          <w:rFonts w:ascii="Arial" w:eastAsia="Calibri" w:hAnsi="Arial" w:cs="Arial"/>
          <w:color w:val="auto"/>
          <w:sz w:val="24"/>
          <w:szCs w:val="24"/>
          <w:bdr w:val="none" w:sz="0" w:space="0" w:color="auto"/>
          <w:lang w:eastAsia="en-US"/>
        </w:rPr>
        <w:t xml:space="preserve"> </w:t>
      </w:r>
      <w:r w:rsidR="00863AF3" w:rsidRPr="00F81607">
        <w:rPr>
          <w:rFonts w:ascii="Arial" w:eastAsia="Calibri" w:hAnsi="Arial" w:cs="Arial"/>
          <w:color w:val="auto"/>
          <w:sz w:val="24"/>
          <w:szCs w:val="24"/>
          <w:bdr w:val="none" w:sz="0" w:space="0" w:color="auto"/>
          <w:lang w:eastAsia="en-US"/>
        </w:rPr>
        <w:t>– w wysokości 12</w:t>
      </w:r>
      <w:r w:rsidR="006D14A6" w:rsidRPr="00F81607">
        <w:rPr>
          <w:rFonts w:ascii="Arial" w:eastAsia="Calibri" w:hAnsi="Arial" w:cs="Arial"/>
          <w:color w:val="auto"/>
          <w:sz w:val="24"/>
          <w:szCs w:val="24"/>
          <w:bdr w:val="none" w:sz="0" w:space="0" w:color="auto"/>
          <w:lang w:eastAsia="en-US"/>
        </w:rPr>
        <w:t>0 godzin dydaktycznych rocznie;</w:t>
      </w:r>
    </w:p>
    <w:p w14:paraId="26EC8660" w14:textId="2360AE58" w:rsidR="006D14A6" w:rsidRPr="00F81607" w:rsidRDefault="00805901" w:rsidP="00D978B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prodziekan</w:t>
      </w:r>
      <w:r w:rsidR="002D5C8C" w:rsidRPr="00F81607">
        <w:rPr>
          <w:rFonts w:ascii="Arial" w:eastAsia="Calibri" w:hAnsi="Arial" w:cs="Arial"/>
          <w:color w:val="auto"/>
          <w:sz w:val="24"/>
          <w:szCs w:val="24"/>
          <w:bdr w:val="none" w:sz="0" w:space="0" w:color="auto"/>
          <w:lang w:eastAsia="en-US"/>
        </w:rPr>
        <w:t>ów</w:t>
      </w:r>
      <w:r w:rsidRPr="00F81607">
        <w:rPr>
          <w:rFonts w:ascii="Arial" w:eastAsia="Calibri" w:hAnsi="Arial" w:cs="Arial"/>
          <w:color w:val="auto"/>
          <w:sz w:val="24"/>
          <w:szCs w:val="24"/>
          <w:bdr w:val="none" w:sz="0" w:space="0" w:color="auto"/>
          <w:lang w:eastAsia="en-US"/>
        </w:rPr>
        <w:t xml:space="preserve"> ds. rozwoju</w:t>
      </w:r>
      <w:r w:rsidR="007B7888" w:rsidRPr="00F81607">
        <w:rPr>
          <w:rFonts w:ascii="Arial" w:eastAsia="Calibri" w:hAnsi="Arial" w:cs="Arial"/>
          <w:color w:val="auto"/>
          <w:sz w:val="24"/>
          <w:szCs w:val="24"/>
          <w:bdr w:val="none" w:sz="0" w:space="0" w:color="auto"/>
          <w:lang w:eastAsia="en-US"/>
        </w:rPr>
        <w:t xml:space="preserve"> </w:t>
      </w:r>
      <w:r w:rsidR="00863AF3" w:rsidRPr="00F81607">
        <w:rPr>
          <w:rFonts w:ascii="Arial" w:eastAsia="Calibri" w:hAnsi="Arial" w:cs="Arial"/>
          <w:color w:val="auto"/>
          <w:sz w:val="24"/>
          <w:szCs w:val="24"/>
          <w:bdr w:val="none" w:sz="0" w:space="0" w:color="auto"/>
          <w:lang w:eastAsia="en-US"/>
        </w:rPr>
        <w:t>– w wysokości 12</w:t>
      </w:r>
      <w:r w:rsidR="006D14A6" w:rsidRPr="00F81607">
        <w:rPr>
          <w:rFonts w:ascii="Arial" w:eastAsia="Calibri" w:hAnsi="Arial" w:cs="Arial"/>
          <w:color w:val="auto"/>
          <w:sz w:val="24"/>
          <w:szCs w:val="24"/>
          <w:bdr w:val="none" w:sz="0" w:space="0" w:color="auto"/>
          <w:lang w:eastAsia="en-US"/>
        </w:rPr>
        <w:t>0 godzin dydaktycznych rocznie;</w:t>
      </w:r>
    </w:p>
    <w:p w14:paraId="5AEBE2EC" w14:textId="237EC01E" w:rsidR="0074038B" w:rsidRPr="00F81607" w:rsidRDefault="0085478A" w:rsidP="00D978B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k</w:t>
      </w:r>
      <w:r w:rsidR="0074038B" w:rsidRPr="00F81607">
        <w:rPr>
          <w:rFonts w:ascii="Arial" w:eastAsia="Calibri" w:hAnsi="Arial" w:cs="Arial"/>
          <w:color w:val="auto"/>
          <w:sz w:val="24"/>
          <w:szCs w:val="24"/>
          <w:bdr w:val="none" w:sz="0" w:space="0" w:color="auto"/>
          <w:lang w:eastAsia="en-US"/>
        </w:rPr>
        <w:t>ierowni</w:t>
      </w:r>
      <w:r w:rsidR="00EF3C7D" w:rsidRPr="00F81607">
        <w:rPr>
          <w:rFonts w:ascii="Arial" w:eastAsia="Calibri" w:hAnsi="Arial" w:cs="Arial"/>
          <w:color w:val="auto"/>
          <w:sz w:val="24"/>
          <w:szCs w:val="24"/>
          <w:bdr w:val="none" w:sz="0" w:space="0" w:color="auto"/>
          <w:lang w:eastAsia="en-US"/>
        </w:rPr>
        <w:t xml:space="preserve">ków katedr – w wysokości 150 </w:t>
      </w:r>
      <w:r w:rsidR="0013763F" w:rsidRPr="00F81607">
        <w:rPr>
          <w:rFonts w:ascii="Arial" w:eastAsia="Calibri" w:hAnsi="Arial" w:cs="Arial"/>
          <w:color w:val="auto"/>
          <w:sz w:val="24"/>
          <w:szCs w:val="24"/>
          <w:bdr w:val="none" w:sz="0" w:space="0" w:color="auto"/>
          <w:lang w:eastAsia="en-US"/>
        </w:rPr>
        <w:t>godzin dydaktycznych rocznie;</w:t>
      </w:r>
    </w:p>
    <w:p w14:paraId="266D4D9B" w14:textId="16EF40FF" w:rsidR="008F359D" w:rsidRPr="00F81607" w:rsidRDefault="0085478A" w:rsidP="00D978B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k</w:t>
      </w:r>
      <w:r w:rsidR="0074038B" w:rsidRPr="00F81607">
        <w:rPr>
          <w:rFonts w:ascii="Arial" w:eastAsia="Calibri" w:hAnsi="Arial" w:cs="Arial"/>
          <w:color w:val="auto"/>
          <w:sz w:val="24"/>
          <w:szCs w:val="24"/>
          <w:bdr w:val="none" w:sz="0" w:space="0" w:color="auto"/>
          <w:lang w:eastAsia="en-US"/>
        </w:rPr>
        <w:t>ierownika szk</w:t>
      </w:r>
      <w:r w:rsidR="00863AF3" w:rsidRPr="00F81607">
        <w:rPr>
          <w:rFonts w:ascii="Arial" w:eastAsia="Calibri" w:hAnsi="Arial" w:cs="Arial"/>
          <w:color w:val="auto"/>
          <w:sz w:val="24"/>
          <w:szCs w:val="24"/>
          <w:bdr w:val="none" w:sz="0" w:space="0" w:color="auto"/>
          <w:lang w:eastAsia="en-US"/>
        </w:rPr>
        <w:t>oły doktorskiej – w wysokości 12</w:t>
      </w:r>
      <w:r w:rsidR="0074038B" w:rsidRPr="00F81607">
        <w:rPr>
          <w:rFonts w:ascii="Arial" w:eastAsia="Calibri" w:hAnsi="Arial" w:cs="Arial"/>
          <w:color w:val="auto"/>
          <w:sz w:val="24"/>
          <w:szCs w:val="24"/>
          <w:bdr w:val="none" w:sz="0" w:space="0" w:color="auto"/>
          <w:lang w:eastAsia="en-US"/>
        </w:rPr>
        <w:t>0 godzin dydaktycznych rocznie</w:t>
      </w:r>
      <w:r w:rsidR="008F359D" w:rsidRPr="00F81607">
        <w:rPr>
          <w:rFonts w:ascii="Arial" w:eastAsia="Calibri" w:hAnsi="Arial" w:cs="Arial"/>
          <w:color w:val="auto"/>
          <w:sz w:val="24"/>
          <w:szCs w:val="24"/>
          <w:bdr w:val="none" w:sz="0" w:space="0" w:color="auto"/>
          <w:lang w:eastAsia="en-US"/>
        </w:rPr>
        <w:t>;</w:t>
      </w:r>
    </w:p>
    <w:p w14:paraId="31178251" w14:textId="0FA62187" w:rsidR="00437BD7" w:rsidRPr="00F81607" w:rsidRDefault="0085478A" w:rsidP="00D978B4">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b/>
          <w:color w:val="auto"/>
          <w:sz w:val="24"/>
          <w:szCs w:val="24"/>
          <w:bdr w:val="none" w:sz="0" w:space="0" w:color="auto"/>
          <w:lang w:eastAsia="en-US"/>
        </w:rPr>
      </w:pPr>
      <w:r w:rsidRPr="00F81607">
        <w:rPr>
          <w:rFonts w:ascii="Arial" w:eastAsia="Calibri" w:hAnsi="Arial" w:cs="Arial"/>
          <w:color w:val="auto"/>
          <w:spacing w:val="-4"/>
          <w:sz w:val="24"/>
          <w:szCs w:val="24"/>
          <w:bdr w:val="none" w:sz="0" w:space="0" w:color="auto"/>
          <w:lang w:eastAsia="en-US"/>
        </w:rPr>
        <w:t>k</w:t>
      </w:r>
      <w:r w:rsidR="008F359D" w:rsidRPr="00F81607">
        <w:rPr>
          <w:rFonts w:ascii="Arial" w:eastAsia="Calibri" w:hAnsi="Arial" w:cs="Arial"/>
          <w:color w:val="auto"/>
          <w:spacing w:val="-4"/>
          <w:sz w:val="24"/>
          <w:szCs w:val="24"/>
          <w:bdr w:val="none" w:sz="0" w:space="0" w:color="auto"/>
          <w:lang w:eastAsia="en-US"/>
        </w:rPr>
        <w:t xml:space="preserve">ierowników jednostek </w:t>
      </w:r>
      <w:r w:rsidR="00C22E2E" w:rsidRPr="00F81607">
        <w:rPr>
          <w:rFonts w:ascii="Arial" w:eastAsia="Calibri" w:hAnsi="Arial" w:cs="Arial"/>
          <w:color w:val="auto"/>
          <w:spacing w:val="-4"/>
          <w:sz w:val="24"/>
          <w:szCs w:val="24"/>
          <w:bdr w:val="none" w:sz="0" w:space="0" w:color="auto"/>
          <w:lang w:eastAsia="en-US"/>
        </w:rPr>
        <w:t>ogólnouczelnianych</w:t>
      </w:r>
      <w:r w:rsidR="00C376C5" w:rsidRPr="00F81607">
        <w:rPr>
          <w:rFonts w:ascii="Arial" w:eastAsia="Calibri" w:hAnsi="Arial" w:cs="Arial"/>
          <w:color w:val="auto"/>
          <w:spacing w:val="-4"/>
          <w:sz w:val="24"/>
          <w:szCs w:val="24"/>
          <w:bdr w:val="none" w:sz="0" w:space="0" w:color="auto"/>
          <w:lang w:eastAsia="en-US"/>
        </w:rPr>
        <w:t>/</w:t>
      </w:r>
      <w:r w:rsidR="008F359D" w:rsidRPr="00F81607">
        <w:rPr>
          <w:rFonts w:ascii="Arial" w:eastAsia="Calibri" w:hAnsi="Arial" w:cs="Arial"/>
          <w:color w:val="auto"/>
          <w:spacing w:val="-4"/>
          <w:sz w:val="24"/>
          <w:szCs w:val="24"/>
          <w:bdr w:val="none" w:sz="0" w:space="0" w:color="auto"/>
          <w:lang w:eastAsia="en-US"/>
        </w:rPr>
        <w:t xml:space="preserve">międzywydziałowych </w:t>
      </w:r>
      <w:r w:rsidR="004452AB" w:rsidRPr="00F81607">
        <w:rPr>
          <w:rFonts w:ascii="Arial" w:eastAsia="Calibri" w:hAnsi="Arial" w:cs="Arial"/>
          <w:color w:val="auto"/>
          <w:sz w:val="24"/>
          <w:szCs w:val="24"/>
          <w:bdr w:val="none" w:sz="0" w:space="0" w:color="auto"/>
          <w:lang w:eastAsia="en-US"/>
        </w:rPr>
        <w:t>–</w:t>
      </w:r>
      <w:r w:rsidR="008F359D" w:rsidRPr="00F81607">
        <w:rPr>
          <w:rFonts w:ascii="Arial" w:eastAsia="Calibri" w:hAnsi="Arial" w:cs="Arial"/>
          <w:color w:val="auto"/>
          <w:spacing w:val="-4"/>
          <w:sz w:val="24"/>
          <w:szCs w:val="24"/>
          <w:bdr w:val="none" w:sz="0" w:space="0" w:color="auto"/>
          <w:lang w:eastAsia="en-US"/>
        </w:rPr>
        <w:t xml:space="preserve"> w wysokości </w:t>
      </w:r>
      <w:r w:rsidR="005B5F78" w:rsidRPr="00F81607">
        <w:rPr>
          <w:rFonts w:ascii="Arial" w:eastAsia="Calibri" w:hAnsi="Arial" w:cs="Arial"/>
          <w:color w:val="auto"/>
          <w:spacing w:val="-4"/>
          <w:sz w:val="24"/>
          <w:szCs w:val="24"/>
          <w:bdr w:val="none" w:sz="0" w:space="0" w:color="auto"/>
          <w:lang w:eastAsia="en-US"/>
        </w:rPr>
        <w:t>2</w:t>
      </w:r>
      <w:r w:rsidR="00C22E2E" w:rsidRPr="00F81607">
        <w:rPr>
          <w:rFonts w:ascii="Arial" w:eastAsia="Calibri" w:hAnsi="Arial" w:cs="Arial"/>
          <w:color w:val="auto"/>
          <w:spacing w:val="-4"/>
          <w:sz w:val="24"/>
          <w:szCs w:val="24"/>
          <w:bdr w:val="none" w:sz="0" w:space="0" w:color="auto"/>
          <w:lang w:eastAsia="en-US"/>
        </w:rPr>
        <w:t>0</w:t>
      </w:r>
      <w:r w:rsidR="005B5F78" w:rsidRPr="00F81607">
        <w:rPr>
          <w:rFonts w:ascii="Arial" w:eastAsia="Calibri" w:hAnsi="Arial" w:cs="Arial"/>
          <w:color w:val="auto"/>
          <w:spacing w:val="-4"/>
          <w:sz w:val="24"/>
          <w:szCs w:val="24"/>
          <w:bdr w:val="none" w:sz="0" w:space="0" w:color="auto"/>
          <w:lang w:eastAsia="en-US"/>
        </w:rPr>
        <w:t>0</w:t>
      </w:r>
      <w:r w:rsidR="002D5C8C" w:rsidRPr="00F81607">
        <w:rPr>
          <w:rFonts w:ascii="Arial" w:eastAsia="Calibri" w:hAnsi="Arial" w:cs="Arial"/>
          <w:color w:val="auto"/>
          <w:spacing w:val="-4"/>
          <w:sz w:val="24"/>
          <w:szCs w:val="24"/>
          <w:bdr w:val="none" w:sz="0" w:space="0" w:color="auto"/>
          <w:lang w:eastAsia="en-US"/>
        </w:rPr>
        <w:t> </w:t>
      </w:r>
      <w:r w:rsidR="008F359D" w:rsidRPr="00F81607">
        <w:rPr>
          <w:rFonts w:ascii="Arial" w:eastAsia="Calibri" w:hAnsi="Arial" w:cs="Arial"/>
          <w:color w:val="auto"/>
          <w:spacing w:val="-4"/>
          <w:sz w:val="24"/>
          <w:szCs w:val="24"/>
          <w:bdr w:val="none" w:sz="0" w:space="0" w:color="auto"/>
          <w:lang w:eastAsia="en-US"/>
        </w:rPr>
        <w:t>godzin dydaktycznych rocznie</w:t>
      </w:r>
      <w:r w:rsidR="0074038B" w:rsidRPr="00F81607">
        <w:rPr>
          <w:rFonts w:ascii="Arial" w:eastAsia="Calibri" w:hAnsi="Arial" w:cs="Arial"/>
          <w:color w:val="auto"/>
          <w:spacing w:val="-4"/>
          <w:sz w:val="24"/>
          <w:szCs w:val="24"/>
          <w:bdr w:val="none" w:sz="0" w:space="0" w:color="auto"/>
          <w:lang w:eastAsia="en-US"/>
        </w:rPr>
        <w:t xml:space="preserve">. </w:t>
      </w:r>
    </w:p>
    <w:p w14:paraId="1DFC3417" w14:textId="4D9A4CBC" w:rsidR="0074038B" w:rsidRPr="00F81607" w:rsidRDefault="001445AA" w:rsidP="00D978B4">
      <w:pPr>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9226F7" w:rsidRPr="00F81607">
        <w:rPr>
          <w:rFonts w:ascii="Arial" w:eastAsia="Calibri" w:hAnsi="Arial" w:cs="Arial"/>
          <w:b/>
          <w:color w:val="auto"/>
          <w:sz w:val="24"/>
          <w:szCs w:val="24"/>
          <w:bdr w:val="none" w:sz="0" w:space="0" w:color="auto"/>
          <w:lang w:eastAsia="en-US"/>
        </w:rPr>
        <w:t xml:space="preserve"> </w:t>
      </w:r>
      <w:r w:rsidR="00F135C4" w:rsidRPr="00F81607">
        <w:rPr>
          <w:rFonts w:ascii="Arial" w:eastAsia="Calibri" w:hAnsi="Arial" w:cs="Arial"/>
          <w:b/>
          <w:color w:val="auto"/>
          <w:sz w:val="24"/>
          <w:szCs w:val="24"/>
          <w:bdr w:val="none" w:sz="0" w:space="0" w:color="auto"/>
          <w:lang w:eastAsia="en-US"/>
        </w:rPr>
        <w:t>6</w:t>
      </w:r>
      <w:r w:rsidR="005C4FE3" w:rsidRPr="00F81607">
        <w:rPr>
          <w:rFonts w:ascii="Arial" w:eastAsia="Calibri" w:hAnsi="Arial" w:cs="Arial"/>
          <w:b/>
          <w:color w:val="auto"/>
          <w:sz w:val="24"/>
          <w:szCs w:val="24"/>
          <w:bdr w:val="none" w:sz="0" w:space="0" w:color="auto"/>
          <w:lang w:eastAsia="en-US"/>
        </w:rPr>
        <w:t>2</w:t>
      </w:r>
    </w:p>
    <w:p w14:paraId="2BBB7CA7" w14:textId="75E2B24E" w:rsidR="00F332AC" w:rsidRPr="00F81607" w:rsidRDefault="0074038B" w:rsidP="00D978B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42" w:name="_Hlk73427876"/>
      <w:r w:rsidRPr="00F81607">
        <w:rPr>
          <w:rFonts w:ascii="Arial" w:eastAsia="Calibri" w:hAnsi="Arial" w:cs="Arial"/>
          <w:color w:val="auto"/>
          <w:sz w:val="24"/>
          <w:szCs w:val="24"/>
          <w:bdr w:val="none" w:sz="0" w:space="0" w:color="auto"/>
          <w:lang w:eastAsia="en-US"/>
        </w:rPr>
        <w:t xml:space="preserve">Rektor może obniżyć wymiar zajęć dydaktycznych pracownikowi poniżej </w:t>
      </w:r>
      <w:r w:rsidR="009F7DAF" w:rsidRPr="00F81607">
        <w:rPr>
          <w:rFonts w:ascii="Arial" w:eastAsia="Calibri" w:hAnsi="Arial" w:cs="Arial"/>
          <w:color w:val="auto"/>
          <w:sz w:val="24"/>
          <w:szCs w:val="24"/>
          <w:bdr w:val="none" w:sz="0" w:space="0" w:color="auto"/>
          <w:lang w:eastAsia="en-US"/>
        </w:rPr>
        <w:t xml:space="preserve">pełnego </w:t>
      </w:r>
      <w:r w:rsidRPr="00F81607">
        <w:rPr>
          <w:rFonts w:ascii="Arial" w:eastAsia="Calibri" w:hAnsi="Arial" w:cs="Arial"/>
          <w:color w:val="auto"/>
          <w:sz w:val="24"/>
          <w:szCs w:val="24"/>
          <w:bdr w:val="none" w:sz="0" w:space="0" w:color="auto"/>
          <w:lang w:eastAsia="en-US"/>
        </w:rPr>
        <w:t xml:space="preserve">wymiaru pensum z tytułu powierzenia </w:t>
      </w:r>
      <w:r w:rsidR="00BC3710" w:rsidRPr="00F81607">
        <w:rPr>
          <w:rFonts w:ascii="Arial" w:eastAsia="Calibri" w:hAnsi="Arial" w:cs="Arial"/>
          <w:color w:val="auto"/>
          <w:sz w:val="24"/>
          <w:szCs w:val="24"/>
          <w:bdr w:val="none" w:sz="0" w:space="0" w:color="auto"/>
          <w:lang w:eastAsia="en-US"/>
        </w:rPr>
        <w:t xml:space="preserve">mu wykonania ważnych zadań dla </w:t>
      </w:r>
      <w:r w:rsidR="0013484D" w:rsidRPr="00F81607">
        <w:rPr>
          <w:rFonts w:ascii="Arial" w:eastAsia="Calibri" w:hAnsi="Arial" w:cs="Arial"/>
          <w:color w:val="auto"/>
          <w:sz w:val="24"/>
          <w:szCs w:val="24"/>
          <w:bdr w:val="none" w:sz="0" w:space="0" w:color="auto"/>
          <w:lang w:eastAsia="en-US"/>
        </w:rPr>
        <w:t>Uczelni</w:t>
      </w:r>
      <w:r w:rsidR="006164CC"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kierowania przez niego projektem</w:t>
      </w:r>
      <w:r w:rsidR="00BE4AE1" w:rsidRPr="00F81607">
        <w:rPr>
          <w:rFonts w:ascii="Arial" w:eastAsia="Calibri" w:hAnsi="Arial" w:cs="Arial"/>
          <w:color w:val="auto"/>
          <w:sz w:val="24"/>
          <w:szCs w:val="24"/>
          <w:bdr w:val="none" w:sz="0" w:space="0" w:color="auto"/>
          <w:lang w:eastAsia="en-US"/>
        </w:rPr>
        <w:t xml:space="preserve"> finansowanym ze środków zewnętrznych</w:t>
      </w:r>
      <w:r w:rsidR="009F7DAF" w:rsidRPr="00F81607">
        <w:rPr>
          <w:rFonts w:ascii="Arial" w:eastAsia="Calibri" w:hAnsi="Arial" w:cs="Arial"/>
          <w:color w:val="auto"/>
          <w:sz w:val="24"/>
          <w:szCs w:val="24"/>
          <w:bdr w:val="none" w:sz="0" w:space="0" w:color="auto"/>
          <w:lang w:eastAsia="en-US"/>
        </w:rPr>
        <w:t xml:space="preserve"> </w:t>
      </w:r>
      <w:r w:rsidR="006164CC" w:rsidRPr="00F81607">
        <w:rPr>
          <w:rFonts w:ascii="Arial" w:eastAsia="Calibri" w:hAnsi="Arial" w:cs="Arial"/>
          <w:color w:val="auto"/>
          <w:sz w:val="24"/>
          <w:szCs w:val="24"/>
          <w:bdr w:val="none" w:sz="0" w:space="0" w:color="auto"/>
          <w:lang w:eastAsia="en-US"/>
        </w:rPr>
        <w:t>lub ze względu na orzeczoną niepełnosprawność</w:t>
      </w:r>
      <w:r w:rsidRPr="00F81607">
        <w:rPr>
          <w:rFonts w:ascii="Arial" w:eastAsia="Calibri" w:hAnsi="Arial" w:cs="Arial"/>
          <w:color w:val="auto"/>
          <w:sz w:val="24"/>
          <w:szCs w:val="24"/>
          <w:bdr w:val="none" w:sz="0" w:space="0" w:color="auto"/>
          <w:lang w:eastAsia="en-US"/>
        </w:rPr>
        <w:t xml:space="preserve">. </w:t>
      </w:r>
      <w:r w:rsidR="002B6657" w:rsidRPr="00F81607">
        <w:rPr>
          <w:rFonts w:ascii="Arial" w:eastAsia="Calibri" w:hAnsi="Arial" w:cs="Arial"/>
          <w:color w:val="auto"/>
          <w:sz w:val="24"/>
          <w:szCs w:val="24"/>
          <w:bdr w:val="none" w:sz="0" w:space="0" w:color="auto"/>
          <w:lang w:eastAsia="en-US"/>
        </w:rPr>
        <w:t>W szczególnych przypadkach rektor może zwolnić z prowadzenia zajęć dydaktycznych</w:t>
      </w:r>
      <w:r w:rsidR="003861D8" w:rsidRPr="00F81607">
        <w:rPr>
          <w:rFonts w:ascii="Arial" w:eastAsia="Calibri" w:hAnsi="Arial" w:cs="Arial"/>
          <w:color w:val="auto"/>
          <w:sz w:val="24"/>
          <w:szCs w:val="24"/>
          <w:bdr w:val="none" w:sz="0" w:space="0" w:color="auto"/>
          <w:lang w:eastAsia="en-US"/>
        </w:rPr>
        <w:t xml:space="preserve"> </w:t>
      </w:r>
      <w:r w:rsidR="009F7DAF" w:rsidRPr="00F81607">
        <w:rPr>
          <w:rFonts w:ascii="Arial" w:eastAsia="Calibri" w:hAnsi="Arial" w:cs="Arial"/>
          <w:color w:val="auto"/>
          <w:sz w:val="24"/>
          <w:szCs w:val="24"/>
          <w:bdr w:val="none" w:sz="0" w:space="0" w:color="auto"/>
          <w:lang w:eastAsia="en-US"/>
        </w:rPr>
        <w:t>w pełnym wymiarze</w:t>
      </w:r>
      <w:r w:rsidR="006164CC" w:rsidRPr="00F81607">
        <w:rPr>
          <w:rFonts w:ascii="Arial" w:eastAsia="Calibri" w:hAnsi="Arial" w:cs="Arial"/>
          <w:color w:val="auto"/>
          <w:sz w:val="24"/>
          <w:szCs w:val="24"/>
          <w:bdr w:val="none" w:sz="0" w:space="0" w:color="auto"/>
          <w:lang w:eastAsia="en-US"/>
        </w:rPr>
        <w:t xml:space="preserve"> godzin </w:t>
      </w:r>
      <w:r w:rsidR="006164CC" w:rsidRPr="00F81607">
        <w:rPr>
          <w:rFonts w:ascii="Arial" w:eastAsia="Calibri" w:hAnsi="Arial" w:cs="Arial"/>
          <w:color w:val="auto"/>
          <w:sz w:val="24"/>
          <w:szCs w:val="24"/>
          <w:bdr w:val="none" w:sz="0" w:space="0" w:color="auto"/>
          <w:lang w:eastAsia="en-US"/>
        </w:rPr>
        <w:lastRenderedPageBreak/>
        <w:t>dydaktycznych</w:t>
      </w:r>
      <w:r w:rsidR="009F7DAF" w:rsidRPr="00F81607">
        <w:rPr>
          <w:rFonts w:ascii="Arial" w:eastAsia="Calibri" w:hAnsi="Arial" w:cs="Arial"/>
          <w:color w:val="auto"/>
          <w:sz w:val="24"/>
          <w:szCs w:val="24"/>
          <w:bdr w:val="none" w:sz="0" w:space="0" w:color="auto"/>
          <w:lang w:eastAsia="en-US"/>
        </w:rPr>
        <w:t xml:space="preserve"> </w:t>
      </w:r>
      <w:r w:rsidR="002B6657" w:rsidRPr="00F81607">
        <w:rPr>
          <w:rFonts w:ascii="Arial" w:eastAsia="Calibri" w:hAnsi="Arial" w:cs="Arial"/>
          <w:color w:val="auto"/>
          <w:sz w:val="24"/>
          <w:szCs w:val="24"/>
          <w:bdr w:val="none" w:sz="0" w:space="0" w:color="auto"/>
          <w:lang w:eastAsia="en-US"/>
        </w:rPr>
        <w:t>nauczyciela akademickiego w danym roku akademickim, jeżeli jego zaangażowanie w pracę naukową lub organizacyjną uniemożliwia mu przeprowadzenie zajęć dydaktycznych</w:t>
      </w:r>
      <w:r w:rsidR="0017256D" w:rsidRPr="00F81607">
        <w:rPr>
          <w:rFonts w:ascii="Arial" w:eastAsia="Calibri" w:hAnsi="Arial" w:cs="Arial"/>
          <w:color w:val="auto"/>
          <w:sz w:val="24"/>
          <w:szCs w:val="24"/>
          <w:bdr w:val="none" w:sz="0" w:space="0" w:color="auto"/>
          <w:lang w:eastAsia="en-US"/>
        </w:rPr>
        <w:t>. Wniosek o obniżenie pensum dydaktycznego</w:t>
      </w:r>
      <w:r w:rsidR="00586261" w:rsidRPr="00F81607">
        <w:rPr>
          <w:rFonts w:ascii="Arial" w:eastAsia="Calibri" w:hAnsi="Arial" w:cs="Arial"/>
          <w:color w:val="auto"/>
          <w:sz w:val="24"/>
          <w:szCs w:val="24"/>
          <w:bdr w:val="none" w:sz="0" w:space="0" w:color="auto"/>
          <w:lang w:eastAsia="en-US"/>
        </w:rPr>
        <w:t xml:space="preserve"> nauczyciela akademickiego </w:t>
      </w:r>
      <w:r w:rsidR="0017256D" w:rsidRPr="00F81607">
        <w:rPr>
          <w:rFonts w:ascii="Arial" w:eastAsia="Calibri" w:hAnsi="Arial" w:cs="Arial"/>
          <w:color w:val="auto"/>
          <w:sz w:val="24"/>
          <w:szCs w:val="24"/>
          <w:bdr w:val="none" w:sz="0" w:space="0" w:color="auto"/>
          <w:lang w:eastAsia="en-US"/>
        </w:rPr>
        <w:t xml:space="preserve">stanowi Załącznik nr </w:t>
      </w:r>
      <w:r w:rsidR="007B588F" w:rsidRPr="00F81607">
        <w:rPr>
          <w:rFonts w:ascii="Arial" w:eastAsia="Calibri" w:hAnsi="Arial" w:cs="Arial"/>
          <w:color w:val="auto"/>
          <w:sz w:val="24"/>
          <w:szCs w:val="24"/>
          <w:bdr w:val="none" w:sz="0" w:space="0" w:color="auto"/>
          <w:lang w:eastAsia="en-US"/>
        </w:rPr>
        <w:t>20</w:t>
      </w:r>
      <w:r w:rsidR="00F332AC" w:rsidRPr="00F81607">
        <w:rPr>
          <w:rFonts w:ascii="Arial" w:hAnsi="Arial" w:cs="Arial"/>
          <w:color w:val="auto"/>
          <w:sz w:val="24"/>
          <w:szCs w:val="24"/>
        </w:rPr>
        <w:t xml:space="preserve"> </w:t>
      </w:r>
      <w:r w:rsidR="006F1523" w:rsidRPr="00F81607">
        <w:rPr>
          <w:rFonts w:ascii="Arial" w:hAnsi="Arial" w:cs="Arial"/>
          <w:color w:val="auto"/>
          <w:sz w:val="24"/>
          <w:szCs w:val="24"/>
        </w:rPr>
        <w:t xml:space="preserve">i </w:t>
      </w:r>
      <w:r w:rsidR="00F332AC" w:rsidRPr="00F81607">
        <w:rPr>
          <w:rFonts w:ascii="Arial" w:eastAsia="Calibri" w:hAnsi="Arial" w:cs="Arial"/>
          <w:color w:val="auto"/>
          <w:sz w:val="24"/>
          <w:szCs w:val="24"/>
          <w:bdr w:val="none" w:sz="0" w:space="0" w:color="auto"/>
          <w:lang w:eastAsia="en-US"/>
        </w:rPr>
        <w:t xml:space="preserve">jest składany w terminie do 20 września roku poprzedzającego rok akademicki, którego zniżka ma dotyczyć. Wniosek o zniżkę pensum może zostać złożony w trakcie roku akademickiego tylko w przypadku pozyskania ważnego dla </w:t>
      </w:r>
      <w:r w:rsidR="003A0687" w:rsidRPr="00F81607">
        <w:rPr>
          <w:rFonts w:ascii="Arial" w:eastAsia="Calibri" w:hAnsi="Arial" w:cs="Arial"/>
          <w:color w:val="auto"/>
          <w:sz w:val="24"/>
          <w:szCs w:val="24"/>
          <w:bdr w:val="none" w:sz="0" w:space="0" w:color="auto"/>
          <w:lang w:eastAsia="en-US"/>
        </w:rPr>
        <w:t>U</w:t>
      </w:r>
      <w:r w:rsidR="00F332AC" w:rsidRPr="00F81607">
        <w:rPr>
          <w:rFonts w:ascii="Arial" w:eastAsia="Calibri" w:hAnsi="Arial" w:cs="Arial"/>
          <w:color w:val="auto"/>
          <w:sz w:val="24"/>
          <w:szCs w:val="24"/>
          <w:bdr w:val="none" w:sz="0" w:space="0" w:color="auto"/>
          <w:lang w:eastAsia="en-US"/>
        </w:rPr>
        <w:t>czelni projektu, finansowanego ze źródeł zewnętrznych. Wniosek po akceptacji bezpośredniego przełożonego i dziekana/kierownika jednostki</w:t>
      </w:r>
      <w:r w:rsidR="00601221" w:rsidRPr="00F81607">
        <w:rPr>
          <w:rFonts w:ascii="Arial" w:eastAsia="Calibri" w:hAnsi="Arial" w:cs="Arial"/>
          <w:color w:val="auto"/>
          <w:sz w:val="24"/>
          <w:szCs w:val="24"/>
          <w:bdr w:val="none" w:sz="0" w:space="0" w:color="auto"/>
          <w:lang w:eastAsia="en-US"/>
        </w:rPr>
        <w:t xml:space="preserve"> o</w:t>
      </w:r>
      <w:r w:rsidR="00F332AC" w:rsidRPr="00F81607">
        <w:rPr>
          <w:rFonts w:ascii="Arial" w:eastAsia="Calibri" w:hAnsi="Arial" w:cs="Arial"/>
          <w:color w:val="auto"/>
          <w:sz w:val="24"/>
          <w:szCs w:val="24"/>
          <w:bdr w:val="none" w:sz="0" w:space="0" w:color="auto"/>
          <w:lang w:eastAsia="en-US"/>
        </w:rPr>
        <w:t>gólnouczelnianej</w:t>
      </w:r>
      <w:r w:rsidR="004E0E8A" w:rsidRPr="00F81607">
        <w:rPr>
          <w:rFonts w:ascii="Arial" w:eastAsia="Calibri" w:hAnsi="Arial" w:cs="Arial"/>
          <w:color w:val="auto"/>
          <w:sz w:val="24"/>
          <w:szCs w:val="24"/>
          <w:bdr w:val="none" w:sz="0" w:space="0" w:color="auto"/>
          <w:lang w:eastAsia="en-US"/>
        </w:rPr>
        <w:t>/</w:t>
      </w:r>
      <w:r w:rsidR="00230F19" w:rsidRPr="00F81607">
        <w:rPr>
          <w:rFonts w:ascii="Arial" w:eastAsia="Calibri" w:hAnsi="Arial" w:cs="Arial"/>
          <w:color w:val="auto"/>
          <w:sz w:val="24"/>
          <w:szCs w:val="24"/>
          <w:bdr w:val="none" w:sz="0" w:space="0" w:color="auto"/>
          <w:lang w:eastAsia="en-US"/>
        </w:rPr>
        <w:t xml:space="preserve"> </w:t>
      </w:r>
      <w:r w:rsidR="004E0E8A" w:rsidRPr="00F81607">
        <w:rPr>
          <w:rFonts w:ascii="Arial" w:eastAsia="Calibri" w:hAnsi="Arial" w:cs="Arial"/>
          <w:color w:val="auto"/>
          <w:sz w:val="24"/>
          <w:szCs w:val="24"/>
          <w:bdr w:val="none" w:sz="0" w:space="0" w:color="auto"/>
          <w:lang w:eastAsia="en-US"/>
        </w:rPr>
        <w:t>międzywydziałowej</w:t>
      </w:r>
      <w:r w:rsidR="00F332AC" w:rsidRPr="00F81607">
        <w:rPr>
          <w:rFonts w:ascii="Arial" w:eastAsia="Calibri" w:hAnsi="Arial" w:cs="Arial"/>
          <w:color w:val="auto"/>
          <w:sz w:val="24"/>
          <w:szCs w:val="24"/>
          <w:bdr w:val="none" w:sz="0" w:space="0" w:color="auto"/>
          <w:lang w:eastAsia="en-US"/>
        </w:rPr>
        <w:t xml:space="preserve"> jest przekazywany do Biura Rektora. Pozytywnie rozpatrzony wniosek jest przekazywany do Działu Nauczania, który informuje o tym fakcie pracownika. Ewidencję osób, które uzyskały zniżkę w pensum dydaktycznym prowadzi Dział Nauczania.</w:t>
      </w:r>
    </w:p>
    <w:bookmarkEnd w:id="42"/>
    <w:p w14:paraId="79AFC5B8" w14:textId="623CDF3B" w:rsidR="00237787" w:rsidRPr="00F81607" w:rsidRDefault="0074038B" w:rsidP="00D978B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Zniżki pensum dydaktycznego przysługują pracownikom, których podstawowym</w:t>
      </w:r>
      <w:r w:rsidR="000A1BD1" w:rsidRPr="00F81607">
        <w:rPr>
          <w:rFonts w:ascii="Arial" w:eastAsia="Calibri" w:hAnsi="Arial" w:cs="Arial"/>
          <w:color w:val="auto"/>
          <w:sz w:val="24"/>
          <w:szCs w:val="24"/>
          <w:bdr w:val="none" w:sz="0" w:space="0" w:color="auto"/>
          <w:lang w:eastAsia="en-US"/>
        </w:rPr>
        <w:t xml:space="preserve"> i</w:t>
      </w:r>
      <w:r w:rsidR="00D26645" w:rsidRPr="00F81607">
        <w:rPr>
          <w:rFonts w:ascii="Arial" w:eastAsia="Calibri" w:hAnsi="Arial" w:cs="Arial"/>
          <w:color w:val="auto"/>
          <w:sz w:val="24"/>
          <w:szCs w:val="24"/>
          <w:bdr w:val="none" w:sz="0" w:space="0" w:color="auto"/>
          <w:lang w:eastAsia="en-US"/>
        </w:rPr>
        <w:t> </w:t>
      </w:r>
      <w:r w:rsidR="000A1BD1" w:rsidRPr="00F81607">
        <w:rPr>
          <w:rFonts w:ascii="Arial" w:eastAsia="Calibri" w:hAnsi="Arial" w:cs="Arial"/>
          <w:color w:val="auto"/>
          <w:sz w:val="24"/>
          <w:szCs w:val="24"/>
          <w:bdr w:val="none" w:sz="0" w:space="0" w:color="auto"/>
          <w:lang w:eastAsia="en-US"/>
        </w:rPr>
        <w:t>jedynym</w:t>
      </w:r>
      <w:r w:rsidRPr="00F81607">
        <w:rPr>
          <w:rFonts w:ascii="Arial" w:eastAsia="Calibri" w:hAnsi="Arial" w:cs="Arial"/>
          <w:color w:val="auto"/>
          <w:sz w:val="24"/>
          <w:szCs w:val="24"/>
          <w:bdr w:val="none" w:sz="0" w:space="0" w:color="auto"/>
          <w:lang w:eastAsia="en-US"/>
        </w:rPr>
        <w:t xml:space="preserve"> miejscem zatrudnienia jest Politechnika Częstochowska i nie mogą być kumulowane.</w:t>
      </w:r>
    </w:p>
    <w:p w14:paraId="72B3571F" w14:textId="282D93EE" w:rsidR="00237787" w:rsidRPr="00F81607" w:rsidRDefault="00237787" w:rsidP="00D978B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Pracownikowi, który uzyskał obniżony wymiar pensum dydaktycznego</w:t>
      </w:r>
      <w:r w:rsidR="00921675" w:rsidRPr="00F81607">
        <w:rPr>
          <w:rFonts w:ascii="Arial" w:eastAsia="Calibri" w:hAnsi="Arial" w:cs="Arial"/>
          <w:color w:val="auto"/>
          <w:sz w:val="24"/>
          <w:szCs w:val="24"/>
          <w:bdr w:val="none" w:sz="0" w:space="0" w:color="auto"/>
          <w:lang w:eastAsia="en-US"/>
        </w:rPr>
        <w:t xml:space="preserve"> </w:t>
      </w:r>
      <w:r w:rsidR="00921675" w:rsidRPr="00F81607">
        <w:rPr>
          <w:rFonts w:ascii="Arial" w:eastAsia="Calibri" w:hAnsi="Arial" w:cs="Arial"/>
          <w:color w:val="auto"/>
          <w:sz w:val="24"/>
          <w:szCs w:val="24"/>
          <w:lang w:eastAsia="en-US"/>
        </w:rPr>
        <w:t xml:space="preserve">nie wolno planować godzin </w:t>
      </w:r>
      <w:r w:rsidR="009405C3" w:rsidRPr="00F81607">
        <w:rPr>
          <w:rFonts w:ascii="Arial" w:eastAsia="Calibri" w:hAnsi="Arial" w:cs="Arial"/>
          <w:color w:val="auto"/>
          <w:sz w:val="24"/>
          <w:szCs w:val="24"/>
          <w:lang w:eastAsia="en-US"/>
        </w:rPr>
        <w:t>dydaktycznych ponad wymiar wynikający z tego obniżenia. W</w:t>
      </w:r>
      <w:r w:rsidR="008B119C" w:rsidRPr="00F81607">
        <w:rPr>
          <w:rFonts w:ascii="Arial" w:eastAsia="Calibri" w:hAnsi="Arial" w:cs="Arial"/>
          <w:color w:val="auto"/>
          <w:sz w:val="24"/>
          <w:szCs w:val="24"/>
          <w:lang w:eastAsia="en-US"/>
        </w:rPr>
        <w:t> </w:t>
      </w:r>
      <w:r w:rsidR="009405C3" w:rsidRPr="00F81607">
        <w:rPr>
          <w:rFonts w:ascii="Arial" w:eastAsia="Calibri" w:hAnsi="Arial" w:cs="Arial"/>
          <w:color w:val="auto"/>
          <w:sz w:val="24"/>
          <w:szCs w:val="24"/>
          <w:lang w:eastAsia="en-US"/>
        </w:rPr>
        <w:t>szczególnych sytuacjach, w przypadku przekroczenia wymiaru godzin dydaktycznych wynikających z obniżonego pensum, lecz nieprzekroczenia pełnego wymiaru pensum przypisanego do danego stanowiska, godziny te nie</w:t>
      </w:r>
      <w:r w:rsidR="008B119C" w:rsidRPr="00F81607">
        <w:rPr>
          <w:rFonts w:ascii="Arial" w:eastAsia="Calibri" w:hAnsi="Arial" w:cs="Arial"/>
          <w:color w:val="auto"/>
          <w:sz w:val="24"/>
          <w:szCs w:val="24"/>
          <w:lang w:eastAsia="en-US"/>
        </w:rPr>
        <w:t> </w:t>
      </w:r>
      <w:r w:rsidR="009405C3" w:rsidRPr="00F81607">
        <w:rPr>
          <w:rFonts w:ascii="Arial" w:eastAsia="Calibri" w:hAnsi="Arial" w:cs="Arial"/>
          <w:color w:val="auto"/>
          <w:sz w:val="24"/>
          <w:szCs w:val="24"/>
          <w:lang w:eastAsia="en-US"/>
        </w:rPr>
        <w:t xml:space="preserve">będą uznawane za godziny ponadwymiarowe, a zniżka pensum zostaje proporcjonalnie pomniejszona. </w:t>
      </w:r>
      <w:r w:rsidR="009405C3" w:rsidRPr="00F81607">
        <w:rPr>
          <w:rFonts w:ascii="Arial" w:eastAsia="Calibri" w:hAnsi="Arial" w:cs="Arial"/>
          <w:color w:val="auto"/>
          <w:sz w:val="24"/>
          <w:szCs w:val="24"/>
          <w:bdr w:val="none" w:sz="0" w:space="0" w:color="auto"/>
          <w:lang w:eastAsia="en-US"/>
        </w:rPr>
        <w:t xml:space="preserve">Wynagrodzenie </w:t>
      </w:r>
      <w:r w:rsidRPr="00F81607">
        <w:rPr>
          <w:rFonts w:ascii="Arial" w:eastAsia="Calibri" w:hAnsi="Arial" w:cs="Arial"/>
          <w:color w:val="auto"/>
          <w:sz w:val="24"/>
          <w:szCs w:val="24"/>
          <w:bdr w:val="none" w:sz="0" w:space="0" w:color="auto"/>
          <w:lang w:eastAsia="en-US"/>
        </w:rPr>
        <w:t>za godziny ponadwymiarowe przysługuje tylko wówczas, gdy przekroczy wymiar pensum, przypadający na stanowisko danego rodzaju.</w:t>
      </w:r>
    </w:p>
    <w:p w14:paraId="581438A5" w14:textId="468B1F4E" w:rsidR="001915AD" w:rsidRPr="00F81607" w:rsidRDefault="001915AD" w:rsidP="00D978B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Możliwość obniżenia pensum nie dotyczy nauczycieli akademickich dodatkowo zatrudnionych w ramach stosunku pracy</w:t>
      </w:r>
      <w:r w:rsidR="000A1BD1" w:rsidRPr="00F81607">
        <w:rPr>
          <w:rFonts w:ascii="Arial" w:eastAsia="Calibri" w:hAnsi="Arial" w:cs="Arial"/>
          <w:color w:val="auto"/>
          <w:sz w:val="24"/>
          <w:szCs w:val="24"/>
          <w:bdr w:val="none" w:sz="0" w:space="0" w:color="auto"/>
          <w:lang w:eastAsia="en-US"/>
        </w:rPr>
        <w:t xml:space="preserve"> i umów cywilnoprawnych na prowadzenie zajęć dydaktycznych</w:t>
      </w:r>
      <w:r w:rsidRPr="00F81607">
        <w:rPr>
          <w:rFonts w:ascii="Arial" w:eastAsia="Calibri" w:hAnsi="Arial" w:cs="Arial"/>
          <w:color w:val="auto"/>
          <w:sz w:val="24"/>
          <w:szCs w:val="24"/>
          <w:bdr w:val="none" w:sz="0" w:space="0" w:color="auto"/>
          <w:lang w:eastAsia="en-US"/>
        </w:rPr>
        <w:t xml:space="preserve"> poz</w:t>
      </w:r>
      <w:r w:rsidR="002B6657" w:rsidRPr="00F81607">
        <w:rPr>
          <w:rFonts w:ascii="Arial" w:eastAsia="Calibri" w:hAnsi="Arial" w:cs="Arial"/>
          <w:color w:val="auto"/>
          <w:sz w:val="24"/>
          <w:szCs w:val="24"/>
          <w:bdr w:val="none" w:sz="0" w:space="0" w:color="auto"/>
          <w:lang w:eastAsia="en-US"/>
        </w:rPr>
        <w:t xml:space="preserve">a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ą oraz nauczycieli akademickich zatrudnionych w PCz jako dodatkowym miejscu pracy bez względu na pełnione funkcje.</w:t>
      </w:r>
    </w:p>
    <w:p w14:paraId="68567B88" w14:textId="20E88DDC" w:rsidR="002B5192" w:rsidRPr="00F81607" w:rsidRDefault="002733C2" w:rsidP="00D978B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Szczegółowe zasady i tryb rozliczania pensum dydaktycznego</w:t>
      </w:r>
      <w:r w:rsidR="0076400C" w:rsidRPr="00F81607">
        <w:rPr>
          <w:rFonts w:ascii="Arial" w:eastAsia="Calibri" w:hAnsi="Arial" w:cs="Arial"/>
          <w:color w:val="auto"/>
          <w:sz w:val="24"/>
          <w:szCs w:val="24"/>
          <w:bdr w:val="none" w:sz="0" w:space="0" w:color="auto"/>
          <w:lang w:eastAsia="en-US"/>
        </w:rPr>
        <w:t xml:space="preserve"> i innych wynagrodzeń za świadczenie pracy w zakresie dydaktyki</w:t>
      </w:r>
      <w:r w:rsidRPr="00F81607">
        <w:rPr>
          <w:rFonts w:ascii="Arial" w:eastAsia="Calibri" w:hAnsi="Arial" w:cs="Arial"/>
          <w:color w:val="auto"/>
          <w:sz w:val="24"/>
          <w:szCs w:val="24"/>
          <w:bdr w:val="none" w:sz="0" w:space="0" w:color="auto"/>
          <w:lang w:eastAsia="en-US"/>
        </w:rPr>
        <w:t xml:space="preserve"> określa </w:t>
      </w:r>
      <w:r w:rsidR="0085478A" w:rsidRPr="00F81607">
        <w:rPr>
          <w:rFonts w:ascii="Arial" w:eastAsia="Calibri" w:hAnsi="Arial" w:cs="Arial"/>
          <w:color w:val="auto"/>
          <w:sz w:val="24"/>
          <w:szCs w:val="24"/>
          <w:bdr w:val="none" w:sz="0" w:space="0" w:color="auto"/>
          <w:lang w:eastAsia="en-US"/>
        </w:rPr>
        <w:t>z</w:t>
      </w:r>
      <w:r w:rsidRPr="00F81607">
        <w:rPr>
          <w:rFonts w:ascii="Arial" w:eastAsia="Calibri" w:hAnsi="Arial" w:cs="Arial"/>
          <w:color w:val="auto"/>
          <w:sz w:val="24"/>
          <w:szCs w:val="24"/>
          <w:bdr w:val="none" w:sz="0" w:space="0" w:color="auto"/>
          <w:lang w:eastAsia="en-US"/>
        </w:rPr>
        <w:t xml:space="preserve">arządzenie </w:t>
      </w:r>
      <w:r w:rsidR="0085478A" w:rsidRPr="00F81607">
        <w:rPr>
          <w:rFonts w:ascii="Arial" w:eastAsia="Calibri" w:hAnsi="Arial" w:cs="Arial"/>
          <w:color w:val="auto"/>
          <w:sz w:val="24"/>
          <w:szCs w:val="24"/>
          <w:bdr w:val="none" w:sz="0" w:space="0" w:color="auto"/>
          <w:lang w:eastAsia="en-US"/>
        </w:rPr>
        <w:t>r</w:t>
      </w:r>
      <w:r w:rsidRPr="00F81607">
        <w:rPr>
          <w:rFonts w:ascii="Arial" w:eastAsia="Calibri" w:hAnsi="Arial" w:cs="Arial"/>
          <w:color w:val="auto"/>
          <w:sz w:val="24"/>
          <w:szCs w:val="24"/>
          <w:bdr w:val="none" w:sz="0" w:space="0" w:color="auto"/>
          <w:lang w:eastAsia="en-US"/>
        </w:rPr>
        <w:t>ektora</w:t>
      </w:r>
      <w:r w:rsidR="00DF30F4"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wydawane w uzgodnieniu</w:t>
      </w:r>
      <w:r w:rsidR="00B55E22" w:rsidRPr="00F81607">
        <w:rPr>
          <w:rFonts w:ascii="Arial" w:eastAsia="Calibri" w:hAnsi="Arial" w:cs="Arial"/>
          <w:color w:val="auto"/>
          <w:sz w:val="24"/>
          <w:szCs w:val="24"/>
          <w:bdr w:val="none" w:sz="0" w:space="0" w:color="auto"/>
          <w:lang w:eastAsia="en-US"/>
        </w:rPr>
        <w:t xml:space="preserve"> </w:t>
      </w:r>
      <w:r w:rsidR="003368D1" w:rsidRPr="00F81607">
        <w:rPr>
          <w:rFonts w:ascii="Arial" w:eastAsia="Calibri" w:hAnsi="Arial" w:cs="Arial"/>
          <w:color w:val="auto"/>
          <w:sz w:val="24"/>
          <w:szCs w:val="24"/>
          <w:bdr w:val="none" w:sz="0" w:space="0" w:color="auto"/>
          <w:lang w:eastAsia="en-US"/>
        </w:rPr>
        <w:t xml:space="preserve">ze związkami zawodowymi </w:t>
      </w:r>
      <w:r w:rsidR="00005EB9" w:rsidRPr="00F81607">
        <w:rPr>
          <w:rFonts w:ascii="Arial" w:eastAsia="Calibri" w:hAnsi="Arial" w:cs="Arial"/>
          <w:color w:val="auto"/>
          <w:sz w:val="24"/>
          <w:szCs w:val="24"/>
          <w:bdr w:val="none" w:sz="0" w:space="0" w:color="auto"/>
          <w:lang w:eastAsia="en-US"/>
        </w:rPr>
        <w:t>działającymi w PCz</w:t>
      </w:r>
      <w:r w:rsidRPr="00F81607">
        <w:rPr>
          <w:rFonts w:ascii="Arial" w:eastAsia="Calibri" w:hAnsi="Arial" w:cs="Arial"/>
          <w:color w:val="auto"/>
          <w:sz w:val="24"/>
          <w:szCs w:val="24"/>
          <w:bdr w:val="none" w:sz="0" w:space="0" w:color="auto"/>
          <w:lang w:eastAsia="en-US"/>
        </w:rPr>
        <w:t>.</w:t>
      </w:r>
    </w:p>
    <w:p w14:paraId="63E24252" w14:textId="2EB0198D" w:rsidR="0074038B" w:rsidRPr="00F81607" w:rsidRDefault="009A5FD2" w:rsidP="00D978B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W przypadku, gdy nauczyciel akademicki </w:t>
      </w:r>
      <w:r w:rsidRPr="00F81607">
        <w:rPr>
          <w:rFonts w:ascii="Arial" w:hAnsi="Arial" w:cs="Arial"/>
          <w:color w:val="auto"/>
          <w:sz w:val="24"/>
          <w:szCs w:val="24"/>
        </w:rPr>
        <w:t>korzysta w trakcie roku akademickiego z: urlopu dla poratowania zdrowia, urlopu macierzyńskiego, urlopu na warunkach urlopu macierzyńskiego, urlopu ojcowskiego, rodzicielskiego, wychowawczego, urlopu udzielonego pracownikowi na podstawie art.</w:t>
      </w:r>
      <w:r w:rsidR="00404383" w:rsidRPr="00F81607">
        <w:rPr>
          <w:rFonts w:ascii="Arial" w:hAnsi="Arial" w:cs="Arial"/>
          <w:color w:val="auto"/>
          <w:sz w:val="24"/>
          <w:szCs w:val="24"/>
        </w:rPr>
        <w:t xml:space="preserve"> </w:t>
      </w:r>
      <w:r w:rsidRPr="00F81607">
        <w:rPr>
          <w:rFonts w:ascii="Arial" w:hAnsi="Arial" w:cs="Arial"/>
          <w:color w:val="auto"/>
          <w:sz w:val="24"/>
          <w:szCs w:val="24"/>
        </w:rPr>
        <w:t xml:space="preserve">130 pkt 1 i 2 ustawy </w:t>
      </w:r>
      <w:r w:rsidR="00230F19" w:rsidRPr="00F81607">
        <w:rPr>
          <w:rFonts w:ascii="Arial" w:hAnsi="Arial" w:cs="Arial"/>
          <w:color w:val="auto"/>
          <w:sz w:val="24"/>
          <w:szCs w:val="24"/>
        </w:rPr>
        <w:t xml:space="preserve">– </w:t>
      </w:r>
      <w:r w:rsidRPr="00F81607">
        <w:rPr>
          <w:rFonts w:ascii="Arial" w:hAnsi="Arial" w:cs="Arial"/>
          <w:color w:val="auto"/>
          <w:sz w:val="24"/>
          <w:szCs w:val="24"/>
        </w:rPr>
        <w:t xml:space="preserve">Prawo </w:t>
      </w:r>
      <w:r w:rsidRPr="00F81607">
        <w:rPr>
          <w:rFonts w:ascii="Arial" w:hAnsi="Arial" w:cs="Arial"/>
          <w:color w:val="auto"/>
          <w:sz w:val="24"/>
          <w:szCs w:val="24"/>
        </w:rPr>
        <w:lastRenderedPageBreak/>
        <w:t>o</w:t>
      </w:r>
      <w:r w:rsidR="00D26645" w:rsidRPr="00F81607">
        <w:rPr>
          <w:rFonts w:ascii="Arial" w:hAnsi="Arial" w:cs="Arial"/>
          <w:color w:val="auto"/>
          <w:sz w:val="24"/>
          <w:szCs w:val="24"/>
        </w:rPr>
        <w:t> </w:t>
      </w:r>
      <w:r w:rsidRPr="00F81607">
        <w:rPr>
          <w:rFonts w:ascii="Arial" w:hAnsi="Arial" w:cs="Arial"/>
          <w:color w:val="auto"/>
          <w:sz w:val="24"/>
          <w:szCs w:val="24"/>
        </w:rPr>
        <w:t>szkolnictwie wyższym i nauce w wymiarze dłuższym niż 31 dni przypadające w</w:t>
      </w:r>
      <w:r w:rsidR="00D26645" w:rsidRPr="00F81607">
        <w:rPr>
          <w:rFonts w:ascii="Arial" w:hAnsi="Arial" w:cs="Arial"/>
          <w:color w:val="auto"/>
          <w:sz w:val="24"/>
          <w:szCs w:val="24"/>
        </w:rPr>
        <w:t> </w:t>
      </w:r>
      <w:r w:rsidRPr="00F81607">
        <w:rPr>
          <w:rFonts w:ascii="Arial" w:hAnsi="Arial" w:cs="Arial"/>
          <w:color w:val="auto"/>
          <w:sz w:val="24"/>
          <w:szCs w:val="24"/>
        </w:rPr>
        <w:t>okresie, w</w:t>
      </w:r>
      <w:r w:rsidR="003E5F39" w:rsidRPr="00F81607">
        <w:rPr>
          <w:rFonts w:ascii="Arial" w:hAnsi="Arial" w:cs="Arial"/>
          <w:color w:val="auto"/>
          <w:sz w:val="24"/>
          <w:szCs w:val="24"/>
        </w:rPr>
        <w:t xml:space="preserve"> </w:t>
      </w:r>
      <w:r w:rsidRPr="00F81607">
        <w:rPr>
          <w:rFonts w:ascii="Arial" w:hAnsi="Arial" w:cs="Arial"/>
          <w:color w:val="auto"/>
          <w:sz w:val="24"/>
          <w:szCs w:val="24"/>
        </w:rPr>
        <w:t>którym prowadzone są w Uczelni zajęcia dydaktyczne oraz urlopu bezpłatnego, pensum dydaktyczne nauczyciela podlega zmniejszeniu proporcjonalnie do okresu nieobecności, zgodnie z zasadą, że każdy pełny tydzień nieobecności powoduje zmniejszenie pensum o 1/30 pensum przewidzianego dla danego nauczyciela akademickiego. Pensum dydaktyczne nauczyciela akademickiego zostaje przeliczone również zgodnie z powyższą zasadą w</w:t>
      </w:r>
      <w:r w:rsidR="00D26645" w:rsidRPr="00F81607">
        <w:rPr>
          <w:rFonts w:ascii="Arial" w:hAnsi="Arial" w:cs="Arial"/>
          <w:color w:val="auto"/>
          <w:sz w:val="24"/>
          <w:szCs w:val="24"/>
        </w:rPr>
        <w:t> </w:t>
      </w:r>
      <w:r w:rsidRPr="00F81607">
        <w:rPr>
          <w:rFonts w:ascii="Arial" w:hAnsi="Arial" w:cs="Arial"/>
          <w:color w:val="auto"/>
          <w:sz w:val="24"/>
          <w:szCs w:val="24"/>
        </w:rPr>
        <w:t>przypadku zatrudnienia po rozpoczęciu roku akademickiego, ustania stosunku pracy przed zakończeniem roku akademickiego oraz choroby pracownika potwierdzonej zwolnieniem lekarskim, mającej charakter ciągły i trwającej powyżej 30 dni przypadających w</w:t>
      </w:r>
      <w:r w:rsidR="00B3109C" w:rsidRPr="00F81607">
        <w:rPr>
          <w:rFonts w:ascii="Arial" w:hAnsi="Arial" w:cs="Arial"/>
          <w:color w:val="auto"/>
          <w:sz w:val="24"/>
          <w:szCs w:val="24"/>
        </w:rPr>
        <w:t xml:space="preserve"> </w:t>
      </w:r>
      <w:r w:rsidRPr="00F81607">
        <w:rPr>
          <w:rFonts w:ascii="Arial" w:hAnsi="Arial" w:cs="Arial"/>
          <w:color w:val="auto"/>
          <w:sz w:val="24"/>
          <w:szCs w:val="24"/>
        </w:rPr>
        <w:t>okresie, w którym prowadzone są w Uczelni zajęcia dydaktyczne</w:t>
      </w:r>
      <w:r w:rsidR="00EA7A10" w:rsidRPr="00F81607">
        <w:rPr>
          <w:rFonts w:ascii="Arial" w:eastAsia="Calibri" w:hAnsi="Arial" w:cs="Arial"/>
          <w:color w:val="auto"/>
          <w:sz w:val="24"/>
          <w:szCs w:val="24"/>
          <w:bdr w:val="none" w:sz="0" w:space="0" w:color="auto"/>
          <w:lang w:eastAsia="en-US"/>
        </w:rPr>
        <w:t>:</w:t>
      </w:r>
    </w:p>
    <w:p w14:paraId="66E45127" w14:textId="7FC3F815" w:rsidR="00237787" w:rsidRPr="00F81607" w:rsidRDefault="00237787" w:rsidP="00D978B4">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czasie choroby lub innej usprawiedliwionej nieobecności nauczyciela akademickiego</w:t>
      </w:r>
      <w:r w:rsidR="00F833D3" w:rsidRPr="00F81607">
        <w:rPr>
          <w:rFonts w:ascii="Arial" w:eastAsia="Calibri" w:hAnsi="Arial" w:cs="Arial"/>
          <w:color w:val="auto"/>
          <w:sz w:val="24"/>
          <w:szCs w:val="24"/>
          <w:bdr w:val="none" w:sz="0" w:space="0" w:color="auto"/>
          <w:lang w:eastAsia="en-US"/>
        </w:rPr>
        <w:t xml:space="preserve"> trwającej 30 dni lub mniej</w:t>
      </w:r>
      <w:r w:rsidRPr="00F81607">
        <w:rPr>
          <w:rFonts w:ascii="Arial" w:eastAsia="Calibri" w:hAnsi="Arial" w:cs="Arial"/>
          <w:color w:val="auto"/>
          <w:sz w:val="24"/>
          <w:szCs w:val="24"/>
          <w:bdr w:val="none" w:sz="0" w:space="0" w:color="auto"/>
          <w:lang w:eastAsia="en-US"/>
        </w:rPr>
        <w:t>, godziny zajęć dydaktycznych wynikające z pensum dydaktycznego, które według planu zajęć przypadałyby na okres tej nieobecności, zalicza się do celów ustalenia liczby godzin zajęć dydaktycznych jako godziny przepracowane</w:t>
      </w:r>
      <w:r w:rsidR="00390577"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zgodnie z planem do wysokości realizowanego pensum dydaktycznego wyłącznie w przypadku braku godzin ponadwymiarowych</w:t>
      </w:r>
      <w:r w:rsidR="009C5926" w:rsidRPr="00F81607">
        <w:rPr>
          <w:rFonts w:ascii="Arial" w:eastAsia="Calibri" w:hAnsi="Arial" w:cs="Arial"/>
          <w:color w:val="auto"/>
          <w:sz w:val="24"/>
          <w:szCs w:val="24"/>
          <w:bdr w:val="none" w:sz="0" w:space="0" w:color="auto"/>
          <w:lang w:eastAsia="en-US"/>
        </w:rPr>
        <w:t xml:space="preserve">. </w:t>
      </w:r>
      <w:r w:rsidR="009C5926" w:rsidRPr="00F81607">
        <w:rPr>
          <w:rFonts w:ascii="Arial" w:hAnsi="Arial" w:cs="Arial"/>
          <w:color w:val="auto"/>
          <w:sz w:val="24"/>
          <w:szCs w:val="24"/>
        </w:rPr>
        <w:t xml:space="preserve">We wspomnianych powyżej przypadkach za podstawę do ustalenia liczby godzin ponadwymiarowych uznaje się pensum nauczyciela akademickiego zgodnie z </w:t>
      </w:r>
      <w:r w:rsidR="009C5926" w:rsidRPr="00F81607">
        <w:rPr>
          <w:rFonts w:ascii="Arial" w:eastAsia="Calibri" w:hAnsi="Arial" w:cs="Arial"/>
          <w:color w:val="auto"/>
          <w:sz w:val="24"/>
          <w:szCs w:val="24"/>
          <w:lang w:eastAsia="en-US"/>
        </w:rPr>
        <w:t>§ 60 i 61;</w:t>
      </w:r>
    </w:p>
    <w:p w14:paraId="6767B229" w14:textId="5E478120" w:rsidR="0074038B" w:rsidRPr="00F81607" w:rsidRDefault="00FC6855" w:rsidP="00D978B4">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w:t>
      </w:r>
      <w:r w:rsidR="0074038B" w:rsidRPr="00F81607">
        <w:rPr>
          <w:rFonts w:ascii="Arial" w:eastAsia="Calibri" w:hAnsi="Arial" w:cs="Arial"/>
          <w:color w:val="auto"/>
          <w:sz w:val="24"/>
          <w:szCs w:val="24"/>
          <w:bdr w:val="none" w:sz="0" w:space="0" w:color="auto"/>
          <w:lang w:eastAsia="en-US"/>
        </w:rPr>
        <w:t>ymiar godzin ponadwymiarowych ustala się na podstawie rozliczenia faktycznie przepracowanych godzin</w:t>
      </w:r>
      <w:r w:rsidRPr="00F81607">
        <w:rPr>
          <w:rFonts w:ascii="Arial" w:eastAsia="Calibri" w:hAnsi="Arial" w:cs="Arial"/>
          <w:color w:val="auto"/>
          <w:sz w:val="24"/>
          <w:szCs w:val="24"/>
          <w:bdr w:val="none" w:sz="0" w:space="0" w:color="auto"/>
          <w:lang w:eastAsia="en-US"/>
        </w:rPr>
        <w:t>;</w:t>
      </w:r>
    </w:p>
    <w:p w14:paraId="102ACCB4" w14:textId="5B27EAC0" w:rsidR="0074038B" w:rsidRPr="00F81607" w:rsidRDefault="00FC6855" w:rsidP="00D978B4">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g</w:t>
      </w:r>
      <w:r w:rsidR="0074038B" w:rsidRPr="00F81607">
        <w:rPr>
          <w:rFonts w:ascii="Arial" w:eastAsia="Calibri" w:hAnsi="Arial" w:cs="Arial"/>
          <w:color w:val="auto"/>
          <w:sz w:val="24"/>
          <w:szCs w:val="24"/>
          <w:bdr w:val="none" w:sz="0" w:space="0" w:color="auto"/>
          <w:lang w:eastAsia="en-US"/>
        </w:rPr>
        <w:t>odziny zaliczone</w:t>
      </w:r>
      <w:r w:rsidR="00274C82" w:rsidRPr="00F81607">
        <w:rPr>
          <w:rFonts w:ascii="Arial" w:eastAsia="Calibri" w:hAnsi="Arial" w:cs="Arial"/>
          <w:color w:val="auto"/>
          <w:sz w:val="24"/>
          <w:szCs w:val="24"/>
          <w:bdr w:val="none" w:sz="0" w:space="0" w:color="auto"/>
          <w:lang w:eastAsia="en-US"/>
        </w:rPr>
        <w:t xml:space="preserve"> z tytułu usprawiedliwionej nieobecności</w:t>
      </w:r>
      <w:r w:rsidR="0074038B" w:rsidRPr="00F81607">
        <w:rPr>
          <w:rFonts w:ascii="Arial" w:eastAsia="Calibri" w:hAnsi="Arial" w:cs="Arial"/>
          <w:color w:val="auto"/>
          <w:sz w:val="24"/>
          <w:szCs w:val="24"/>
          <w:bdr w:val="none" w:sz="0" w:space="0" w:color="auto"/>
          <w:lang w:eastAsia="en-US"/>
        </w:rPr>
        <w:t xml:space="preserve"> nie </w:t>
      </w:r>
      <w:r w:rsidR="00813AFC" w:rsidRPr="00F81607">
        <w:rPr>
          <w:rFonts w:ascii="Arial" w:eastAsia="Calibri" w:hAnsi="Arial" w:cs="Arial"/>
          <w:color w:val="auto"/>
          <w:sz w:val="24"/>
          <w:szCs w:val="24"/>
          <w:bdr w:val="none" w:sz="0" w:space="0" w:color="auto"/>
          <w:lang w:eastAsia="en-US"/>
        </w:rPr>
        <w:t xml:space="preserve">mogą być uznane </w:t>
      </w:r>
      <w:r w:rsidR="006E2B76" w:rsidRPr="00F81607">
        <w:rPr>
          <w:rFonts w:ascii="Arial" w:eastAsia="Calibri" w:hAnsi="Arial" w:cs="Arial"/>
          <w:color w:val="auto"/>
          <w:sz w:val="24"/>
          <w:szCs w:val="24"/>
          <w:bdr w:val="none" w:sz="0" w:space="0" w:color="auto"/>
          <w:lang w:eastAsia="en-US"/>
        </w:rPr>
        <w:t xml:space="preserve">za </w:t>
      </w:r>
      <w:r w:rsidR="00287DD4" w:rsidRPr="00F81607">
        <w:rPr>
          <w:rFonts w:ascii="Arial" w:eastAsia="Calibri" w:hAnsi="Arial" w:cs="Arial"/>
          <w:color w:val="auto"/>
          <w:sz w:val="24"/>
          <w:szCs w:val="24"/>
          <w:bdr w:val="none" w:sz="0" w:space="0" w:color="auto"/>
          <w:lang w:eastAsia="en-US"/>
        </w:rPr>
        <w:t>godzin</w:t>
      </w:r>
      <w:r w:rsidR="006E2B76" w:rsidRPr="00F81607">
        <w:rPr>
          <w:rFonts w:ascii="Arial" w:eastAsia="Calibri" w:hAnsi="Arial" w:cs="Arial"/>
          <w:color w:val="auto"/>
          <w:sz w:val="24"/>
          <w:szCs w:val="24"/>
          <w:bdr w:val="none" w:sz="0" w:space="0" w:color="auto"/>
          <w:lang w:eastAsia="en-US"/>
        </w:rPr>
        <w:t>y</w:t>
      </w:r>
      <w:r w:rsidR="00915F44" w:rsidRPr="00F81607">
        <w:rPr>
          <w:rFonts w:ascii="Arial" w:eastAsia="Calibri" w:hAnsi="Arial" w:cs="Arial"/>
          <w:color w:val="auto"/>
          <w:sz w:val="24"/>
          <w:szCs w:val="24"/>
          <w:bdr w:val="none" w:sz="0" w:space="0" w:color="auto"/>
          <w:lang w:eastAsia="en-US"/>
        </w:rPr>
        <w:t xml:space="preserve"> </w:t>
      </w:r>
      <w:r w:rsidR="0074038B" w:rsidRPr="00F81607">
        <w:rPr>
          <w:rFonts w:ascii="Arial" w:eastAsia="Calibri" w:hAnsi="Arial" w:cs="Arial"/>
          <w:color w:val="auto"/>
          <w:sz w:val="24"/>
          <w:szCs w:val="24"/>
          <w:bdr w:val="none" w:sz="0" w:space="0" w:color="auto"/>
          <w:lang w:eastAsia="en-US"/>
        </w:rPr>
        <w:t>ponadwymiaro</w:t>
      </w:r>
      <w:r w:rsidR="006E2B76" w:rsidRPr="00F81607">
        <w:rPr>
          <w:rFonts w:ascii="Arial" w:eastAsia="Calibri" w:hAnsi="Arial" w:cs="Arial"/>
          <w:color w:val="auto"/>
          <w:sz w:val="24"/>
          <w:szCs w:val="24"/>
          <w:bdr w:val="none" w:sz="0" w:space="0" w:color="auto"/>
          <w:lang w:eastAsia="en-US"/>
        </w:rPr>
        <w:t>we</w:t>
      </w:r>
      <w:r w:rsidR="00EA7A10" w:rsidRPr="00F81607">
        <w:rPr>
          <w:rFonts w:ascii="Arial" w:eastAsia="Calibri" w:hAnsi="Arial" w:cs="Arial"/>
          <w:color w:val="auto"/>
          <w:sz w:val="24"/>
          <w:szCs w:val="24"/>
          <w:bdr w:val="none" w:sz="0" w:space="0" w:color="auto"/>
          <w:lang w:eastAsia="en-US"/>
        </w:rPr>
        <w:t>.</w:t>
      </w:r>
    </w:p>
    <w:p w14:paraId="4A22D183" w14:textId="5CC1FB47" w:rsidR="006142B9" w:rsidRPr="00F81607" w:rsidRDefault="006142B9" w:rsidP="00D978B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przypadku zmiany stanowiska w trakcie trwania roku akademickiego wynagrodzenie za pracę w godzinach ponadwymiarowych ustalane jest na podstawie harmonogramu zajęć i zgodnie ze stawką dla danego stanowiska, ob</w:t>
      </w:r>
      <w:r w:rsidR="00813AFC" w:rsidRPr="00F81607">
        <w:rPr>
          <w:rFonts w:ascii="Arial" w:eastAsia="Calibri" w:hAnsi="Arial" w:cs="Arial"/>
          <w:color w:val="auto"/>
          <w:sz w:val="24"/>
          <w:szCs w:val="24"/>
          <w:bdr w:val="none" w:sz="0" w:space="0" w:color="auto"/>
          <w:lang w:eastAsia="en-US"/>
        </w:rPr>
        <w:t>owiązującą w dniu, w</w:t>
      </w:r>
      <w:r w:rsidRPr="00F81607">
        <w:rPr>
          <w:rFonts w:ascii="Arial" w:eastAsia="Calibri" w:hAnsi="Arial" w:cs="Arial"/>
          <w:color w:val="auto"/>
          <w:sz w:val="24"/>
          <w:szCs w:val="24"/>
          <w:bdr w:val="none" w:sz="0" w:space="0" w:color="auto"/>
          <w:lang w:eastAsia="en-US"/>
        </w:rPr>
        <w:t xml:space="preserve"> którym zajęcia były faktycznie realizowane.</w:t>
      </w:r>
    </w:p>
    <w:p w14:paraId="54FBC7E4" w14:textId="7EB39332" w:rsidR="0074038B" w:rsidRPr="00F81607" w:rsidRDefault="0074038B" w:rsidP="00D978B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Za wykonane przyjmuje się wszystkie godziny niewykonane z powodu ogłoszenia godzin rektorskich czy absencji studentów.</w:t>
      </w:r>
    </w:p>
    <w:p w14:paraId="67BFCDD6" w14:textId="7C7ECF2E" w:rsidR="00B97A3B" w:rsidRPr="00F81607" w:rsidRDefault="0074038B" w:rsidP="00D978B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Tygodniowy plan zajęć</w:t>
      </w:r>
      <w:r w:rsidR="003E3F1C" w:rsidRPr="00F81607">
        <w:rPr>
          <w:rFonts w:ascii="Arial" w:eastAsia="Calibri" w:hAnsi="Arial" w:cs="Arial"/>
          <w:color w:val="auto"/>
          <w:sz w:val="24"/>
          <w:szCs w:val="24"/>
          <w:bdr w:val="none" w:sz="0" w:space="0" w:color="auto"/>
          <w:lang w:eastAsia="en-US"/>
        </w:rPr>
        <w:t xml:space="preserve"> dydaktycznych</w:t>
      </w:r>
      <w:r w:rsidRPr="00F81607">
        <w:rPr>
          <w:rFonts w:ascii="Arial" w:eastAsia="Calibri" w:hAnsi="Arial" w:cs="Arial"/>
          <w:color w:val="auto"/>
          <w:sz w:val="24"/>
          <w:szCs w:val="24"/>
          <w:bdr w:val="none" w:sz="0" w:space="0" w:color="auto"/>
          <w:lang w:eastAsia="en-US"/>
        </w:rPr>
        <w:t xml:space="preserve"> powinien zostać </w:t>
      </w:r>
      <w:r w:rsidR="00B17BC9" w:rsidRPr="00F81607">
        <w:rPr>
          <w:rFonts w:ascii="Arial" w:eastAsia="Calibri" w:hAnsi="Arial" w:cs="Arial"/>
          <w:color w:val="auto"/>
          <w:sz w:val="24"/>
          <w:szCs w:val="24"/>
          <w:bdr w:val="none" w:sz="0" w:space="0" w:color="auto"/>
          <w:lang w:eastAsia="en-US"/>
        </w:rPr>
        <w:t xml:space="preserve">sporządzony w formie pisemnej </w:t>
      </w:r>
      <w:r w:rsidRPr="00F81607">
        <w:rPr>
          <w:rFonts w:ascii="Arial" w:eastAsia="Calibri" w:hAnsi="Arial" w:cs="Arial"/>
          <w:color w:val="auto"/>
          <w:sz w:val="24"/>
          <w:szCs w:val="24"/>
          <w:bdr w:val="none" w:sz="0" w:space="0" w:color="auto"/>
          <w:lang w:eastAsia="en-US"/>
        </w:rPr>
        <w:t xml:space="preserve">i </w:t>
      </w:r>
      <w:r w:rsidR="00B17BC9" w:rsidRPr="00F81607">
        <w:rPr>
          <w:rFonts w:ascii="Arial" w:eastAsia="Calibri" w:hAnsi="Arial" w:cs="Arial"/>
          <w:color w:val="auto"/>
          <w:sz w:val="24"/>
          <w:szCs w:val="24"/>
          <w:bdr w:val="none" w:sz="0" w:space="0" w:color="auto"/>
          <w:lang w:eastAsia="en-US"/>
        </w:rPr>
        <w:t xml:space="preserve">zaakceptowany przez dziekana </w:t>
      </w:r>
      <w:r w:rsidR="006E2B76" w:rsidRPr="00F81607">
        <w:rPr>
          <w:rFonts w:ascii="Arial" w:eastAsia="Calibri" w:hAnsi="Arial" w:cs="Arial"/>
          <w:color w:val="auto"/>
          <w:sz w:val="24"/>
          <w:szCs w:val="24"/>
          <w:bdr w:val="none" w:sz="0" w:space="0" w:color="auto"/>
          <w:lang w:eastAsia="en-US"/>
        </w:rPr>
        <w:t>wydziału</w:t>
      </w:r>
      <w:r w:rsidR="00B17BC9"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w:t>
      </w:r>
      <w:r w:rsidR="00E621D0" w:rsidRPr="00F81607">
        <w:rPr>
          <w:rFonts w:ascii="Arial" w:eastAsia="Calibri" w:hAnsi="Arial" w:cs="Arial"/>
          <w:color w:val="auto"/>
          <w:sz w:val="24"/>
          <w:szCs w:val="24"/>
          <w:bdr w:val="none" w:sz="0" w:space="0" w:color="auto"/>
          <w:lang w:eastAsia="en-US"/>
        </w:rPr>
        <w:t xml:space="preserve">Pracownicy powinni otrzymać do wiadomości plan zajęć dydaktycznych, a </w:t>
      </w:r>
      <w:r w:rsidR="006E2B76" w:rsidRPr="00F81607">
        <w:rPr>
          <w:rFonts w:ascii="Arial" w:eastAsia="Calibri" w:hAnsi="Arial" w:cs="Arial"/>
          <w:color w:val="auto"/>
          <w:sz w:val="24"/>
          <w:szCs w:val="24"/>
          <w:bdr w:val="none" w:sz="0" w:space="0" w:color="auto"/>
          <w:lang w:eastAsia="en-US"/>
        </w:rPr>
        <w:t xml:space="preserve">w sytuacji wprowadzenia </w:t>
      </w:r>
      <w:r w:rsidRPr="00F81607">
        <w:rPr>
          <w:rFonts w:ascii="Arial" w:eastAsia="Calibri" w:hAnsi="Arial" w:cs="Arial"/>
          <w:color w:val="auto"/>
          <w:sz w:val="24"/>
          <w:szCs w:val="24"/>
          <w:bdr w:val="none" w:sz="0" w:space="0" w:color="auto"/>
          <w:lang w:eastAsia="en-US"/>
        </w:rPr>
        <w:t>zmian</w:t>
      </w:r>
      <w:r w:rsidR="00E621D0"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w:t>
      </w:r>
      <w:r w:rsidR="00E621D0" w:rsidRPr="00F81607">
        <w:rPr>
          <w:rFonts w:ascii="Arial" w:eastAsia="Calibri" w:hAnsi="Arial" w:cs="Arial"/>
          <w:color w:val="auto"/>
          <w:sz w:val="24"/>
          <w:szCs w:val="24"/>
          <w:bdr w:val="none" w:sz="0" w:space="0" w:color="auto"/>
          <w:lang w:eastAsia="en-US"/>
        </w:rPr>
        <w:t xml:space="preserve">plan winien być zaakceptowany </w:t>
      </w:r>
      <w:r w:rsidRPr="00F81607">
        <w:rPr>
          <w:rFonts w:ascii="Arial" w:eastAsia="Calibri" w:hAnsi="Arial" w:cs="Arial"/>
          <w:color w:val="auto"/>
          <w:sz w:val="24"/>
          <w:szCs w:val="24"/>
          <w:bdr w:val="none" w:sz="0" w:space="0" w:color="auto"/>
          <w:lang w:eastAsia="en-US"/>
        </w:rPr>
        <w:t xml:space="preserve">przez </w:t>
      </w:r>
      <w:r w:rsidR="00E621D0" w:rsidRPr="00F81607">
        <w:rPr>
          <w:rFonts w:ascii="Arial" w:eastAsia="Calibri" w:hAnsi="Arial" w:cs="Arial"/>
          <w:color w:val="auto"/>
          <w:sz w:val="24"/>
          <w:szCs w:val="24"/>
          <w:bdr w:val="none" w:sz="0" w:space="0" w:color="auto"/>
          <w:lang w:eastAsia="en-US"/>
        </w:rPr>
        <w:t>d</w:t>
      </w:r>
      <w:r w:rsidRPr="00F81607">
        <w:rPr>
          <w:rFonts w:ascii="Arial" w:eastAsia="Calibri" w:hAnsi="Arial" w:cs="Arial"/>
          <w:color w:val="auto"/>
          <w:sz w:val="24"/>
          <w:szCs w:val="24"/>
          <w:bdr w:val="none" w:sz="0" w:space="0" w:color="auto"/>
          <w:lang w:eastAsia="en-US"/>
        </w:rPr>
        <w:t xml:space="preserve">ziekana </w:t>
      </w:r>
      <w:r w:rsidR="00E621D0" w:rsidRPr="00F81607">
        <w:rPr>
          <w:rFonts w:ascii="Arial" w:eastAsia="Calibri" w:hAnsi="Arial" w:cs="Arial"/>
          <w:color w:val="auto"/>
          <w:sz w:val="24"/>
          <w:szCs w:val="24"/>
          <w:bdr w:val="none" w:sz="0" w:space="0" w:color="auto"/>
          <w:lang w:eastAsia="en-US"/>
        </w:rPr>
        <w:t>w</w:t>
      </w:r>
      <w:r w:rsidRPr="00F81607">
        <w:rPr>
          <w:rFonts w:ascii="Arial" w:eastAsia="Calibri" w:hAnsi="Arial" w:cs="Arial"/>
          <w:color w:val="auto"/>
          <w:sz w:val="24"/>
          <w:szCs w:val="24"/>
          <w:bdr w:val="none" w:sz="0" w:space="0" w:color="auto"/>
          <w:lang w:eastAsia="en-US"/>
        </w:rPr>
        <w:t xml:space="preserve">ydziału lub </w:t>
      </w:r>
      <w:r w:rsidR="00D139F6" w:rsidRPr="00F81607">
        <w:rPr>
          <w:rFonts w:ascii="Arial" w:eastAsia="Calibri" w:hAnsi="Arial" w:cs="Arial"/>
          <w:color w:val="auto"/>
          <w:sz w:val="24"/>
          <w:szCs w:val="24"/>
          <w:bdr w:val="none" w:sz="0" w:space="0" w:color="auto"/>
          <w:lang w:eastAsia="en-US"/>
        </w:rPr>
        <w:t>prodziekana ds.</w:t>
      </w:r>
      <w:r w:rsidR="006A78FF" w:rsidRPr="00F81607">
        <w:rPr>
          <w:rFonts w:ascii="Arial" w:eastAsia="Calibri" w:hAnsi="Arial" w:cs="Arial"/>
          <w:color w:val="auto"/>
          <w:sz w:val="24"/>
          <w:szCs w:val="24"/>
          <w:bdr w:val="none" w:sz="0" w:space="0" w:color="auto"/>
          <w:lang w:eastAsia="en-US"/>
        </w:rPr>
        <w:t> </w:t>
      </w:r>
      <w:r w:rsidR="006D14A6" w:rsidRPr="00F81607">
        <w:rPr>
          <w:rFonts w:ascii="Arial" w:eastAsia="Calibri" w:hAnsi="Arial" w:cs="Arial"/>
          <w:color w:val="auto"/>
          <w:sz w:val="24"/>
          <w:szCs w:val="24"/>
          <w:bdr w:val="none" w:sz="0" w:space="0" w:color="auto"/>
          <w:lang w:eastAsia="en-US"/>
        </w:rPr>
        <w:t>dydaktycz</w:t>
      </w:r>
      <w:r w:rsidR="00D139F6" w:rsidRPr="00F81607">
        <w:rPr>
          <w:rFonts w:ascii="Arial" w:eastAsia="Calibri" w:hAnsi="Arial" w:cs="Arial"/>
          <w:color w:val="auto"/>
          <w:sz w:val="24"/>
          <w:szCs w:val="24"/>
          <w:bdr w:val="none" w:sz="0" w:space="0" w:color="auto"/>
          <w:lang w:eastAsia="en-US"/>
        </w:rPr>
        <w:t>nych</w:t>
      </w:r>
      <w:r w:rsidRPr="00F81607">
        <w:rPr>
          <w:rFonts w:ascii="Arial" w:eastAsia="Calibri" w:hAnsi="Arial" w:cs="Arial"/>
          <w:color w:val="auto"/>
          <w:sz w:val="24"/>
          <w:szCs w:val="24"/>
          <w:bdr w:val="none" w:sz="0" w:space="0" w:color="auto"/>
          <w:lang w:eastAsia="en-US"/>
        </w:rPr>
        <w:t xml:space="preserve">, a w przypadku jednostki </w:t>
      </w:r>
      <w:r w:rsidR="000656DC" w:rsidRPr="00F81607">
        <w:rPr>
          <w:rFonts w:ascii="Arial" w:eastAsia="Calibri" w:hAnsi="Arial" w:cs="Arial"/>
          <w:color w:val="auto"/>
          <w:sz w:val="24"/>
          <w:szCs w:val="24"/>
          <w:bdr w:val="none" w:sz="0" w:space="0" w:color="auto"/>
          <w:lang w:eastAsia="en-US"/>
        </w:rPr>
        <w:t>ogólnouczelnianej/</w:t>
      </w:r>
      <w:r w:rsidR="006A78FF"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lastRenderedPageBreak/>
        <w:t>międzywydziało</w:t>
      </w:r>
      <w:r w:rsidR="003E3F1C" w:rsidRPr="00F81607">
        <w:rPr>
          <w:rFonts w:ascii="Arial" w:eastAsia="Calibri" w:hAnsi="Arial" w:cs="Arial"/>
          <w:color w:val="auto"/>
          <w:sz w:val="24"/>
          <w:szCs w:val="24"/>
          <w:bdr w:val="none" w:sz="0" w:space="0" w:color="auto"/>
          <w:lang w:eastAsia="en-US"/>
        </w:rPr>
        <w:t>wej jej kierownika</w:t>
      </w:r>
      <w:r w:rsidR="005946D0" w:rsidRPr="00F81607">
        <w:rPr>
          <w:rFonts w:ascii="Arial" w:eastAsia="Calibri" w:hAnsi="Arial" w:cs="Arial"/>
          <w:color w:val="auto"/>
          <w:sz w:val="24"/>
          <w:szCs w:val="24"/>
          <w:bdr w:val="none" w:sz="0" w:space="0" w:color="auto"/>
          <w:lang w:eastAsia="en-US"/>
        </w:rPr>
        <w:t>/dyrektora</w:t>
      </w:r>
      <w:r w:rsidR="003E3F1C"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Prowadzenie zajęć przez dwóch lub więcej pracowników należy wykazać w tygodniowym planie zajęć</w:t>
      </w:r>
      <w:r w:rsidR="003E3F1C" w:rsidRPr="00F81607">
        <w:rPr>
          <w:rFonts w:ascii="Arial" w:eastAsia="Calibri" w:hAnsi="Arial" w:cs="Arial"/>
          <w:color w:val="auto"/>
          <w:sz w:val="24"/>
          <w:szCs w:val="24"/>
          <w:bdr w:val="none" w:sz="0" w:space="0" w:color="auto"/>
          <w:lang w:eastAsia="en-US"/>
        </w:rPr>
        <w:t xml:space="preserve"> dydaktycznych</w:t>
      </w:r>
      <w:r w:rsidRPr="00F81607">
        <w:rPr>
          <w:rFonts w:ascii="Arial" w:eastAsia="Calibri" w:hAnsi="Arial" w:cs="Arial"/>
          <w:color w:val="auto"/>
          <w:sz w:val="24"/>
          <w:szCs w:val="24"/>
          <w:bdr w:val="none" w:sz="0" w:space="0" w:color="auto"/>
          <w:lang w:eastAsia="en-US"/>
        </w:rPr>
        <w:t xml:space="preserve"> z </w:t>
      </w:r>
      <w:r w:rsidR="00E621D0" w:rsidRPr="00F81607">
        <w:rPr>
          <w:rFonts w:ascii="Arial" w:eastAsia="Calibri" w:hAnsi="Arial" w:cs="Arial"/>
          <w:color w:val="auto"/>
          <w:sz w:val="24"/>
          <w:szCs w:val="24"/>
          <w:bdr w:val="none" w:sz="0" w:space="0" w:color="auto"/>
          <w:lang w:eastAsia="en-US"/>
        </w:rPr>
        <w:t xml:space="preserve">rozbiciem </w:t>
      </w:r>
      <w:r w:rsidRPr="00F81607">
        <w:rPr>
          <w:rFonts w:ascii="Arial" w:eastAsia="Calibri" w:hAnsi="Arial" w:cs="Arial"/>
          <w:color w:val="auto"/>
          <w:sz w:val="24"/>
          <w:szCs w:val="24"/>
          <w:bdr w:val="none" w:sz="0" w:space="0" w:color="auto"/>
          <w:lang w:eastAsia="en-US"/>
        </w:rPr>
        <w:t>liczby godzin dydaktycznych przeznaczonych dla każdego z</w:t>
      </w:r>
      <w:r w:rsidR="006A78FF"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pracowników.</w:t>
      </w:r>
    </w:p>
    <w:p w14:paraId="15F1ACF3" w14:textId="3783DCA1" w:rsidR="005F04CE" w:rsidRPr="00F81607" w:rsidRDefault="0074038B" w:rsidP="00C52800">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Nauczyciel akademicki zobowiązany jest do odbywania zajęć dydaktycznych</w:t>
      </w:r>
      <w:r w:rsidR="00BF6B43"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w</w:t>
      </w:r>
      <w:r w:rsidR="003370C2"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dniu zgodnym z obowiąz</w:t>
      </w:r>
      <w:r w:rsidR="0018790D" w:rsidRPr="00F81607">
        <w:rPr>
          <w:rFonts w:ascii="Arial" w:eastAsia="Calibri" w:hAnsi="Arial" w:cs="Arial"/>
          <w:color w:val="auto"/>
          <w:sz w:val="24"/>
          <w:szCs w:val="24"/>
          <w:bdr w:val="none" w:sz="0" w:space="0" w:color="auto"/>
          <w:lang w:eastAsia="en-US"/>
        </w:rPr>
        <w:t>ującym tygodniowym planem zajęć</w:t>
      </w:r>
      <w:r w:rsidR="00EE7614" w:rsidRPr="00F81607">
        <w:rPr>
          <w:rFonts w:ascii="Arial" w:eastAsia="Calibri" w:hAnsi="Arial" w:cs="Arial"/>
          <w:color w:val="auto"/>
          <w:sz w:val="24"/>
          <w:szCs w:val="24"/>
          <w:bdr w:val="none" w:sz="0" w:space="0" w:color="auto"/>
          <w:lang w:eastAsia="en-US"/>
        </w:rPr>
        <w:t xml:space="preserve"> dydaktycznych</w:t>
      </w:r>
      <w:r w:rsidR="0016117D"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 xml:space="preserve">zatwierdzonym przez </w:t>
      </w:r>
      <w:r w:rsidR="002B6657" w:rsidRPr="00F81607">
        <w:rPr>
          <w:rFonts w:ascii="Arial" w:eastAsia="Calibri" w:hAnsi="Arial" w:cs="Arial"/>
          <w:color w:val="auto"/>
          <w:sz w:val="24"/>
          <w:szCs w:val="24"/>
          <w:bdr w:val="none" w:sz="0" w:space="0" w:color="auto"/>
          <w:lang w:eastAsia="en-US"/>
        </w:rPr>
        <w:t>d</w:t>
      </w:r>
      <w:r w:rsidRPr="00F81607">
        <w:rPr>
          <w:rFonts w:ascii="Arial" w:eastAsia="Calibri" w:hAnsi="Arial" w:cs="Arial"/>
          <w:color w:val="auto"/>
          <w:sz w:val="24"/>
          <w:szCs w:val="24"/>
          <w:bdr w:val="none" w:sz="0" w:space="0" w:color="auto"/>
          <w:lang w:eastAsia="en-US"/>
        </w:rPr>
        <w:t>ziekana</w:t>
      </w:r>
      <w:r w:rsidR="002B6657" w:rsidRPr="00F81607">
        <w:rPr>
          <w:rFonts w:ascii="Arial" w:eastAsia="Calibri" w:hAnsi="Arial" w:cs="Arial"/>
          <w:color w:val="auto"/>
          <w:sz w:val="24"/>
          <w:szCs w:val="24"/>
          <w:bdr w:val="none" w:sz="0" w:space="0" w:color="auto"/>
          <w:lang w:eastAsia="en-US"/>
        </w:rPr>
        <w:t xml:space="preserve"> w</w:t>
      </w:r>
      <w:r w:rsidRPr="00F81607">
        <w:rPr>
          <w:rFonts w:ascii="Arial" w:eastAsia="Calibri" w:hAnsi="Arial" w:cs="Arial"/>
          <w:color w:val="auto"/>
          <w:sz w:val="24"/>
          <w:szCs w:val="24"/>
          <w:bdr w:val="none" w:sz="0" w:space="0" w:color="auto"/>
          <w:lang w:eastAsia="en-US"/>
        </w:rPr>
        <w:t xml:space="preserve">ydziału lub </w:t>
      </w:r>
      <w:r w:rsidR="00D139F6" w:rsidRPr="00F81607">
        <w:rPr>
          <w:rFonts w:ascii="Arial" w:eastAsia="Calibri" w:hAnsi="Arial" w:cs="Arial"/>
          <w:color w:val="auto"/>
          <w:sz w:val="24"/>
          <w:szCs w:val="24"/>
          <w:bdr w:val="none" w:sz="0" w:space="0" w:color="auto"/>
          <w:lang w:eastAsia="en-US"/>
        </w:rPr>
        <w:t>prodziekana ds.</w:t>
      </w:r>
      <w:r w:rsidR="006D14A6" w:rsidRPr="00F81607">
        <w:rPr>
          <w:rFonts w:ascii="Arial" w:eastAsia="Calibri" w:hAnsi="Arial" w:cs="Arial"/>
          <w:color w:val="auto"/>
          <w:sz w:val="24"/>
          <w:szCs w:val="24"/>
          <w:bdr w:val="none" w:sz="0" w:space="0" w:color="auto"/>
          <w:lang w:eastAsia="en-US"/>
        </w:rPr>
        <w:t xml:space="preserve"> dydaktyczn</w:t>
      </w:r>
      <w:r w:rsidR="00D139F6" w:rsidRPr="00F81607">
        <w:rPr>
          <w:rFonts w:ascii="Arial" w:eastAsia="Calibri" w:hAnsi="Arial" w:cs="Arial"/>
          <w:color w:val="auto"/>
          <w:sz w:val="24"/>
          <w:szCs w:val="24"/>
          <w:bdr w:val="none" w:sz="0" w:space="0" w:color="auto"/>
          <w:lang w:eastAsia="en-US"/>
        </w:rPr>
        <w:t>ych</w:t>
      </w:r>
      <w:r w:rsidRPr="00F81607">
        <w:rPr>
          <w:rFonts w:ascii="Arial" w:eastAsia="Calibri" w:hAnsi="Arial" w:cs="Arial"/>
          <w:color w:val="auto"/>
          <w:sz w:val="24"/>
          <w:szCs w:val="24"/>
          <w:bdr w:val="none" w:sz="0" w:space="0" w:color="auto"/>
          <w:lang w:eastAsia="en-US"/>
        </w:rPr>
        <w:t>, a</w:t>
      </w:r>
      <w:r w:rsidR="003370C2"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w</w:t>
      </w:r>
      <w:r w:rsidR="003370C2"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 xml:space="preserve">przypadku jednostki </w:t>
      </w:r>
      <w:r w:rsidR="007C020A" w:rsidRPr="00F81607">
        <w:rPr>
          <w:rFonts w:ascii="Arial" w:eastAsia="Calibri" w:hAnsi="Arial" w:cs="Arial"/>
          <w:color w:val="auto"/>
          <w:sz w:val="24"/>
          <w:szCs w:val="24"/>
          <w:bdr w:val="none" w:sz="0" w:space="0" w:color="auto"/>
          <w:lang w:eastAsia="en-US"/>
        </w:rPr>
        <w:t>ogólnouczelnianej</w:t>
      </w:r>
      <w:r w:rsidR="000656DC"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międzywydziałowej jej kierownika</w:t>
      </w:r>
      <w:r w:rsidR="006940A5" w:rsidRPr="00F81607">
        <w:rPr>
          <w:rFonts w:ascii="Arial" w:eastAsia="Calibri" w:hAnsi="Arial" w:cs="Arial"/>
          <w:color w:val="auto"/>
          <w:sz w:val="24"/>
          <w:szCs w:val="24"/>
          <w:bdr w:val="none" w:sz="0" w:space="0" w:color="auto"/>
          <w:lang w:eastAsia="en-US"/>
        </w:rPr>
        <w:t>/</w:t>
      </w:r>
      <w:r w:rsidR="00F14CD2" w:rsidRPr="00F81607">
        <w:rPr>
          <w:rFonts w:ascii="Arial" w:eastAsia="Calibri" w:hAnsi="Arial" w:cs="Arial"/>
          <w:color w:val="auto"/>
          <w:sz w:val="24"/>
          <w:szCs w:val="24"/>
          <w:bdr w:val="none" w:sz="0" w:space="0" w:color="auto"/>
          <w:lang w:eastAsia="en-US"/>
        </w:rPr>
        <w:t xml:space="preserve"> </w:t>
      </w:r>
      <w:r w:rsidR="006940A5" w:rsidRPr="00F81607">
        <w:rPr>
          <w:rFonts w:ascii="Arial" w:eastAsia="Calibri" w:hAnsi="Arial" w:cs="Arial"/>
          <w:color w:val="auto"/>
          <w:sz w:val="24"/>
          <w:szCs w:val="24"/>
          <w:bdr w:val="none" w:sz="0" w:space="0" w:color="auto"/>
          <w:lang w:eastAsia="en-US"/>
        </w:rPr>
        <w:t>dyrektora</w:t>
      </w:r>
      <w:r w:rsidRPr="00F81607">
        <w:rPr>
          <w:rFonts w:ascii="Arial" w:eastAsia="Calibri" w:hAnsi="Arial" w:cs="Arial"/>
          <w:color w:val="auto"/>
          <w:sz w:val="24"/>
          <w:szCs w:val="24"/>
          <w:bdr w:val="none" w:sz="0" w:space="0" w:color="auto"/>
          <w:lang w:eastAsia="en-US"/>
        </w:rPr>
        <w:t>. W uzasadnionych przypadkach dopuszcza się zmiany terminów odbywania zajęć</w:t>
      </w:r>
      <w:r w:rsidR="00BF6B43"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po akceptacji bezpośredniego przełożonego. Zmiany te powinny być ewidencjonowane</w:t>
      </w:r>
      <w:r w:rsidR="00C03142" w:rsidRPr="00F81607">
        <w:rPr>
          <w:rFonts w:ascii="Arial" w:eastAsia="Calibri" w:hAnsi="Arial" w:cs="Arial"/>
          <w:color w:val="auto"/>
          <w:sz w:val="24"/>
          <w:szCs w:val="24"/>
          <w:bdr w:val="none" w:sz="0" w:space="0" w:color="auto"/>
          <w:lang w:eastAsia="en-US"/>
        </w:rPr>
        <w:t xml:space="preserve"> </w:t>
      </w:r>
      <w:r w:rsidR="005F04CE" w:rsidRPr="00F81607">
        <w:rPr>
          <w:rFonts w:ascii="Arial" w:hAnsi="Arial" w:cs="Arial"/>
          <w:color w:val="auto"/>
          <w:sz w:val="24"/>
          <w:szCs w:val="24"/>
        </w:rPr>
        <w:t>w Biurze Obsługi Katedr. Nadzór nad realizacją planu zajęć sprawuje kierownik katedry lub kierownik</w:t>
      </w:r>
      <w:r w:rsidR="005946D0" w:rsidRPr="00F81607">
        <w:rPr>
          <w:rFonts w:ascii="Arial" w:hAnsi="Arial" w:cs="Arial"/>
          <w:color w:val="auto"/>
          <w:sz w:val="24"/>
          <w:szCs w:val="24"/>
        </w:rPr>
        <w:t>/dyrektor</w:t>
      </w:r>
      <w:r w:rsidR="005F04CE" w:rsidRPr="00F81607">
        <w:rPr>
          <w:rFonts w:ascii="Arial" w:hAnsi="Arial" w:cs="Arial"/>
          <w:color w:val="auto"/>
          <w:sz w:val="24"/>
          <w:szCs w:val="24"/>
        </w:rPr>
        <w:t xml:space="preserve"> jednostki </w:t>
      </w:r>
      <w:r w:rsidR="000656DC" w:rsidRPr="00F81607">
        <w:rPr>
          <w:rFonts w:ascii="Arial" w:hAnsi="Arial" w:cs="Arial"/>
          <w:color w:val="auto"/>
          <w:sz w:val="24"/>
          <w:szCs w:val="24"/>
        </w:rPr>
        <w:t>ogólnouczelnianej/</w:t>
      </w:r>
      <w:r w:rsidR="00F14CD2" w:rsidRPr="00F81607">
        <w:rPr>
          <w:rFonts w:ascii="Arial" w:hAnsi="Arial" w:cs="Arial"/>
          <w:color w:val="auto"/>
          <w:sz w:val="24"/>
          <w:szCs w:val="24"/>
        </w:rPr>
        <w:t xml:space="preserve"> </w:t>
      </w:r>
      <w:r w:rsidR="000656DC" w:rsidRPr="00F81607">
        <w:rPr>
          <w:rFonts w:ascii="Arial" w:hAnsi="Arial" w:cs="Arial"/>
          <w:color w:val="auto"/>
          <w:sz w:val="24"/>
          <w:szCs w:val="24"/>
        </w:rPr>
        <w:t>międzywydziałowej</w:t>
      </w:r>
      <w:r w:rsidR="005F04CE" w:rsidRPr="00F81607">
        <w:rPr>
          <w:rFonts w:ascii="Arial" w:hAnsi="Arial" w:cs="Arial"/>
          <w:color w:val="auto"/>
          <w:sz w:val="24"/>
          <w:szCs w:val="24"/>
        </w:rPr>
        <w:t>.</w:t>
      </w:r>
    </w:p>
    <w:p w14:paraId="001F854E" w14:textId="7C51227C" w:rsidR="00F54EAF" w:rsidRPr="00F81607" w:rsidRDefault="00F54EAF" w:rsidP="00C52800">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Dziekan lub kierownik</w:t>
      </w:r>
      <w:r w:rsidR="005946D0" w:rsidRPr="00F81607">
        <w:rPr>
          <w:rFonts w:ascii="Arial" w:eastAsia="Calibri" w:hAnsi="Arial" w:cs="Arial"/>
          <w:color w:val="auto"/>
          <w:sz w:val="24"/>
          <w:szCs w:val="24"/>
          <w:bdr w:val="none" w:sz="0" w:space="0" w:color="auto"/>
          <w:lang w:eastAsia="en-US"/>
        </w:rPr>
        <w:t>/dyrektor</w:t>
      </w:r>
      <w:r w:rsidRPr="00F81607">
        <w:rPr>
          <w:rFonts w:ascii="Arial" w:eastAsia="Calibri" w:hAnsi="Arial" w:cs="Arial"/>
          <w:color w:val="auto"/>
          <w:sz w:val="24"/>
          <w:szCs w:val="24"/>
          <w:bdr w:val="none" w:sz="0" w:space="0" w:color="auto"/>
          <w:lang w:eastAsia="en-US"/>
        </w:rPr>
        <w:t xml:space="preserve"> jednostki</w:t>
      </w:r>
      <w:r w:rsidR="007C020A" w:rsidRPr="00F81607">
        <w:rPr>
          <w:rFonts w:ascii="Arial" w:eastAsia="Calibri" w:hAnsi="Arial" w:cs="Arial"/>
          <w:color w:val="auto"/>
          <w:sz w:val="24"/>
          <w:szCs w:val="24"/>
          <w:bdr w:val="none" w:sz="0" w:space="0" w:color="auto"/>
          <w:lang w:eastAsia="en-US"/>
        </w:rPr>
        <w:t xml:space="preserve"> ogólnouczelnianej</w:t>
      </w:r>
      <w:r w:rsidR="000656DC" w:rsidRPr="00F81607">
        <w:rPr>
          <w:rFonts w:ascii="Arial" w:eastAsia="Calibri" w:hAnsi="Arial" w:cs="Arial"/>
          <w:color w:val="auto"/>
          <w:sz w:val="24"/>
          <w:szCs w:val="24"/>
          <w:bdr w:val="none" w:sz="0" w:space="0" w:color="auto"/>
          <w:lang w:eastAsia="en-US"/>
        </w:rPr>
        <w:t xml:space="preserve">/międzywydziałowej </w:t>
      </w:r>
      <w:r w:rsidRPr="00F81607">
        <w:rPr>
          <w:rFonts w:ascii="Arial" w:eastAsia="Calibri" w:hAnsi="Arial" w:cs="Arial"/>
          <w:color w:val="auto"/>
          <w:sz w:val="24"/>
          <w:szCs w:val="24"/>
          <w:bdr w:val="none" w:sz="0" w:space="0" w:color="auto"/>
          <w:lang w:eastAsia="en-US"/>
        </w:rPr>
        <w:t>jest zobowiązany do zapewnienia pensum dydaktycznego dla każdego pracownika. W przypadku braku godzin dziekani i kierownicy</w:t>
      </w:r>
      <w:r w:rsidR="005946D0" w:rsidRPr="00F81607">
        <w:rPr>
          <w:rFonts w:ascii="Arial" w:eastAsia="Calibri" w:hAnsi="Arial" w:cs="Arial"/>
          <w:color w:val="auto"/>
          <w:sz w:val="24"/>
          <w:szCs w:val="24"/>
          <w:bdr w:val="none" w:sz="0" w:space="0" w:color="auto"/>
          <w:lang w:eastAsia="en-US"/>
        </w:rPr>
        <w:t>/dyrektorzy</w:t>
      </w:r>
      <w:r w:rsidRPr="00F81607">
        <w:rPr>
          <w:rFonts w:ascii="Arial" w:eastAsia="Calibri" w:hAnsi="Arial" w:cs="Arial"/>
          <w:color w:val="auto"/>
          <w:sz w:val="24"/>
          <w:szCs w:val="24"/>
          <w:bdr w:val="none" w:sz="0" w:space="0" w:color="auto"/>
          <w:lang w:eastAsia="en-US"/>
        </w:rPr>
        <w:t xml:space="preserve"> jednostek </w:t>
      </w:r>
      <w:r w:rsidR="000656DC" w:rsidRPr="00F81607">
        <w:rPr>
          <w:rFonts w:ascii="Arial" w:eastAsia="Calibri" w:hAnsi="Arial" w:cs="Arial"/>
          <w:color w:val="auto"/>
          <w:sz w:val="24"/>
          <w:szCs w:val="24"/>
          <w:bdr w:val="none" w:sz="0" w:space="0" w:color="auto"/>
          <w:lang w:eastAsia="en-US"/>
        </w:rPr>
        <w:t>ogólnouczelnianych/</w:t>
      </w:r>
      <w:r w:rsidRPr="00F81607">
        <w:rPr>
          <w:rFonts w:ascii="Arial" w:eastAsia="Calibri" w:hAnsi="Arial" w:cs="Arial"/>
          <w:color w:val="auto"/>
          <w:sz w:val="24"/>
          <w:szCs w:val="24"/>
          <w:bdr w:val="none" w:sz="0" w:space="0" w:color="auto"/>
          <w:lang w:eastAsia="en-US"/>
        </w:rPr>
        <w:t>międzywydziałowych zobowiązani są do przedstawienia w</w:t>
      </w:r>
      <w:r w:rsidR="00BF70F8"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 xml:space="preserve">terminie do </w:t>
      </w:r>
      <w:r w:rsidR="00E17757" w:rsidRPr="00F81607">
        <w:rPr>
          <w:rFonts w:ascii="Arial" w:eastAsia="Calibri" w:hAnsi="Arial" w:cs="Arial"/>
          <w:color w:val="auto"/>
          <w:sz w:val="24"/>
          <w:szCs w:val="24"/>
          <w:bdr w:val="none" w:sz="0" w:space="0" w:color="auto"/>
          <w:lang w:eastAsia="en-US"/>
        </w:rPr>
        <w:t>trzydziestego pierwszego października każdego roku</w:t>
      </w:r>
      <w:r w:rsidRPr="00F81607">
        <w:rPr>
          <w:rFonts w:ascii="Arial" w:eastAsia="Calibri" w:hAnsi="Arial" w:cs="Arial"/>
          <w:color w:val="auto"/>
          <w:sz w:val="24"/>
          <w:szCs w:val="24"/>
          <w:bdr w:val="none" w:sz="0" w:space="0" w:color="auto"/>
          <w:lang w:eastAsia="en-US"/>
        </w:rPr>
        <w:t xml:space="preserve"> </w:t>
      </w:r>
      <w:r w:rsidR="00D55FB1" w:rsidRPr="00F81607">
        <w:rPr>
          <w:rFonts w:ascii="Arial" w:eastAsia="Calibri" w:hAnsi="Arial" w:cs="Arial"/>
          <w:color w:val="auto"/>
          <w:sz w:val="24"/>
          <w:szCs w:val="24"/>
          <w:bdr w:val="none" w:sz="0" w:space="0" w:color="auto"/>
          <w:lang w:eastAsia="en-US"/>
        </w:rPr>
        <w:t>wyżej</w:t>
      </w:r>
      <w:r w:rsidR="00094352" w:rsidRPr="00F81607">
        <w:rPr>
          <w:rFonts w:ascii="Arial" w:eastAsia="Calibri" w:hAnsi="Arial" w:cs="Arial"/>
          <w:color w:val="auto"/>
          <w:sz w:val="24"/>
          <w:szCs w:val="24"/>
          <w:bdr w:val="none" w:sz="0" w:space="0" w:color="auto"/>
          <w:lang w:eastAsia="en-US"/>
        </w:rPr>
        <w:t xml:space="preserve"> wymienion</w:t>
      </w:r>
      <w:r w:rsidR="00BF70F8" w:rsidRPr="00F81607">
        <w:rPr>
          <w:rFonts w:ascii="Arial" w:eastAsia="Calibri" w:hAnsi="Arial" w:cs="Arial"/>
          <w:color w:val="auto"/>
          <w:sz w:val="24"/>
          <w:szCs w:val="24"/>
          <w:bdr w:val="none" w:sz="0" w:space="0" w:color="auto"/>
          <w:lang w:eastAsia="en-US"/>
        </w:rPr>
        <w:t>ej</w:t>
      </w:r>
      <w:r w:rsidR="00094352"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 xml:space="preserve">informacji do </w:t>
      </w:r>
      <w:r w:rsidR="00EF10E4" w:rsidRPr="00F81607">
        <w:rPr>
          <w:rFonts w:ascii="Arial" w:eastAsia="Calibri" w:hAnsi="Arial" w:cs="Arial"/>
          <w:color w:val="auto"/>
          <w:sz w:val="24"/>
          <w:szCs w:val="24"/>
          <w:bdr w:val="none" w:sz="0" w:space="0" w:color="auto"/>
          <w:lang w:eastAsia="en-US"/>
        </w:rPr>
        <w:t xml:space="preserve">prorektora </w:t>
      </w:r>
      <w:r w:rsidRPr="00F81607">
        <w:rPr>
          <w:rFonts w:ascii="Arial" w:eastAsia="Calibri" w:hAnsi="Arial" w:cs="Arial"/>
          <w:color w:val="auto"/>
          <w:sz w:val="24"/>
          <w:szCs w:val="24"/>
          <w:bdr w:val="none" w:sz="0" w:space="0" w:color="auto"/>
          <w:lang w:eastAsia="en-US"/>
        </w:rPr>
        <w:t>ds. nauczania, który w uzgodnieniu z</w:t>
      </w:r>
      <w:r w:rsidR="00094352"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dziekanami i kierownikami</w:t>
      </w:r>
      <w:r w:rsidR="00094352" w:rsidRPr="00F81607">
        <w:rPr>
          <w:rFonts w:ascii="Arial" w:eastAsia="Calibri" w:hAnsi="Arial" w:cs="Arial"/>
          <w:color w:val="auto"/>
          <w:sz w:val="24"/>
          <w:szCs w:val="24"/>
          <w:bdr w:val="none" w:sz="0" w:space="0" w:color="auto"/>
          <w:lang w:eastAsia="en-US"/>
        </w:rPr>
        <w:t>/dyrektorami</w:t>
      </w:r>
      <w:r w:rsidRPr="00F81607">
        <w:rPr>
          <w:rFonts w:ascii="Arial" w:eastAsia="Calibri" w:hAnsi="Arial" w:cs="Arial"/>
          <w:color w:val="auto"/>
          <w:sz w:val="24"/>
          <w:szCs w:val="24"/>
          <w:bdr w:val="none" w:sz="0" w:space="0" w:color="auto"/>
          <w:lang w:eastAsia="en-US"/>
        </w:rPr>
        <w:t xml:space="preserve"> dokonuje stosownych przesunięć godzinowych między jednostkami organizacyjnymi.</w:t>
      </w:r>
    </w:p>
    <w:p w14:paraId="5449AE24" w14:textId="597CD634" w:rsidR="0074038B" w:rsidRPr="00F81607" w:rsidRDefault="0074038B" w:rsidP="00D978B4">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bookmarkStart w:id="43" w:name="_Hlk73428203"/>
      <w:r w:rsidRPr="00F81607">
        <w:rPr>
          <w:rFonts w:ascii="Arial" w:eastAsia="Calibri" w:hAnsi="Arial" w:cs="Arial"/>
          <w:color w:val="auto"/>
          <w:sz w:val="24"/>
          <w:szCs w:val="24"/>
          <w:bdr w:val="none" w:sz="0" w:space="0" w:color="auto"/>
          <w:lang w:eastAsia="en-US"/>
        </w:rPr>
        <w:t>Do obowiązków nauczycieli akademickich w ramach stosunku zatrudnienia, niewliczanych do pensum dydaktycznego, zalicza się:</w:t>
      </w:r>
    </w:p>
    <w:p w14:paraId="29AA8CBF" w14:textId="1CB9259D" w:rsidR="007A4E65" w:rsidRPr="00F81607" w:rsidRDefault="0074038B" w:rsidP="00D978B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bookmarkStart w:id="44" w:name="_Hlk141784947"/>
      <w:r w:rsidRPr="00F81607">
        <w:rPr>
          <w:rFonts w:ascii="Arial" w:eastAsia="Calibri" w:hAnsi="Arial" w:cs="Arial"/>
          <w:color w:val="auto"/>
          <w:sz w:val="24"/>
          <w:szCs w:val="24"/>
          <w:bdr w:val="none" w:sz="0" w:space="0" w:color="auto"/>
          <w:lang w:eastAsia="en-US"/>
        </w:rPr>
        <w:t>indywidualne konsultacje dla studentów studiów stacjonarnych i</w:t>
      </w:r>
      <w:r w:rsidR="003370C2"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niestacjonarnych, prowadzone w okresie odbywania zajęć dydaktycznych oraz w sesji egzaminacyjnej, w wymiarze zgodnym z wymogami wpro</w:t>
      </w:r>
      <w:r w:rsidR="00C20794" w:rsidRPr="00F81607">
        <w:rPr>
          <w:rFonts w:ascii="Arial" w:eastAsia="Calibri" w:hAnsi="Arial" w:cs="Arial"/>
          <w:color w:val="auto"/>
          <w:sz w:val="24"/>
          <w:szCs w:val="24"/>
          <w:bdr w:val="none" w:sz="0" w:space="0" w:color="auto"/>
          <w:lang w:eastAsia="en-US"/>
        </w:rPr>
        <w:t>wadzonymi w kartach przedmiotów.</w:t>
      </w:r>
      <w:r w:rsidRPr="00F81607">
        <w:rPr>
          <w:rFonts w:ascii="Arial" w:eastAsia="Calibri" w:hAnsi="Arial" w:cs="Arial"/>
          <w:color w:val="auto"/>
          <w:sz w:val="24"/>
          <w:szCs w:val="24"/>
          <w:bdr w:val="none" w:sz="0" w:space="0" w:color="auto"/>
          <w:lang w:eastAsia="en-US"/>
        </w:rPr>
        <w:t xml:space="preserve"> </w:t>
      </w:r>
      <w:r w:rsidR="00C20794" w:rsidRPr="00F81607">
        <w:rPr>
          <w:rFonts w:ascii="Arial" w:eastAsia="Calibri" w:hAnsi="Arial" w:cs="Arial"/>
          <w:color w:val="auto"/>
          <w:sz w:val="24"/>
          <w:szCs w:val="24"/>
          <w:bdr w:val="none" w:sz="0" w:space="0" w:color="auto"/>
          <w:lang w:eastAsia="en-US"/>
        </w:rPr>
        <w:t>U</w:t>
      </w:r>
      <w:r w:rsidRPr="00F81607">
        <w:rPr>
          <w:rFonts w:ascii="Arial" w:eastAsia="Calibri" w:hAnsi="Arial" w:cs="Arial"/>
          <w:color w:val="auto"/>
          <w:sz w:val="24"/>
          <w:szCs w:val="24"/>
          <w:bdr w:val="none" w:sz="0" w:space="0" w:color="auto"/>
          <w:lang w:eastAsia="en-US"/>
        </w:rPr>
        <w:t>stala się 4 godziny</w:t>
      </w:r>
      <w:r w:rsidR="00277B48" w:rsidRPr="00F81607">
        <w:rPr>
          <w:rFonts w:ascii="Arial" w:eastAsia="Calibri" w:hAnsi="Arial" w:cs="Arial"/>
          <w:color w:val="auto"/>
          <w:sz w:val="24"/>
          <w:szCs w:val="24"/>
          <w:bdr w:val="none" w:sz="0" w:space="0" w:color="auto"/>
          <w:lang w:eastAsia="en-US"/>
        </w:rPr>
        <w:t xml:space="preserve"> dydaktyczne</w:t>
      </w:r>
      <w:r w:rsidRPr="00F81607">
        <w:rPr>
          <w:rFonts w:ascii="Arial" w:eastAsia="Calibri" w:hAnsi="Arial" w:cs="Arial"/>
          <w:color w:val="auto"/>
          <w:sz w:val="24"/>
          <w:szCs w:val="24"/>
          <w:bdr w:val="none" w:sz="0" w:space="0" w:color="auto"/>
          <w:lang w:eastAsia="en-US"/>
        </w:rPr>
        <w:t xml:space="preserve"> tygodniowo łącznie na studiach stacjonarnych i niestacjonarnych; termin i</w:t>
      </w:r>
      <w:r w:rsidR="00A16E51"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 xml:space="preserve">miejsce konsultacji nauczyciel akademicki podaje do wiadomości studentów do końca trzeciego tygodnia zajęć </w:t>
      </w:r>
      <w:r w:rsidR="00600300" w:rsidRPr="00F81607">
        <w:rPr>
          <w:rFonts w:ascii="Arial" w:eastAsia="Calibri" w:hAnsi="Arial" w:cs="Arial"/>
          <w:color w:val="auto"/>
          <w:sz w:val="24"/>
          <w:szCs w:val="24"/>
          <w:bdr w:val="none" w:sz="0" w:space="0" w:color="auto"/>
          <w:lang w:eastAsia="en-US"/>
        </w:rPr>
        <w:t>w semestrze;</w:t>
      </w:r>
    </w:p>
    <w:bookmarkEnd w:id="43"/>
    <w:bookmarkEnd w:id="44"/>
    <w:p w14:paraId="4DD38103" w14:textId="4E6AC4D7" w:rsidR="007A4E65" w:rsidRPr="00F81607" w:rsidRDefault="007A4E65" w:rsidP="00D978B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przeprowadzanie zaliczeń, egzaminów lub udział w egzaminowaniu studentów</w:t>
      </w:r>
      <w:r w:rsidR="004A20CA" w:rsidRPr="00F81607">
        <w:rPr>
          <w:rFonts w:ascii="Arial" w:eastAsia="Calibri" w:hAnsi="Arial" w:cs="Arial"/>
          <w:color w:val="auto"/>
          <w:sz w:val="24"/>
          <w:szCs w:val="24"/>
          <w:bdr w:val="none" w:sz="0" w:space="0" w:color="auto"/>
          <w:lang w:eastAsia="en-US"/>
        </w:rPr>
        <w:t>, wprowadzanie ocen do systemu USOS zgodnie z przyjętym harmonogramem</w:t>
      </w:r>
      <w:r w:rsidRPr="00F81607">
        <w:rPr>
          <w:rFonts w:ascii="Arial" w:eastAsia="Calibri" w:hAnsi="Arial" w:cs="Arial"/>
          <w:color w:val="auto"/>
          <w:sz w:val="24"/>
          <w:szCs w:val="24"/>
          <w:bdr w:val="none" w:sz="0" w:space="0" w:color="auto"/>
          <w:lang w:eastAsia="en-US"/>
        </w:rPr>
        <w:t>;</w:t>
      </w:r>
    </w:p>
    <w:p w14:paraId="460930D2" w14:textId="77777777" w:rsidR="007A4E65" w:rsidRPr="00F81607" w:rsidRDefault="007A4E65" w:rsidP="00D978B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sprawdzanie prac kontrolnych na studiach stacjonarnych i niestacjonarnych;</w:t>
      </w:r>
    </w:p>
    <w:p w14:paraId="286969A9" w14:textId="623A821F" w:rsidR="0074038B" w:rsidRPr="00F81607" w:rsidRDefault="007A4E65" w:rsidP="00D978B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zajęcia organizacyjne niezbędne do prowadzenia </w:t>
      </w:r>
      <w:r w:rsidR="00600300" w:rsidRPr="00F81607">
        <w:rPr>
          <w:rFonts w:ascii="Arial" w:eastAsia="Calibri" w:hAnsi="Arial" w:cs="Arial"/>
          <w:color w:val="auto"/>
          <w:sz w:val="24"/>
          <w:szCs w:val="24"/>
          <w:bdr w:val="none" w:sz="0" w:space="0" w:color="auto"/>
          <w:lang w:eastAsia="en-US"/>
        </w:rPr>
        <w:t>zajęć dydaktycznych</w:t>
      </w:r>
      <w:r w:rsidR="0018790D" w:rsidRPr="00F81607">
        <w:rPr>
          <w:rFonts w:ascii="Arial" w:eastAsia="Calibri" w:hAnsi="Arial" w:cs="Arial"/>
          <w:color w:val="auto"/>
          <w:sz w:val="24"/>
          <w:szCs w:val="24"/>
          <w:bdr w:val="none" w:sz="0" w:space="0" w:color="auto"/>
          <w:lang w:eastAsia="en-US"/>
        </w:rPr>
        <w:t>;</w:t>
      </w:r>
    </w:p>
    <w:p w14:paraId="56BA0875" w14:textId="77777777" w:rsidR="00600300" w:rsidRPr="00F81607" w:rsidRDefault="00600300" w:rsidP="00D978B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udział w komisjach egzaminacyjnych;</w:t>
      </w:r>
    </w:p>
    <w:p w14:paraId="123C0E85" w14:textId="712454E6" w:rsidR="00600300" w:rsidRPr="00F81607" w:rsidRDefault="00600300" w:rsidP="00D978B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lastRenderedPageBreak/>
        <w:t>udział w komisjach egzaminów dyplomowych;</w:t>
      </w:r>
    </w:p>
    <w:p w14:paraId="6F074DD9" w14:textId="77777777" w:rsidR="0074038B" w:rsidRPr="00F81607" w:rsidRDefault="0074038B" w:rsidP="00D978B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przygotowanie materiałów i pomocy naukowych </w:t>
      </w:r>
      <w:r w:rsidR="0018790D" w:rsidRPr="00F81607">
        <w:rPr>
          <w:rFonts w:ascii="Arial" w:eastAsia="Calibri" w:hAnsi="Arial" w:cs="Arial"/>
          <w:color w:val="auto"/>
          <w:sz w:val="24"/>
          <w:szCs w:val="24"/>
          <w:bdr w:val="none" w:sz="0" w:space="0" w:color="auto"/>
          <w:lang w:eastAsia="en-US"/>
        </w:rPr>
        <w:t>oraz dydaktycznych;</w:t>
      </w:r>
    </w:p>
    <w:p w14:paraId="0642710A" w14:textId="77777777" w:rsidR="0074038B" w:rsidRPr="00F81607" w:rsidRDefault="0074038B" w:rsidP="00D978B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przygotowanie konferencji dydaktycz</w:t>
      </w:r>
      <w:r w:rsidR="0018790D" w:rsidRPr="00F81607">
        <w:rPr>
          <w:rFonts w:ascii="Arial" w:eastAsia="Calibri" w:hAnsi="Arial" w:cs="Arial"/>
          <w:color w:val="auto"/>
          <w:sz w:val="24"/>
          <w:szCs w:val="24"/>
          <w:bdr w:val="none" w:sz="0" w:space="0" w:color="auto"/>
          <w:lang w:eastAsia="en-US"/>
        </w:rPr>
        <w:t>nych oraz naukowo-dydaktycznych;</w:t>
      </w:r>
    </w:p>
    <w:p w14:paraId="3DF7376B" w14:textId="77777777" w:rsidR="0074038B" w:rsidRPr="00F81607" w:rsidRDefault="0074038B" w:rsidP="00D978B4">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organizowanie imprez ku</w:t>
      </w:r>
      <w:r w:rsidR="0018790D" w:rsidRPr="00F81607">
        <w:rPr>
          <w:rFonts w:ascii="Arial" w:eastAsia="Calibri" w:hAnsi="Arial" w:cs="Arial"/>
          <w:color w:val="auto"/>
          <w:sz w:val="24"/>
          <w:szCs w:val="24"/>
          <w:bdr w:val="none" w:sz="0" w:space="0" w:color="auto"/>
          <w:lang w:eastAsia="en-US"/>
        </w:rPr>
        <w:t>lturalnych, sportowych i innych;</w:t>
      </w:r>
    </w:p>
    <w:p w14:paraId="5015D2D8" w14:textId="335E0A7C" w:rsidR="006C4818" w:rsidRPr="00F81607" w:rsidRDefault="00787266" w:rsidP="00F972D0">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promowanie </w:t>
      </w:r>
      <w:r w:rsidR="0074038B" w:rsidRPr="00F81607">
        <w:rPr>
          <w:rFonts w:ascii="Arial" w:eastAsia="Calibri" w:hAnsi="Arial" w:cs="Arial"/>
          <w:color w:val="auto"/>
          <w:sz w:val="24"/>
          <w:szCs w:val="24"/>
          <w:bdr w:val="none" w:sz="0" w:space="0" w:color="auto"/>
          <w:lang w:eastAsia="en-US"/>
        </w:rPr>
        <w:t>i recenzowanie prac magisterskich, inżynierskich lub licencjackich</w:t>
      </w:r>
      <w:r w:rsidR="007C020A" w:rsidRPr="00F81607">
        <w:rPr>
          <w:rFonts w:ascii="Arial" w:eastAsia="Calibri" w:hAnsi="Arial" w:cs="Arial"/>
          <w:color w:val="auto"/>
          <w:sz w:val="24"/>
          <w:szCs w:val="24"/>
          <w:bdr w:val="none" w:sz="0" w:space="0" w:color="auto"/>
          <w:lang w:eastAsia="en-US"/>
        </w:rPr>
        <w:t>;</w:t>
      </w:r>
    </w:p>
    <w:p w14:paraId="4F25DED7" w14:textId="4684CBF0" w:rsidR="007C020A" w:rsidRPr="00F81607" w:rsidRDefault="00697DF2">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Times New Roman" w:hAnsi="Arial" w:cs="Arial"/>
          <w:color w:val="auto"/>
          <w:sz w:val="24"/>
          <w:szCs w:val="24"/>
          <w:lang w:eastAsia="ar-SA"/>
        </w:rPr>
      </w:pPr>
      <w:r w:rsidRPr="00F81607">
        <w:rPr>
          <w:rFonts w:ascii="Arial" w:eastAsia="Times New Roman" w:hAnsi="Arial" w:cs="Arial"/>
          <w:color w:val="auto"/>
          <w:sz w:val="24"/>
          <w:szCs w:val="24"/>
          <w:bdr w:val="none" w:sz="0" w:space="0" w:color="auto"/>
        </w:rPr>
        <w:t>przechowywanie/magazynowanie prac zaliczeniowych/projektowych i</w:t>
      </w:r>
      <w:r w:rsidR="003370C2" w:rsidRPr="00F81607">
        <w:rPr>
          <w:rFonts w:ascii="Arial" w:eastAsia="Times New Roman" w:hAnsi="Arial" w:cs="Arial"/>
          <w:color w:val="auto"/>
          <w:sz w:val="24"/>
          <w:szCs w:val="24"/>
          <w:bdr w:val="none" w:sz="0" w:space="0" w:color="auto"/>
        </w:rPr>
        <w:t> </w:t>
      </w:r>
      <w:r w:rsidRPr="00F81607">
        <w:rPr>
          <w:rFonts w:ascii="Arial" w:eastAsia="Times New Roman" w:hAnsi="Arial" w:cs="Arial"/>
          <w:color w:val="auto"/>
          <w:sz w:val="24"/>
          <w:szCs w:val="24"/>
          <w:bdr w:val="none" w:sz="0" w:space="0" w:color="auto"/>
        </w:rPr>
        <w:t>egzaminacyjny</w:t>
      </w:r>
      <w:r w:rsidR="00823F40" w:rsidRPr="00F81607">
        <w:rPr>
          <w:rFonts w:ascii="Arial" w:eastAsia="Times New Roman" w:hAnsi="Arial" w:cs="Arial"/>
          <w:color w:val="auto"/>
          <w:sz w:val="24"/>
          <w:szCs w:val="24"/>
          <w:lang w:eastAsia="ar-SA"/>
        </w:rPr>
        <w:t>ch</w:t>
      </w:r>
      <w:r w:rsidR="007C020A" w:rsidRPr="00F81607">
        <w:rPr>
          <w:rFonts w:ascii="Arial" w:eastAsia="Times New Roman" w:hAnsi="Arial" w:cs="Arial"/>
          <w:color w:val="auto"/>
          <w:sz w:val="24"/>
          <w:szCs w:val="24"/>
          <w:lang w:eastAsia="ar-SA"/>
        </w:rPr>
        <w:t>;</w:t>
      </w:r>
    </w:p>
    <w:p w14:paraId="2414262C" w14:textId="3A6171B8" w:rsidR="00C07A9B" w:rsidRPr="00F81607" w:rsidRDefault="007C020A" w:rsidP="007C020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Times New Roman" w:hAnsi="Arial" w:cs="Arial"/>
          <w:color w:val="auto"/>
          <w:sz w:val="24"/>
          <w:szCs w:val="24"/>
          <w:lang w:eastAsia="ar-SA"/>
        </w:rPr>
      </w:pPr>
      <w:r w:rsidRPr="00F81607">
        <w:rPr>
          <w:rFonts w:ascii="Arial" w:eastAsia="Times New Roman" w:hAnsi="Arial" w:cs="Arial"/>
          <w:color w:val="auto"/>
          <w:sz w:val="24"/>
          <w:szCs w:val="24"/>
          <w:lang w:eastAsia="ar-SA"/>
        </w:rPr>
        <w:t xml:space="preserve">udział w akcjach promocyjnych zleconych przez </w:t>
      </w:r>
      <w:r w:rsidR="00A416A8" w:rsidRPr="00F81607">
        <w:rPr>
          <w:rFonts w:ascii="Arial" w:eastAsia="Times New Roman" w:hAnsi="Arial" w:cs="Arial"/>
          <w:color w:val="auto"/>
          <w:sz w:val="24"/>
          <w:szCs w:val="24"/>
          <w:lang w:eastAsia="ar-SA"/>
        </w:rPr>
        <w:t>d</w:t>
      </w:r>
      <w:r w:rsidRPr="00F81607">
        <w:rPr>
          <w:rFonts w:ascii="Arial" w:eastAsia="Times New Roman" w:hAnsi="Arial" w:cs="Arial"/>
          <w:color w:val="auto"/>
          <w:sz w:val="24"/>
          <w:szCs w:val="24"/>
          <w:lang w:eastAsia="ar-SA"/>
        </w:rPr>
        <w:t xml:space="preserve">ziekana </w:t>
      </w:r>
      <w:r w:rsidR="00A416A8" w:rsidRPr="00F81607">
        <w:rPr>
          <w:rFonts w:ascii="Arial" w:eastAsia="Times New Roman" w:hAnsi="Arial" w:cs="Arial"/>
          <w:color w:val="auto"/>
          <w:sz w:val="24"/>
          <w:szCs w:val="24"/>
          <w:lang w:eastAsia="ar-SA"/>
        </w:rPr>
        <w:t>w</w:t>
      </w:r>
      <w:r w:rsidRPr="00F81607">
        <w:rPr>
          <w:rFonts w:ascii="Arial" w:eastAsia="Times New Roman" w:hAnsi="Arial" w:cs="Arial"/>
          <w:color w:val="auto"/>
          <w:sz w:val="24"/>
          <w:szCs w:val="24"/>
          <w:lang w:eastAsia="ar-SA"/>
        </w:rPr>
        <w:t>ydziału, a</w:t>
      </w:r>
      <w:r w:rsidR="00A416A8" w:rsidRPr="00F81607">
        <w:rPr>
          <w:rFonts w:ascii="Arial" w:eastAsia="Times New Roman" w:hAnsi="Arial" w:cs="Arial"/>
          <w:color w:val="auto"/>
          <w:sz w:val="24"/>
          <w:szCs w:val="24"/>
          <w:lang w:eastAsia="ar-SA"/>
        </w:rPr>
        <w:t> </w:t>
      </w:r>
      <w:r w:rsidRPr="00F81607">
        <w:rPr>
          <w:rFonts w:ascii="Arial" w:eastAsia="Times New Roman" w:hAnsi="Arial" w:cs="Arial"/>
          <w:color w:val="auto"/>
          <w:sz w:val="24"/>
          <w:szCs w:val="24"/>
          <w:lang w:eastAsia="ar-SA"/>
        </w:rPr>
        <w:t>w</w:t>
      </w:r>
      <w:r w:rsidR="00A416A8" w:rsidRPr="00F81607">
        <w:rPr>
          <w:rFonts w:ascii="Arial" w:eastAsia="Times New Roman" w:hAnsi="Arial" w:cs="Arial"/>
          <w:color w:val="auto"/>
          <w:sz w:val="24"/>
          <w:szCs w:val="24"/>
          <w:lang w:eastAsia="ar-SA"/>
        </w:rPr>
        <w:t> </w:t>
      </w:r>
      <w:r w:rsidRPr="00F81607">
        <w:rPr>
          <w:rFonts w:ascii="Arial" w:eastAsia="Times New Roman" w:hAnsi="Arial" w:cs="Arial"/>
          <w:color w:val="auto"/>
          <w:sz w:val="24"/>
          <w:szCs w:val="24"/>
          <w:lang w:eastAsia="ar-SA"/>
        </w:rPr>
        <w:t>jednostkach ogólnouczelnianych</w:t>
      </w:r>
      <w:r w:rsidR="005946D0" w:rsidRPr="00F81607">
        <w:rPr>
          <w:rFonts w:ascii="Arial" w:eastAsia="Times New Roman" w:hAnsi="Arial" w:cs="Arial"/>
          <w:color w:val="auto"/>
          <w:sz w:val="24"/>
          <w:szCs w:val="24"/>
          <w:lang w:eastAsia="ar-SA"/>
        </w:rPr>
        <w:t>/międzywydziałowych</w:t>
      </w:r>
      <w:r w:rsidRPr="00F81607">
        <w:rPr>
          <w:rFonts w:ascii="Arial" w:eastAsia="Times New Roman" w:hAnsi="Arial" w:cs="Arial"/>
          <w:color w:val="auto"/>
          <w:sz w:val="24"/>
          <w:szCs w:val="24"/>
          <w:lang w:eastAsia="ar-SA"/>
        </w:rPr>
        <w:t xml:space="preserve"> przez kierownika</w:t>
      </w:r>
      <w:r w:rsidR="005946D0" w:rsidRPr="00F81607">
        <w:rPr>
          <w:rFonts w:ascii="Arial" w:eastAsia="Times New Roman" w:hAnsi="Arial" w:cs="Arial"/>
          <w:color w:val="auto"/>
          <w:sz w:val="24"/>
          <w:szCs w:val="24"/>
          <w:lang w:eastAsia="ar-SA"/>
        </w:rPr>
        <w:t>/dyrektora</w:t>
      </w:r>
      <w:r w:rsidRPr="00F81607">
        <w:rPr>
          <w:rFonts w:ascii="Arial" w:eastAsia="Times New Roman" w:hAnsi="Arial" w:cs="Arial"/>
          <w:color w:val="auto"/>
          <w:sz w:val="24"/>
          <w:szCs w:val="24"/>
          <w:lang w:eastAsia="ar-SA"/>
        </w:rPr>
        <w:t xml:space="preserve"> takiej jednostki.</w:t>
      </w:r>
    </w:p>
    <w:p w14:paraId="3F73473D" w14:textId="1F520363" w:rsidR="00BC14C7" w:rsidRPr="00F81607" w:rsidRDefault="00DF551F" w:rsidP="00C07A9B">
      <w:pPr>
        <w:pStyle w:val="Akapitzlist"/>
        <w:numPr>
          <w:ilvl w:val="0"/>
          <w:numId w:val="143"/>
        </w:numPr>
        <w:suppressAutoHyphens/>
        <w:spacing w:after="0" w:line="360" w:lineRule="auto"/>
        <w:ind w:left="426" w:hanging="426"/>
        <w:rPr>
          <w:rFonts w:ascii="Arial" w:eastAsia="Times New Roman" w:hAnsi="Arial" w:cs="Arial"/>
          <w:color w:val="auto"/>
          <w:sz w:val="24"/>
          <w:szCs w:val="24"/>
          <w:lang w:eastAsia="ar-SA"/>
        </w:rPr>
      </w:pPr>
      <w:r w:rsidRPr="00F81607">
        <w:rPr>
          <w:rFonts w:ascii="Arial" w:eastAsia="Times New Roman" w:hAnsi="Arial" w:cs="Arial"/>
          <w:color w:val="auto"/>
          <w:sz w:val="24"/>
          <w:szCs w:val="24"/>
          <w:lang w:eastAsia="ar-SA"/>
        </w:rPr>
        <w:t>Ustala się dodatkowe rozliczanie godzin dydaktycznych wg poniższych zasad:</w:t>
      </w:r>
    </w:p>
    <w:p w14:paraId="6C2F6795" w14:textId="57F2A94D" w:rsidR="00BC14C7" w:rsidRPr="00F81607" w:rsidRDefault="00BC14C7" w:rsidP="00F972D0">
      <w:pPr>
        <w:pStyle w:val="Akapitzlist"/>
        <w:numPr>
          <w:ilvl w:val="0"/>
          <w:numId w:val="144"/>
        </w:numPr>
        <w:suppressAutoHyphens/>
        <w:spacing w:after="120" w:line="360" w:lineRule="auto"/>
        <w:ind w:left="851" w:hanging="425"/>
        <w:rPr>
          <w:rFonts w:ascii="Arial" w:eastAsia="Times New Roman" w:hAnsi="Arial" w:cs="Arial"/>
          <w:color w:val="auto"/>
          <w:sz w:val="24"/>
          <w:szCs w:val="24"/>
          <w:lang w:eastAsia="ar-SA"/>
        </w:rPr>
      </w:pPr>
      <w:r w:rsidRPr="00F81607">
        <w:rPr>
          <w:rFonts w:ascii="Arial" w:eastAsia="Times New Roman" w:hAnsi="Arial" w:cs="Arial"/>
          <w:color w:val="auto"/>
          <w:sz w:val="24"/>
          <w:szCs w:val="24"/>
          <w:lang w:eastAsia="ar-SA"/>
        </w:rPr>
        <w:t>dla wykładowców cudzoziemców przyjmuje się liczbę obliczeniową realizowanych godzin wg zależności:</w:t>
      </w:r>
    </w:p>
    <w:p w14:paraId="71A5ADF2" w14:textId="66B14AC8" w:rsidR="00BC14C7" w:rsidRPr="00F81607" w:rsidRDefault="00BC14C7" w:rsidP="00BC14C7">
      <w:pPr>
        <w:tabs>
          <w:tab w:val="left" w:pos="142"/>
        </w:tabs>
        <w:suppressAutoHyphens/>
        <w:spacing w:line="360" w:lineRule="auto"/>
        <w:ind w:hanging="1134"/>
        <w:jc w:val="center"/>
        <w:rPr>
          <w:rFonts w:ascii="Arial" w:eastAsia="Times New Roman" w:hAnsi="Arial" w:cs="Arial"/>
          <w:color w:val="auto"/>
          <w:sz w:val="24"/>
          <w:szCs w:val="24"/>
          <w:lang w:eastAsia="ar-SA"/>
        </w:rPr>
      </w:pPr>
      <w:proofErr w:type="spellStart"/>
      <w:r w:rsidRPr="00F81607">
        <w:rPr>
          <w:rFonts w:ascii="Arial" w:eastAsia="Times New Roman" w:hAnsi="Arial" w:cs="Arial"/>
          <w:color w:val="auto"/>
          <w:sz w:val="24"/>
          <w:szCs w:val="24"/>
          <w:lang w:eastAsia="ar-SA"/>
        </w:rPr>
        <w:t>Lgo</w:t>
      </w:r>
      <w:proofErr w:type="spellEnd"/>
      <w:r w:rsidRPr="00F81607">
        <w:rPr>
          <w:rFonts w:ascii="Arial" w:eastAsia="Times New Roman" w:hAnsi="Arial" w:cs="Arial"/>
          <w:color w:val="auto"/>
          <w:sz w:val="24"/>
          <w:szCs w:val="24"/>
          <w:lang w:eastAsia="ar-SA"/>
        </w:rPr>
        <w:t xml:space="preserve"> = </w:t>
      </w:r>
      <w:proofErr w:type="spellStart"/>
      <w:r w:rsidRPr="00F81607">
        <w:rPr>
          <w:rFonts w:ascii="Arial" w:eastAsia="Times New Roman" w:hAnsi="Arial" w:cs="Arial"/>
          <w:color w:val="auto"/>
          <w:sz w:val="24"/>
          <w:szCs w:val="24"/>
          <w:lang w:eastAsia="ar-SA"/>
        </w:rPr>
        <w:t>Lgr</w:t>
      </w:r>
      <w:proofErr w:type="spellEnd"/>
      <w:r w:rsidRPr="00F81607">
        <w:rPr>
          <w:rFonts w:ascii="Arial" w:eastAsia="Times New Roman" w:hAnsi="Arial" w:cs="Arial"/>
          <w:color w:val="auto"/>
          <w:sz w:val="24"/>
          <w:szCs w:val="24"/>
          <w:lang w:eastAsia="ar-SA"/>
        </w:rPr>
        <w:t xml:space="preserve"> x 1,2</w:t>
      </w:r>
    </w:p>
    <w:p w14:paraId="7C0F0FA0" w14:textId="77777777" w:rsidR="00BC14C7" w:rsidRPr="00F81607" w:rsidRDefault="00BC14C7" w:rsidP="00BC14C7">
      <w:pPr>
        <w:tabs>
          <w:tab w:val="left" w:pos="142"/>
        </w:tabs>
        <w:suppressAutoHyphens/>
        <w:spacing w:after="40" w:line="360" w:lineRule="auto"/>
        <w:ind w:hanging="1134"/>
        <w:jc w:val="center"/>
        <w:rPr>
          <w:rFonts w:ascii="Arial" w:eastAsia="Times New Roman" w:hAnsi="Arial" w:cs="Arial"/>
          <w:color w:val="auto"/>
          <w:sz w:val="24"/>
          <w:szCs w:val="24"/>
          <w:lang w:eastAsia="ar-SA"/>
        </w:rPr>
      </w:pPr>
      <w:proofErr w:type="spellStart"/>
      <w:r w:rsidRPr="00F81607">
        <w:rPr>
          <w:rFonts w:ascii="Arial" w:eastAsia="Times New Roman" w:hAnsi="Arial" w:cs="Arial"/>
          <w:color w:val="auto"/>
          <w:sz w:val="24"/>
          <w:szCs w:val="24"/>
          <w:lang w:eastAsia="ar-SA"/>
        </w:rPr>
        <w:t>Lgo</w:t>
      </w:r>
      <w:proofErr w:type="spellEnd"/>
      <w:r w:rsidRPr="00F81607">
        <w:rPr>
          <w:rFonts w:ascii="Arial" w:eastAsia="Times New Roman" w:hAnsi="Arial" w:cs="Arial"/>
          <w:color w:val="auto"/>
          <w:sz w:val="24"/>
          <w:szCs w:val="24"/>
          <w:lang w:eastAsia="ar-SA"/>
        </w:rPr>
        <w:t xml:space="preserve"> - liczba godzin obliczeniowych</w:t>
      </w:r>
    </w:p>
    <w:p w14:paraId="68D770EC" w14:textId="6176F09F" w:rsidR="00BC14C7" w:rsidRPr="00F81607" w:rsidRDefault="00BC14C7" w:rsidP="00BC14C7">
      <w:pPr>
        <w:tabs>
          <w:tab w:val="left" w:pos="142"/>
        </w:tabs>
        <w:suppressAutoHyphens/>
        <w:spacing w:after="120" w:line="360" w:lineRule="auto"/>
        <w:ind w:hanging="1134"/>
        <w:jc w:val="center"/>
        <w:rPr>
          <w:rFonts w:ascii="Arial" w:eastAsia="Times New Roman" w:hAnsi="Arial" w:cs="Arial"/>
          <w:color w:val="auto"/>
          <w:sz w:val="24"/>
          <w:szCs w:val="24"/>
          <w:lang w:eastAsia="ar-SA"/>
        </w:rPr>
      </w:pPr>
      <w:proofErr w:type="spellStart"/>
      <w:r w:rsidRPr="00F81607">
        <w:rPr>
          <w:rFonts w:ascii="Arial" w:eastAsia="Times New Roman" w:hAnsi="Arial" w:cs="Arial"/>
          <w:color w:val="auto"/>
          <w:sz w:val="24"/>
          <w:szCs w:val="24"/>
          <w:lang w:eastAsia="ar-SA"/>
        </w:rPr>
        <w:t>Lgr</w:t>
      </w:r>
      <w:proofErr w:type="spellEnd"/>
      <w:r w:rsidRPr="00F81607">
        <w:rPr>
          <w:rFonts w:ascii="Arial" w:eastAsia="Times New Roman" w:hAnsi="Arial" w:cs="Arial"/>
          <w:color w:val="auto"/>
          <w:sz w:val="24"/>
          <w:szCs w:val="24"/>
          <w:lang w:eastAsia="ar-SA"/>
        </w:rPr>
        <w:t xml:space="preserve"> - liczba godzin realizowanych</w:t>
      </w:r>
    </w:p>
    <w:p w14:paraId="5B260E30" w14:textId="6ED89523" w:rsidR="00BC14C7" w:rsidRPr="00F81607" w:rsidRDefault="00BC14C7" w:rsidP="00F972D0">
      <w:pPr>
        <w:pStyle w:val="Akapitzlist"/>
        <w:numPr>
          <w:ilvl w:val="0"/>
          <w:numId w:val="144"/>
        </w:numPr>
        <w:suppressAutoHyphens/>
        <w:spacing w:before="120" w:after="120" w:line="360" w:lineRule="auto"/>
        <w:ind w:left="851" w:hanging="425"/>
        <w:rPr>
          <w:rFonts w:ascii="Arial" w:eastAsia="Times New Roman" w:hAnsi="Arial" w:cs="Arial"/>
          <w:color w:val="auto"/>
          <w:sz w:val="24"/>
          <w:szCs w:val="24"/>
          <w:lang w:eastAsia="ar-SA"/>
        </w:rPr>
      </w:pPr>
      <w:r w:rsidRPr="00F81607">
        <w:rPr>
          <w:rFonts w:ascii="Arial" w:eastAsia="Times New Roman" w:hAnsi="Arial" w:cs="Arial"/>
          <w:color w:val="auto"/>
          <w:sz w:val="24"/>
          <w:szCs w:val="24"/>
          <w:lang w:eastAsia="ar-SA"/>
        </w:rPr>
        <w:t>dla pracowników, których podstawowym miejscem zatrudnienia jest Politechnika Częstochowska</w:t>
      </w:r>
      <w:r w:rsidR="00C07A9B" w:rsidRPr="00F81607">
        <w:rPr>
          <w:rFonts w:ascii="Arial" w:eastAsia="Times New Roman" w:hAnsi="Arial" w:cs="Arial"/>
          <w:color w:val="auto"/>
          <w:sz w:val="24"/>
          <w:szCs w:val="24"/>
          <w:lang w:eastAsia="ar-SA"/>
        </w:rPr>
        <w:t>,</w:t>
      </w:r>
      <w:r w:rsidRPr="00F81607">
        <w:rPr>
          <w:rFonts w:ascii="Arial" w:eastAsia="Times New Roman" w:hAnsi="Arial" w:cs="Arial"/>
          <w:color w:val="auto"/>
          <w:sz w:val="24"/>
          <w:szCs w:val="24"/>
          <w:lang w:eastAsia="ar-SA"/>
        </w:rPr>
        <w:t xml:space="preserve"> prowadzących zajęcia w języku obcym na studiach stacjonarnych i niestacjonarnych oraz w szkole doktorskiej</w:t>
      </w:r>
      <w:r w:rsidR="00C07A9B" w:rsidRPr="00F81607">
        <w:rPr>
          <w:rFonts w:ascii="Arial" w:eastAsia="Times New Roman" w:hAnsi="Arial" w:cs="Arial"/>
          <w:color w:val="auto"/>
          <w:sz w:val="24"/>
          <w:szCs w:val="24"/>
          <w:lang w:eastAsia="ar-SA"/>
        </w:rPr>
        <w:t>,</w:t>
      </w:r>
      <w:r w:rsidRPr="00F81607">
        <w:rPr>
          <w:rFonts w:ascii="Arial" w:eastAsia="Times New Roman" w:hAnsi="Arial" w:cs="Arial"/>
          <w:color w:val="auto"/>
          <w:sz w:val="24"/>
          <w:szCs w:val="24"/>
          <w:lang w:eastAsia="ar-SA"/>
        </w:rPr>
        <w:t xml:space="preserve"> rozliczenie tych godzin następuje wg wzoru:</w:t>
      </w:r>
    </w:p>
    <w:p w14:paraId="5DFB3EA6" w14:textId="140A8BA2" w:rsidR="00BC14C7" w:rsidRPr="00F81607" w:rsidRDefault="00BC14C7" w:rsidP="00BC14C7">
      <w:pPr>
        <w:tabs>
          <w:tab w:val="left" w:pos="142"/>
        </w:tabs>
        <w:suppressAutoHyphens/>
        <w:spacing w:after="40" w:line="360" w:lineRule="auto"/>
        <w:ind w:hanging="1134"/>
        <w:jc w:val="center"/>
        <w:rPr>
          <w:rFonts w:ascii="Arial" w:eastAsia="Times New Roman" w:hAnsi="Arial" w:cs="Arial"/>
          <w:color w:val="auto"/>
          <w:sz w:val="24"/>
          <w:szCs w:val="24"/>
          <w:lang w:eastAsia="ar-SA"/>
        </w:rPr>
      </w:pPr>
      <w:proofErr w:type="spellStart"/>
      <w:r w:rsidRPr="00F81607">
        <w:rPr>
          <w:rFonts w:ascii="Arial" w:eastAsia="Times New Roman" w:hAnsi="Arial" w:cs="Arial"/>
          <w:color w:val="auto"/>
          <w:sz w:val="24"/>
          <w:szCs w:val="24"/>
          <w:lang w:eastAsia="ar-SA"/>
        </w:rPr>
        <w:t>Lgo</w:t>
      </w:r>
      <w:proofErr w:type="spellEnd"/>
      <w:r w:rsidRPr="00F81607">
        <w:rPr>
          <w:rFonts w:ascii="Arial" w:eastAsia="Times New Roman" w:hAnsi="Arial" w:cs="Arial"/>
          <w:color w:val="auto"/>
          <w:sz w:val="24"/>
          <w:szCs w:val="24"/>
          <w:lang w:eastAsia="ar-SA"/>
        </w:rPr>
        <w:t xml:space="preserve"> = </w:t>
      </w:r>
      <w:proofErr w:type="spellStart"/>
      <w:r w:rsidRPr="00F81607">
        <w:rPr>
          <w:rFonts w:ascii="Arial" w:eastAsia="Times New Roman" w:hAnsi="Arial" w:cs="Arial"/>
          <w:color w:val="auto"/>
          <w:sz w:val="24"/>
          <w:szCs w:val="24"/>
          <w:lang w:eastAsia="ar-SA"/>
        </w:rPr>
        <w:t>Lgr</w:t>
      </w:r>
      <w:proofErr w:type="spellEnd"/>
      <w:r w:rsidRPr="00F81607">
        <w:rPr>
          <w:rFonts w:ascii="Arial" w:eastAsia="Times New Roman" w:hAnsi="Arial" w:cs="Arial"/>
          <w:color w:val="auto"/>
          <w:sz w:val="24"/>
          <w:szCs w:val="24"/>
          <w:lang w:eastAsia="ar-SA"/>
        </w:rPr>
        <w:t xml:space="preserve"> x 1,2</w:t>
      </w:r>
    </w:p>
    <w:p w14:paraId="0A9F3FC6" w14:textId="77777777" w:rsidR="00BC14C7" w:rsidRPr="00F81607" w:rsidRDefault="00BC14C7" w:rsidP="00BC14C7">
      <w:pPr>
        <w:tabs>
          <w:tab w:val="left" w:pos="142"/>
        </w:tabs>
        <w:suppressAutoHyphens/>
        <w:spacing w:after="40" w:line="360" w:lineRule="auto"/>
        <w:ind w:hanging="1134"/>
        <w:jc w:val="center"/>
        <w:rPr>
          <w:rFonts w:ascii="Arial" w:eastAsia="Times New Roman" w:hAnsi="Arial" w:cs="Arial"/>
          <w:color w:val="auto"/>
          <w:sz w:val="24"/>
          <w:szCs w:val="24"/>
          <w:lang w:eastAsia="ar-SA"/>
        </w:rPr>
      </w:pPr>
      <w:proofErr w:type="spellStart"/>
      <w:r w:rsidRPr="00F81607">
        <w:rPr>
          <w:rFonts w:ascii="Arial" w:eastAsia="Times New Roman" w:hAnsi="Arial" w:cs="Arial"/>
          <w:color w:val="auto"/>
          <w:sz w:val="24"/>
          <w:szCs w:val="24"/>
          <w:lang w:eastAsia="ar-SA"/>
        </w:rPr>
        <w:t>Lgo</w:t>
      </w:r>
      <w:proofErr w:type="spellEnd"/>
      <w:r w:rsidRPr="00F81607">
        <w:rPr>
          <w:rFonts w:ascii="Arial" w:eastAsia="Times New Roman" w:hAnsi="Arial" w:cs="Arial"/>
          <w:color w:val="auto"/>
          <w:sz w:val="24"/>
          <w:szCs w:val="24"/>
          <w:lang w:eastAsia="ar-SA"/>
        </w:rPr>
        <w:t xml:space="preserve"> - liczba godzin obliczeniowych</w:t>
      </w:r>
    </w:p>
    <w:p w14:paraId="1A5E3DC3" w14:textId="16C8E207" w:rsidR="00BC14C7" w:rsidRPr="00F81607" w:rsidRDefault="00BC14C7" w:rsidP="00BC14C7">
      <w:pPr>
        <w:tabs>
          <w:tab w:val="left" w:pos="142"/>
        </w:tabs>
        <w:suppressAutoHyphens/>
        <w:spacing w:after="120" w:line="360" w:lineRule="auto"/>
        <w:ind w:hanging="1134"/>
        <w:jc w:val="center"/>
        <w:rPr>
          <w:rFonts w:ascii="Arial" w:eastAsia="Times New Roman" w:hAnsi="Arial" w:cs="Arial"/>
          <w:color w:val="auto"/>
          <w:sz w:val="24"/>
          <w:szCs w:val="24"/>
          <w:lang w:eastAsia="ar-SA"/>
        </w:rPr>
      </w:pPr>
      <w:proofErr w:type="spellStart"/>
      <w:r w:rsidRPr="00F81607">
        <w:rPr>
          <w:rFonts w:ascii="Arial" w:eastAsia="Times New Roman" w:hAnsi="Arial" w:cs="Arial"/>
          <w:color w:val="auto"/>
          <w:sz w:val="24"/>
          <w:szCs w:val="24"/>
          <w:lang w:eastAsia="ar-SA"/>
        </w:rPr>
        <w:t>Lgr</w:t>
      </w:r>
      <w:proofErr w:type="spellEnd"/>
      <w:r w:rsidRPr="00F81607">
        <w:rPr>
          <w:rFonts w:ascii="Arial" w:eastAsia="Times New Roman" w:hAnsi="Arial" w:cs="Arial"/>
          <w:color w:val="auto"/>
          <w:sz w:val="24"/>
          <w:szCs w:val="24"/>
          <w:lang w:eastAsia="ar-SA"/>
        </w:rPr>
        <w:t xml:space="preserve"> - liczba godzin realizowanych</w:t>
      </w:r>
    </w:p>
    <w:p w14:paraId="180B50B1" w14:textId="34092ED1" w:rsidR="006C4818" w:rsidRPr="00F81607" w:rsidRDefault="00BC14C7" w:rsidP="00230F19">
      <w:pPr>
        <w:pStyle w:val="Akapitzlist"/>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W zakresie godzin dydaktycznych z ust. 13 za godzinę ponadwymiarową uważa się każdą godzinę obliczeniową (</w:t>
      </w:r>
      <w:proofErr w:type="spellStart"/>
      <w:r w:rsidRPr="00F81607">
        <w:rPr>
          <w:rFonts w:ascii="Arial" w:hAnsi="Arial" w:cs="Arial"/>
          <w:color w:val="auto"/>
          <w:sz w:val="24"/>
          <w:szCs w:val="24"/>
        </w:rPr>
        <w:t>Lgo</w:t>
      </w:r>
      <w:proofErr w:type="spellEnd"/>
      <w:r w:rsidRPr="00F81607">
        <w:rPr>
          <w:rFonts w:ascii="Arial" w:hAnsi="Arial" w:cs="Arial"/>
          <w:color w:val="auto"/>
          <w:sz w:val="24"/>
          <w:szCs w:val="24"/>
        </w:rPr>
        <w:t>) ponad roczny wymiar pensum dydaktycznego.</w:t>
      </w:r>
    </w:p>
    <w:p w14:paraId="350EB1C3" w14:textId="35C87D65" w:rsidR="006C4818" w:rsidRPr="00F81607" w:rsidRDefault="00BC14C7" w:rsidP="00230F19">
      <w:pPr>
        <w:pStyle w:val="Akapitzlist"/>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eastAsia="Times New Roman" w:hAnsi="Arial" w:cs="Arial"/>
          <w:color w:val="auto"/>
          <w:sz w:val="24"/>
          <w:szCs w:val="24"/>
          <w:bdr w:val="none" w:sz="0" w:space="0" w:color="auto"/>
          <w:lang w:eastAsia="ar-SA"/>
        </w:rPr>
        <w:t>Zasady rozliczeń godzin dydaktycznych zawarte w ust. 13 pkt 1 nie dotyczą cudzoziemców, których podstawowym miejscem zatrudnienia jest Politechnika Częstochowska.</w:t>
      </w:r>
    </w:p>
    <w:p w14:paraId="677F49A8" w14:textId="56140C1A" w:rsidR="00BC14C7" w:rsidRPr="00F81607" w:rsidRDefault="00BC14C7" w:rsidP="00230F19">
      <w:pPr>
        <w:pStyle w:val="Akapitzlist"/>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Zasady rozliczeń godzin dydaktycznych zawarte w ust. 13 pkt 2 nie dotyczą pracowników lektoratów języków obcych oraz prowadzących zajęcia z zastosowań lingwistycznych, posiadających wykształcenie filologiczne.</w:t>
      </w:r>
    </w:p>
    <w:p w14:paraId="0FC6448F" w14:textId="1715960A" w:rsidR="006C4818" w:rsidRPr="00F81607" w:rsidRDefault="006C4818" w:rsidP="00230F19">
      <w:pPr>
        <w:pStyle w:val="Akapitzlist"/>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lastRenderedPageBreak/>
        <w:t xml:space="preserve">Kierownik podstawowej jednostki organizacyjnej może przypisać studentowi cudzoziemcowi jednego opiekuna na okres kształcenia </w:t>
      </w:r>
      <w:r w:rsidR="00AB5FDC" w:rsidRPr="00F81607">
        <w:rPr>
          <w:rFonts w:ascii="Arial" w:hAnsi="Arial" w:cs="Arial"/>
          <w:color w:val="auto"/>
          <w:sz w:val="24"/>
          <w:szCs w:val="24"/>
        </w:rPr>
        <w:t xml:space="preserve">w ramach wymiany studenckiej </w:t>
      </w:r>
      <w:r w:rsidR="00D30A4D" w:rsidRPr="00F81607">
        <w:rPr>
          <w:rFonts w:ascii="Arial" w:hAnsi="Arial" w:cs="Arial"/>
          <w:color w:val="auto"/>
          <w:sz w:val="24"/>
          <w:szCs w:val="24"/>
        </w:rPr>
        <w:t>trwającego co najmniej 60 dni</w:t>
      </w:r>
      <w:r w:rsidR="00AB5FDC" w:rsidRPr="00F81607">
        <w:rPr>
          <w:rFonts w:ascii="Arial" w:hAnsi="Arial" w:cs="Arial"/>
          <w:color w:val="auto"/>
          <w:sz w:val="24"/>
          <w:szCs w:val="24"/>
        </w:rPr>
        <w:t xml:space="preserve"> - program Erasmus+ itp.</w:t>
      </w:r>
      <w:r w:rsidRPr="00F81607">
        <w:rPr>
          <w:rFonts w:ascii="Arial" w:hAnsi="Arial" w:cs="Arial"/>
          <w:color w:val="auto"/>
          <w:sz w:val="24"/>
          <w:szCs w:val="24"/>
        </w:rPr>
        <w:t xml:space="preserve"> Opiekunowi studenta cudzoziemca przysługuje 20 godzin dydaktycznych z tytułu opieki nad każdym studentem przez cały okres </w:t>
      </w:r>
      <w:r w:rsidR="00287DD4" w:rsidRPr="00F81607">
        <w:rPr>
          <w:rFonts w:ascii="Arial" w:hAnsi="Arial" w:cs="Arial"/>
          <w:color w:val="auto"/>
          <w:sz w:val="24"/>
          <w:szCs w:val="24"/>
        </w:rPr>
        <w:t xml:space="preserve">jego kształcenia w Politechnice </w:t>
      </w:r>
      <w:r w:rsidRPr="00F81607">
        <w:rPr>
          <w:rFonts w:ascii="Arial" w:hAnsi="Arial" w:cs="Arial"/>
          <w:color w:val="auto"/>
          <w:sz w:val="24"/>
          <w:szCs w:val="24"/>
        </w:rPr>
        <w:t>Częstochowskiej, przy czym liczba studentów przypad</w:t>
      </w:r>
      <w:r w:rsidR="00287DD4" w:rsidRPr="00F81607">
        <w:rPr>
          <w:rFonts w:ascii="Arial" w:hAnsi="Arial" w:cs="Arial"/>
          <w:color w:val="auto"/>
          <w:sz w:val="24"/>
          <w:szCs w:val="24"/>
        </w:rPr>
        <w:t xml:space="preserve">ająca na jednego pracownika nie </w:t>
      </w:r>
      <w:r w:rsidRPr="00F81607">
        <w:rPr>
          <w:rFonts w:ascii="Arial" w:hAnsi="Arial" w:cs="Arial"/>
          <w:color w:val="auto"/>
          <w:sz w:val="24"/>
          <w:szCs w:val="24"/>
        </w:rPr>
        <w:t>może przekraczać 2 osób w roku akademickim.</w:t>
      </w:r>
    </w:p>
    <w:p w14:paraId="4440D6B3" w14:textId="3229C81D" w:rsidR="006C4818" w:rsidRPr="00F81607" w:rsidRDefault="006C4818" w:rsidP="00823F40">
      <w:pPr>
        <w:pStyle w:val="Akapitzlist"/>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Kierownik podstawowej jednostki organizacyjnej nie może zlecać żadnych dodatkowych zajęć dydaktycznych ze studentami cudzoziemcami. Mogą oni uczestniczyć w zajęciach w języku angielskim w ramach oferty przedmiotów dostępnych dla uczestników programu wymiany studenckiej Erasmus+ i innych zgodnie z wykazem zajęć realizowanych na wydziale i zatwierdzonym przez dziekana i prorektora ds. nauczania lub w języku polskim w ramach zajęć prowadzonych w podstawowych jednostkach organizacyjnych.</w:t>
      </w:r>
    </w:p>
    <w:p w14:paraId="06796613" w14:textId="78EBB47B" w:rsidR="006C4818" w:rsidRPr="00F81607" w:rsidRDefault="006C4818" w:rsidP="00823F40">
      <w:pPr>
        <w:pStyle w:val="Akapitzlist"/>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Prorektor ds. nauczania może, na uzasadniony wniosek zainteresowanego nauczyciela akademickiego i za zgodą dziekana, wyrazić zgodę na powierzenie nauczycielowi akademickiemu opieki nad większą liczbą studentów cudzoziemców niż stanowi ust. 1</w:t>
      </w:r>
      <w:r w:rsidR="00230F19" w:rsidRPr="00F81607">
        <w:rPr>
          <w:rFonts w:ascii="Arial" w:hAnsi="Arial" w:cs="Arial"/>
          <w:color w:val="auto"/>
          <w:sz w:val="24"/>
          <w:szCs w:val="24"/>
        </w:rPr>
        <w:t>7</w:t>
      </w:r>
      <w:r w:rsidRPr="00F81607">
        <w:rPr>
          <w:rFonts w:ascii="Arial" w:hAnsi="Arial" w:cs="Arial"/>
          <w:color w:val="auto"/>
          <w:sz w:val="24"/>
          <w:szCs w:val="24"/>
        </w:rPr>
        <w:t>.</w:t>
      </w:r>
    </w:p>
    <w:p w14:paraId="53C68CFA" w14:textId="77777777" w:rsidR="00F14CD2" w:rsidRPr="00F81607" w:rsidRDefault="00441C47" w:rsidP="00F14CD2">
      <w:pPr>
        <w:pStyle w:val="Akapitzlist"/>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w:t>
      </w:r>
      <w:r w:rsidR="006C4818" w:rsidRPr="00F81607">
        <w:rPr>
          <w:rFonts w:ascii="Arial" w:hAnsi="Arial" w:cs="Arial"/>
          <w:color w:val="auto"/>
          <w:sz w:val="24"/>
          <w:szCs w:val="24"/>
        </w:rPr>
        <w:t>romotorowi doktorantów przysługuje w roku akademickim 15 godzin dydaktycznych z tytułu opieki nad</w:t>
      </w:r>
      <w:r w:rsidR="000A1BD1" w:rsidRPr="00F81607">
        <w:rPr>
          <w:rFonts w:ascii="Arial" w:hAnsi="Arial" w:cs="Arial"/>
          <w:color w:val="auto"/>
          <w:sz w:val="24"/>
          <w:szCs w:val="24"/>
        </w:rPr>
        <w:t xml:space="preserve"> każdym</w:t>
      </w:r>
      <w:r w:rsidR="006C4818" w:rsidRPr="00F81607">
        <w:rPr>
          <w:rFonts w:ascii="Arial" w:hAnsi="Arial" w:cs="Arial"/>
          <w:color w:val="auto"/>
          <w:sz w:val="24"/>
          <w:szCs w:val="24"/>
        </w:rPr>
        <w:t xml:space="preserve"> doktorant</w:t>
      </w:r>
      <w:r w:rsidR="000A1BD1" w:rsidRPr="00F81607">
        <w:rPr>
          <w:rFonts w:ascii="Arial" w:hAnsi="Arial" w:cs="Arial"/>
          <w:color w:val="auto"/>
          <w:sz w:val="24"/>
          <w:szCs w:val="24"/>
        </w:rPr>
        <w:t>em</w:t>
      </w:r>
      <w:r w:rsidR="006C4818" w:rsidRPr="00F81607">
        <w:rPr>
          <w:rFonts w:ascii="Arial" w:hAnsi="Arial" w:cs="Arial"/>
          <w:color w:val="auto"/>
          <w:sz w:val="24"/>
          <w:szCs w:val="24"/>
        </w:rPr>
        <w:t xml:space="preserve"> w regulaminowym czasie </w:t>
      </w:r>
      <w:r w:rsidR="00B856B3" w:rsidRPr="00F81607">
        <w:rPr>
          <w:rFonts w:ascii="Arial" w:hAnsi="Arial" w:cs="Arial"/>
          <w:color w:val="auto"/>
          <w:sz w:val="24"/>
          <w:szCs w:val="24"/>
        </w:rPr>
        <w:t>nau</w:t>
      </w:r>
      <w:r w:rsidR="00E6481C" w:rsidRPr="00F81607">
        <w:rPr>
          <w:rFonts w:ascii="Arial" w:hAnsi="Arial" w:cs="Arial"/>
          <w:color w:val="auto"/>
          <w:sz w:val="24"/>
          <w:szCs w:val="24"/>
        </w:rPr>
        <w:t>ki</w:t>
      </w:r>
      <w:r w:rsidR="00B856B3" w:rsidRPr="00F81607">
        <w:rPr>
          <w:rFonts w:ascii="Arial" w:hAnsi="Arial" w:cs="Arial"/>
          <w:color w:val="auto"/>
          <w:sz w:val="24"/>
          <w:szCs w:val="24"/>
        </w:rPr>
        <w:t xml:space="preserve"> w szkole doktorskiej</w:t>
      </w:r>
      <w:r w:rsidR="006C4818" w:rsidRPr="00F81607">
        <w:rPr>
          <w:rFonts w:ascii="Arial" w:hAnsi="Arial" w:cs="Arial"/>
          <w:color w:val="auto"/>
          <w:sz w:val="24"/>
          <w:szCs w:val="24"/>
        </w:rPr>
        <w:t>.</w:t>
      </w:r>
    </w:p>
    <w:p w14:paraId="79248E22" w14:textId="5FB23C77" w:rsidR="00E74927" w:rsidRPr="00F81607" w:rsidRDefault="00FC527B" w:rsidP="00F14CD2">
      <w:pPr>
        <w:pStyle w:val="Akapitzlist"/>
        <w:numPr>
          <w:ilvl w:val="0"/>
          <w:numId w:val="15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Nauczycielowi akademickiemu przyznaje się</w:t>
      </w:r>
      <w:r w:rsidR="00E74927" w:rsidRPr="00F81607">
        <w:rPr>
          <w:rFonts w:ascii="Arial" w:hAnsi="Arial" w:cs="Arial"/>
          <w:color w:val="auto"/>
          <w:sz w:val="24"/>
          <w:szCs w:val="24"/>
        </w:rPr>
        <w:t>:</w:t>
      </w:r>
    </w:p>
    <w:p w14:paraId="0A6D9801" w14:textId="4B4F0C6A" w:rsidR="00E74927" w:rsidRPr="00F81607" w:rsidRDefault="00E74927" w:rsidP="00823F40">
      <w:pPr>
        <w:pStyle w:val="Akapitzlist"/>
        <w:numPr>
          <w:ilvl w:val="1"/>
          <w:numId w:val="15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360" w:lineRule="auto"/>
        <w:ind w:left="709"/>
        <w:contextualSpacing/>
        <w:rPr>
          <w:rFonts w:ascii="Arial" w:hAnsi="Arial" w:cs="Arial"/>
          <w:color w:val="auto"/>
          <w:sz w:val="24"/>
          <w:szCs w:val="24"/>
          <w:lang w:eastAsia="en-US"/>
        </w:rPr>
      </w:pPr>
      <w:r w:rsidRPr="00F81607">
        <w:rPr>
          <w:rFonts w:ascii="Arial" w:hAnsi="Arial" w:cs="Arial"/>
          <w:color w:val="auto"/>
          <w:sz w:val="24"/>
          <w:szCs w:val="24"/>
          <w:lang w:eastAsia="en-US"/>
        </w:rPr>
        <w:t xml:space="preserve">na kierunkach technicznych nie więcej niż 10 prac dyplomowych z zastrzeżniem </w:t>
      </w:r>
      <w:r w:rsidR="008C20BF" w:rsidRPr="00F81607">
        <w:rPr>
          <w:rFonts w:ascii="Arial" w:hAnsi="Arial" w:cs="Arial"/>
          <w:color w:val="auto"/>
          <w:sz w:val="24"/>
          <w:szCs w:val="24"/>
          <w:lang w:eastAsia="en-US"/>
        </w:rPr>
        <w:t>ust</w:t>
      </w:r>
      <w:r w:rsidRPr="00F81607">
        <w:rPr>
          <w:rFonts w:ascii="Arial" w:hAnsi="Arial" w:cs="Arial"/>
          <w:color w:val="auto"/>
          <w:sz w:val="24"/>
          <w:szCs w:val="24"/>
          <w:lang w:eastAsia="en-US"/>
        </w:rPr>
        <w:t xml:space="preserve">. </w:t>
      </w:r>
      <w:r w:rsidR="00230F19" w:rsidRPr="00F81607">
        <w:rPr>
          <w:rFonts w:ascii="Arial" w:hAnsi="Arial" w:cs="Arial"/>
          <w:color w:val="auto"/>
          <w:sz w:val="24"/>
          <w:szCs w:val="24"/>
          <w:lang w:eastAsia="en-US"/>
        </w:rPr>
        <w:t>22</w:t>
      </w:r>
      <w:r w:rsidRPr="00F81607">
        <w:rPr>
          <w:rFonts w:ascii="Arial" w:hAnsi="Arial" w:cs="Arial"/>
          <w:color w:val="auto"/>
          <w:sz w:val="24"/>
          <w:szCs w:val="24"/>
          <w:lang w:eastAsia="en-US"/>
        </w:rPr>
        <w:t>;</w:t>
      </w:r>
    </w:p>
    <w:p w14:paraId="296D1656" w14:textId="1317A0A3" w:rsidR="00E74927" w:rsidRPr="00F81607" w:rsidRDefault="00E74927" w:rsidP="00017CCD">
      <w:pPr>
        <w:pStyle w:val="Akapitzlist"/>
        <w:numPr>
          <w:ilvl w:val="1"/>
          <w:numId w:val="15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709"/>
        <w:contextualSpacing/>
        <w:rPr>
          <w:rFonts w:ascii="Arial" w:hAnsi="Arial" w:cs="Arial"/>
          <w:color w:val="auto"/>
          <w:sz w:val="24"/>
          <w:szCs w:val="24"/>
          <w:lang w:eastAsia="en-US"/>
        </w:rPr>
      </w:pPr>
      <w:r w:rsidRPr="00F81607">
        <w:rPr>
          <w:rFonts w:ascii="Arial" w:hAnsi="Arial" w:cs="Arial"/>
          <w:color w:val="auto"/>
          <w:sz w:val="24"/>
          <w:szCs w:val="24"/>
          <w:lang w:eastAsia="en-US"/>
        </w:rPr>
        <w:t>na kierunkach nietechnicznych nie</w:t>
      </w:r>
      <w:r w:rsidR="00017CCD" w:rsidRPr="00F81607">
        <w:rPr>
          <w:rFonts w:ascii="Arial" w:hAnsi="Arial" w:cs="Arial"/>
          <w:color w:val="auto"/>
          <w:sz w:val="24"/>
          <w:szCs w:val="24"/>
          <w:lang w:eastAsia="en-US"/>
        </w:rPr>
        <w:t xml:space="preserve"> </w:t>
      </w:r>
      <w:r w:rsidRPr="00F81607">
        <w:rPr>
          <w:rFonts w:ascii="Arial" w:hAnsi="Arial" w:cs="Arial"/>
          <w:color w:val="auto"/>
          <w:sz w:val="24"/>
          <w:szCs w:val="24"/>
          <w:lang w:eastAsia="en-US"/>
        </w:rPr>
        <w:t>więcej niż 15 prac dyplomowych z</w:t>
      </w:r>
      <w:r w:rsidR="008363B1" w:rsidRPr="00F81607">
        <w:rPr>
          <w:rFonts w:ascii="Arial" w:hAnsi="Arial" w:cs="Arial"/>
          <w:color w:val="auto"/>
          <w:sz w:val="24"/>
          <w:szCs w:val="24"/>
          <w:lang w:eastAsia="en-US"/>
        </w:rPr>
        <w:t> </w:t>
      </w:r>
      <w:r w:rsidRPr="00F81607">
        <w:rPr>
          <w:rFonts w:ascii="Arial" w:hAnsi="Arial" w:cs="Arial"/>
          <w:color w:val="auto"/>
          <w:sz w:val="24"/>
          <w:szCs w:val="24"/>
          <w:lang w:eastAsia="en-US"/>
        </w:rPr>
        <w:t>zast</w:t>
      </w:r>
      <w:r w:rsidR="00017CCD" w:rsidRPr="00F81607">
        <w:rPr>
          <w:rFonts w:ascii="Arial" w:hAnsi="Arial" w:cs="Arial"/>
          <w:color w:val="auto"/>
          <w:sz w:val="24"/>
          <w:szCs w:val="24"/>
          <w:lang w:eastAsia="en-US"/>
        </w:rPr>
        <w:t>rz</w:t>
      </w:r>
      <w:r w:rsidR="008363B1" w:rsidRPr="00F81607">
        <w:rPr>
          <w:rFonts w:ascii="Arial" w:hAnsi="Arial" w:cs="Arial"/>
          <w:color w:val="auto"/>
          <w:sz w:val="24"/>
          <w:szCs w:val="24"/>
          <w:lang w:eastAsia="en-US"/>
        </w:rPr>
        <w:t>e</w:t>
      </w:r>
      <w:r w:rsidR="00CE1F75" w:rsidRPr="00F81607">
        <w:rPr>
          <w:rFonts w:ascii="Arial" w:hAnsi="Arial" w:cs="Arial"/>
          <w:color w:val="auto"/>
          <w:sz w:val="24"/>
          <w:szCs w:val="24"/>
          <w:lang w:eastAsia="en-US"/>
        </w:rPr>
        <w:t>żeniem</w:t>
      </w:r>
      <w:r w:rsidR="00B55113" w:rsidRPr="00F81607">
        <w:rPr>
          <w:rFonts w:ascii="Arial" w:hAnsi="Arial" w:cs="Arial"/>
          <w:color w:val="auto"/>
          <w:sz w:val="24"/>
          <w:szCs w:val="24"/>
          <w:lang w:eastAsia="en-US"/>
        </w:rPr>
        <w:t xml:space="preserve"> ust. </w:t>
      </w:r>
      <w:r w:rsidR="00230F19" w:rsidRPr="00F81607">
        <w:rPr>
          <w:rFonts w:ascii="Arial" w:hAnsi="Arial" w:cs="Arial"/>
          <w:color w:val="auto"/>
          <w:sz w:val="24"/>
          <w:szCs w:val="24"/>
          <w:lang w:eastAsia="en-US"/>
        </w:rPr>
        <w:t>22</w:t>
      </w:r>
      <w:r w:rsidR="00B55113" w:rsidRPr="00F81607">
        <w:rPr>
          <w:rFonts w:ascii="Arial" w:hAnsi="Arial" w:cs="Arial"/>
          <w:color w:val="auto"/>
          <w:sz w:val="24"/>
          <w:szCs w:val="24"/>
          <w:lang w:eastAsia="en-US"/>
        </w:rPr>
        <w:t>;</w:t>
      </w:r>
    </w:p>
    <w:p w14:paraId="58FEAF04" w14:textId="0E507351" w:rsidR="00E74927" w:rsidRPr="00F81607" w:rsidRDefault="00E74927" w:rsidP="00823F40">
      <w:pPr>
        <w:pStyle w:val="Akapitzlist"/>
        <w:numPr>
          <w:ilvl w:val="1"/>
          <w:numId w:val="15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360" w:lineRule="auto"/>
        <w:ind w:left="709"/>
        <w:contextualSpacing/>
        <w:rPr>
          <w:rFonts w:ascii="Arial" w:hAnsi="Arial" w:cs="Arial"/>
          <w:color w:val="auto"/>
          <w:sz w:val="24"/>
          <w:szCs w:val="24"/>
          <w:lang w:eastAsia="en-US"/>
        </w:rPr>
      </w:pPr>
      <w:r w:rsidRPr="00F81607">
        <w:rPr>
          <w:rFonts w:ascii="Arial" w:hAnsi="Arial" w:cs="Arial"/>
          <w:color w:val="auto"/>
          <w:sz w:val="24"/>
          <w:szCs w:val="24"/>
          <w:lang w:eastAsia="en-US"/>
        </w:rPr>
        <w:t xml:space="preserve">12 godzin dydaktycznych w roku akademickim za opiekę nad studentem osiągającym dobre wyniki w nauce i studiującym według indywidualnej organizacji studiów, przy czym jednemu nauczycielowi akademickiemu </w:t>
      </w:r>
      <w:r w:rsidR="0051629C" w:rsidRPr="00F81607">
        <w:rPr>
          <w:rFonts w:ascii="Arial" w:hAnsi="Arial" w:cs="Arial"/>
          <w:color w:val="auto"/>
          <w:sz w:val="24"/>
          <w:szCs w:val="24"/>
          <w:lang w:eastAsia="en-US"/>
        </w:rPr>
        <w:t xml:space="preserve">powierza się/zalicza się </w:t>
      </w:r>
      <w:r w:rsidRPr="00F81607">
        <w:rPr>
          <w:rFonts w:ascii="Arial" w:hAnsi="Arial" w:cs="Arial"/>
          <w:color w:val="auto"/>
          <w:sz w:val="24"/>
          <w:szCs w:val="24"/>
          <w:lang w:eastAsia="en-US"/>
        </w:rPr>
        <w:t>opiekę nad nie więcej niż 4 studentami;</w:t>
      </w:r>
    </w:p>
    <w:p w14:paraId="3D8D1B1F" w14:textId="1840631B" w:rsidR="00E74927" w:rsidRPr="00F81607" w:rsidRDefault="00E74927" w:rsidP="00823F40">
      <w:pPr>
        <w:pStyle w:val="Akapitzlist"/>
        <w:numPr>
          <w:ilvl w:val="1"/>
          <w:numId w:val="15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360" w:lineRule="auto"/>
        <w:ind w:left="709" w:hanging="357"/>
        <w:contextualSpacing/>
        <w:rPr>
          <w:rFonts w:ascii="Arial" w:hAnsi="Arial" w:cs="Arial"/>
          <w:color w:val="auto"/>
          <w:sz w:val="24"/>
          <w:szCs w:val="24"/>
          <w:lang w:eastAsia="en-US"/>
        </w:rPr>
      </w:pPr>
      <w:bookmarkStart w:id="45" w:name="_Hlk190680091"/>
      <w:r w:rsidRPr="00F81607">
        <w:rPr>
          <w:rFonts w:ascii="Arial" w:hAnsi="Arial" w:cs="Arial"/>
          <w:color w:val="auto"/>
          <w:sz w:val="24"/>
          <w:szCs w:val="24"/>
          <w:lang w:eastAsia="en-US"/>
        </w:rPr>
        <w:t>10 godzin dydaktycznych rocznie za opiekę nad kołami naukowymi, przy czym jednemu nauczycielowi zalicza się opiekę tylko nad jednym kołem naukowym, o liczebności nie mniejszej niż 15 studentów (stan na dzień 31</w:t>
      </w:r>
      <w:r w:rsidR="00B208E7" w:rsidRPr="00F81607">
        <w:rPr>
          <w:rFonts w:ascii="Arial" w:hAnsi="Arial" w:cs="Arial"/>
          <w:color w:val="auto"/>
          <w:sz w:val="24"/>
          <w:szCs w:val="24"/>
          <w:lang w:eastAsia="en-US"/>
        </w:rPr>
        <w:t xml:space="preserve"> </w:t>
      </w:r>
      <w:r w:rsidRPr="00F81607">
        <w:rPr>
          <w:rFonts w:ascii="Arial" w:hAnsi="Arial" w:cs="Arial"/>
          <w:color w:val="auto"/>
          <w:sz w:val="24"/>
          <w:szCs w:val="24"/>
          <w:lang w:eastAsia="en-US"/>
        </w:rPr>
        <w:t xml:space="preserve">maja </w:t>
      </w:r>
      <w:r w:rsidR="0051629C" w:rsidRPr="00F81607">
        <w:rPr>
          <w:rFonts w:ascii="Arial" w:hAnsi="Arial" w:cs="Arial"/>
          <w:color w:val="auto"/>
          <w:sz w:val="24"/>
          <w:szCs w:val="24"/>
          <w:lang w:eastAsia="en-US"/>
        </w:rPr>
        <w:t>danego roku</w:t>
      </w:r>
      <w:r w:rsidRPr="00F81607">
        <w:rPr>
          <w:rFonts w:ascii="Arial" w:hAnsi="Arial" w:cs="Arial"/>
          <w:color w:val="auto"/>
          <w:sz w:val="24"/>
          <w:szCs w:val="24"/>
          <w:lang w:eastAsia="en-US"/>
        </w:rPr>
        <w:t>);</w:t>
      </w:r>
    </w:p>
    <w:p w14:paraId="695658F7" w14:textId="3F64AA31" w:rsidR="00E74927" w:rsidRPr="00F81607" w:rsidRDefault="00E74927" w:rsidP="00823F40">
      <w:pPr>
        <w:pStyle w:val="Akapitzlist"/>
        <w:numPr>
          <w:ilvl w:val="1"/>
          <w:numId w:val="15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0" w:line="360" w:lineRule="auto"/>
        <w:ind w:left="709" w:hanging="357"/>
        <w:contextualSpacing/>
        <w:rPr>
          <w:rFonts w:ascii="Arial" w:hAnsi="Arial" w:cs="Arial"/>
          <w:color w:val="auto"/>
          <w:sz w:val="24"/>
          <w:szCs w:val="24"/>
          <w:lang w:eastAsia="en-US"/>
        </w:rPr>
      </w:pPr>
      <w:r w:rsidRPr="00F81607">
        <w:rPr>
          <w:rFonts w:ascii="Arial" w:hAnsi="Arial" w:cs="Arial"/>
          <w:color w:val="auto"/>
          <w:sz w:val="24"/>
          <w:szCs w:val="24"/>
          <w:lang w:eastAsia="en-US"/>
        </w:rPr>
        <w:t xml:space="preserve">2 godziny dydaktyczne za każdy tydzień opieki nad praktykami organizowanymi w ramach prowadzonych kierunków studiów (jeśli pracownik opiekuje się grupą </w:t>
      </w:r>
      <w:r w:rsidR="0051629C" w:rsidRPr="00F81607">
        <w:rPr>
          <w:rFonts w:ascii="Arial" w:hAnsi="Arial" w:cs="Arial"/>
          <w:color w:val="auto"/>
          <w:sz w:val="24"/>
          <w:szCs w:val="24"/>
          <w:lang w:eastAsia="en-US"/>
        </w:rPr>
        <w:lastRenderedPageBreak/>
        <w:t>o liczbie osób większej niż 10</w:t>
      </w:r>
      <w:r w:rsidRPr="00F81607">
        <w:rPr>
          <w:rFonts w:ascii="Arial" w:hAnsi="Arial" w:cs="Arial"/>
          <w:color w:val="auto"/>
          <w:sz w:val="24"/>
          <w:szCs w:val="24"/>
          <w:lang w:eastAsia="en-US"/>
        </w:rPr>
        <w:t xml:space="preserve">), na uzasadniony wniosek dziekana wydziału </w:t>
      </w:r>
      <w:r w:rsidR="003F451B" w:rsidRPr="00F81607">
        <w:rPr>
          <w:rFonts w:ascii="Arial" w:hAnsi="Arial" w:cs="Arial"/>
          <w:color w:val="auto"/>
          <w:sz w:val="24"/>
          <w:szCs w:val="24"/>
          <w:lang w:eastAsia="en-US"/>
        </w:rPr>
        <w:t xml:space="preserve">rektor </w:t>
      </w:r>
      <w:r w:rsidRPr="00F81607">
        <w:rPr>
          <w:rFonts w:ascii="Arial" w:hAnsi="Arial" w:cs="Arial"/>
          <w:color w:val="auto"/>
          <w:sz w:val="24"/>
          <w:szCs w:val="24"/>
          <w:lang w:eastAsia="en-US"/>
        </w:rPr>
        <w:t>może wyrazić zgodę na zmniejszenie liczebności grupy.</w:t>
      </w:r>
      <w:bookmarkEnd w:id="45"/>
    </w:p>
    <w:p w14:paraId="70580C2C" w14:textId="74A761DB" w:rsidR="00F14CD2" w:rsidRPr="00F81607" w:rsidRDefault="00E74927" w:rsidP="00F14CD2">
      <w:pPr>
        <w:pStyle w:val="Akapitzlist"/>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contextualSpacing/>
        <w:rPr>
          <w:rFonts w:ascii="Arial" w:hAnsi="Arial" w:cs="Arial"/>
          <w:color w:val="auto"/>
          <w:sz w:val="24"/>
          <w:szCs w:val="24"/>
          <w:lang w:eastAsia="en-US"/>
        </w:rPr>
      </w:pPr>
      <w:r w:rsidRPr="00F81607">
        <w:rPr>
          <w:rFonts w:ascii="Arial" w:hAnsi="Arial" w:cs="Arial"/>
          <w:color w:val="auto"/>
          <w:sz w:val="24"/>
          <w:szCs w:val="24"/>
          <w:lang w:eastAsia="en-US"/>
        </w:rPr>
        <w:t xml:space="preserve">Prorektor ds. nauczania może, na uzasadniony wniosek dziekana i za zgodą zainteresowanego nauczyciela akademickiego, wyrazić zgodę na powierzenie nauczycielowi akademickiemu większej liczby prac dyplomowych niż stanowi </w:t>
      </w:r>
      <w:r w:rsidR="0037718F" w:rsidRPr="00F81607">
        <w:rPr>
          <w:rFonts w:ascii="Arial" w:hAnsi="Arial" w:cs="Arial"/>
          <w:color w:val="auto"/>
          <w:sz w:val="24"/>
          <w:szCs w:val="24"/>
          <w:lang w:eastAsia="en-US"/>
        </w:rPr>
        <w:t>ust.</w:t>
      </w:r>
      <w:r w:rsidRPr="00F81607">
        <w:rPr>
          <w:rFonts w:ascii="Arial" w:hAnsi="Arial" w:cs="Arial"/>
          <w:color w:val="auto"/>
          <w:sz w:val="24"/>
          <w:szCs w:val="24"/>
          <w:lang w:eastAsia="en-US"/>
        </w:rPr>
        <w:t> </w:t>
      </w:r>
      <w:r w:rsidR="00230F19" w:rsidRPr="00F81607">
        <w:rPr>
          <w:rFonts w:ascii="Arial" w:hAnsi="Arial" w:cs="Arial"/>
          <w:color w:val="auto"/>
          <w:sz w:val="24"/>
          <w:szCs w:val="24"/>
          <w:lang w:eastAsia="en-US"/>
        </w:rPr>
        <w:t>21</w:t>
      </w:r>
      <w:r w:rsidR="0051629C" w:rsidRPr="00F81607">
        <w:rPr>
          <w:rFonts w:ascii="Arial" w:hAnsi="Arial" w:cs="Arial"/>
          <w:color w:val="auto"/>
          <w:sz w:val="24"/>
          <w:szCs w:val="24"/>
          <w:lang w:eastAsia="en-US"/>
        </w:rPr>
        <w:t xml:space="preserve"> pkt 1 oraz 2</w:t>
      </w:r>
      <w:r w:rsidRPr="00F81607">
        <w:rPr>
          <w:rFonts w:ascii="Arial" w:hAnsi="Arial" w:cs="Arial"/>
          <w:color w:val="auto"/>
          <w:sz w:val="24"/>
          <w:szCs w:val="24"/>
          <w:lang w:eastAsia="en-US"/>
        </w:rPr>
        <w:t>.</w:t>
      </w:r>
    </w:p>
    <w:p w14:paraId="75442D84" w14:textId="4AA696D0" w:rsidR="00F14CD2" w:rsidRPr="00F81607" w:rsidRDefault="00E74927" w:rsidP="00F14CD2">
      <w:pPr>
        <w:pStyle w:val="Akapitzlist"/>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contextualSpacing/>
        <w:rPr>
          <w:rFonts w:ascii="Arial" w:hAnsi="Arial" w:cs="Arial"/>
          <w:color w:val="auto"/>
          <w:sz w:val="24"/>
          <w:szCs w:val="24"/>
          <w:lang w:eastAsia="en-US"/>
        </w:rPr>
      </w:pPr>
      <w:r w:rsidRPr="00F81607">
        <w:rPr>
          <w:rFonts w:ascii="Arial" w:hAnsi="Arial" w:cs="Arial"/>
          <w:color w:val="auto"/>
          <w:sz w:val="24"/>
          <w:szCs w:val="24"/>
          <w:lang w:eastAsia="en-US"/>
        </w:rPr>
        <w:t xml:space="preserve">Nauczyciel akademicki jest zobowiązany do odbywania zajęć dydaktycznych przez dziekana wydziału lub prodziekana ds. dydaktycznych, a w przypadku jednostki </w:t>
      </w:r>
      <w:r w:rsidR="000656DC" w:rsidRPr="00F81607">
        <w:rPr>
          <w:rFonts w:ascii="Arial" w:hAnsi="Arial" w:cs="Arial"/>
          <w:color w:val="auto"/>
          <w:sz w:val="24"/>
          <w:szCs w:val="24"/>
          <w:lang w:eastAsia="en-US"/>
        </w:rPr>
        <w:t>ogólnouczelnianej/</w:t>
      </w:r>
      <w:r w:rsidRPr="00F81607">
        <w:rPr>
          <w:rFonts w:ascii="Arial" w:hAnsi="Arial" w:cs="Arial"/>
          <w:color w:val="auto"/>
          <w:sz w:val="24"/>
          <w:szCs w:val="24"/>
          <w:lang w:eastAsia="en-US"/>
        </w:rPr>
        <w:t>międzywydziałowej jej kierownika</w:t>
      </w:r>
      <w:r w:rsidR="005946D0" w:rsidRPr="00F81607">
        <w:rPr>
          <w:rFonts w:ascii="Arial" w:hAnsi="Arial" w:cs="Arial"/>
          <w:color w:val="auto"/>
          <w:sz w:val="24"/>
          <w:szCs w:val="24"/>
          <w:lang w:eastAsia="en-US"/>
        </w:rPr>
        <w:t>/dyrektora</w:t>
      </w:r>
      <w:r w:rsidRPr="00F81607">
        <w:rPr>
          <w:rFonts w:ascii="Arial" w:hAnsi="Arial" w:cs="Arial"/>
          <w:color w:val="auto"/>
          <w:sz w:val="24"/>
          <w:szCs w:val="24"/>
          <w:lang w:eastAsia="en-US"/>
        </w:rPr>
        <w:t>. W</w:t>
      </w:r>
      <w:r w:rsidR="006B4941" w:rsidRPr="00F81607">
        <w:rPr>
          <w:rFonts w:ascii="Arial" w:hAnsi="Arial" w:cs="Arial"/>
          <w:color w:val="auto"/>
          <w:sz w:val="24"/>
          <w:szCs w:val="24"/>
          <w:lang w:eastAsia="en-US"/>
        </w:rPr>
        <w:t> </w:t>
      </w:r>
      <w:r w:rsidRPr="00F81607">
        <w:rPr>
          <w:rFonts w:ascii="Arial" w:hAnsi="Arial" w:cs="Arial"/>
          <w:color w:val="auto"/>
          <w:sz w:val="24"/>
          <w:szCs w:val="24"/>
          <w:lang w:eastAsia="en-US"/>
        </w:rPr>
        <w:t>uzasadnionych przypadkach dopuszcza się zmiany terminów odbywania zajęć po akceptacji bezpośredniego przełożonego. Zmiany te powinny być ewidencjonowane, zgodnie z obowiązującymi w Uczelni przepisami.</w:t>
      </w:r>
      <w:r w:rsidR="007C020A" w:rsidRPr="00F81607">
        <w:rPr>
          <w:rFonts w:ascii="Arial" w:hAnsi="Arial" w:cs="Arial"/>
          <w:color w:val="auto"/>
          <w:sz w:val="24"/>
          <w:szCs w:val="24"/>
          <w:lang w:eastAsia="en-US"/>
        </w:rPr>
        <w:t xml:space="preserve"> Za nadzór odpowiada kierownik katedry na Wydziale, a w jednostkach ogólnouczelnianych</w:t>
      </w:r>
      <w:r w:rsidR="004E0E8A" w:rsidRPr="00F81607">
        <w:rPr>
          <w:rFonts w:ascii="Arial" w:hAnsi="Arial" w:cs="Arial"/>
          <w:color w:val="auto"/>
          <w:sz w:val="24"/>
          <w:szCs w:val="24"/>
          <w:lang w:eastAsia="en-US"/>
        </w:rPr>
        <w:t>/</w:t>
      </w:r>
      <w:r w:rsidR="00230F19" w:rsidRPr="00F81607">
        <w:rPr>
          <w:rFonts w:ascii="Arial" w:hAnsi="Arial" w:cs="Arial"/>
          <w:color w:val="auto"/>
          <w:sz w:val="24"/>
          <w:szCs w:val="24"/>
          <w:lang w:eastAsia="en-US"/>
        </w:rPr>
        <w:t xml:space="preserve"> </w:t>
      </w:r>
      <w:r w:rsidR="004E0E8A" w:rsidRPr="00F81607">
        <w:rPr>
          <w:rFonts w:ascii="Arial" w:hAnsi="Arial" w:cs="Arial"/>
          <w:color w:val="auto"/>
          <w:sz w:val="24"/>
          <w:szCs w:val="24"/>
          <w:lang w:eastAsia="en-US"/>
        </w:rPr>
        <w:t>międzywydziałowych</w:t>
      </w:r>
      <w:r w:rsidR="007C020A" w:rsidRPr="00F81607">
        <w:rPr>
          <w:rFonts w:ascii="Arial" w:hAnsi="Arial" w:cs="Arial"/>
          <w:color w:val="auto"/>
          <w:sz w:val="24"/>
          <w:szCs w:val="24"/>
          <w:lang w:eastAsia="en-US"/>
        </w:rPr>
        <w:t xml:space="preserve"> kierownik</w:t>
      </w:r>
      <w:r w:rsidR="005946D0" w:rsidRPr="00F81607">
        <w:rPr>
          <w:rFonts w:ascii="Arial" w:hAnsi="Arial" w:cs="Arial"/>
          <w:color w:val="auto"/>
          <w:sz w:val="24"/>
          <w:szCs w:val="24"/>
          <w:lang w:eastAsia="en-US"/>
        </w:rPr>
        <w:t>/dyrektor</w:t>
      </w:r>
      <w:r w:rsidR="007C020A" w:rsidRPr="00F81607">
        <w:rPr>
          <w:rFonts w:ascii="Arial" w:hAnsi="Arial" w:cs="Arial"/>
          <w:color w:val="auto"/>
          <w:sz w:val="24"/>
          <w:szCs w:val="24"/>
          <w:lang w:eastAsia="en-US"/>
        </w:rPr>
        <w:t xml:space="preserve"> takiej jednostki.</w:t>
      </w:r>
    </w:p>
    <w:p w14:paraId="57132A8E" w14:textId="06AF749A" w:rsidR="00F14CD2" w:rsidRPr="00F81607" w:rsidRDefault="00194D26" w:rsidP="00F14CD2">
      <w:pPr>
        <w:pStyle w:val="Akapitzlist"/>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contextualSpacing/>
        <w:rPr>
          <w:rFonts w:ascii="Arial" w:hAnsi="Arial" w:cs="Arial"/>
          <w:color w:val="auto"/>
          <w:sz w:val="24"/>
          <w:szCs w:val="24"/>
          <w:lang w:eastAsia="en-US"/>
        </w:rPr>
      </w:pPr>
      <w:r w:rsidRPr="00F81607">
        <w:rPr>
          <w:rFonts w:ascii="Arial" w:hAnsi="Arial" w:cs="Arial"/>
          <w:color w:val="auto"/>
          <w:sz w:val="24"/>
          <w:szCs w:val="24"/>
          <w:lang w:eastAsia="en-US"/>
        </w:rPr>
        <w:t xml:space="preserve">Dokumentacja rozliczania godzin dydaktycznych zawierająca dokumenty wymienione w </w:t>
      </w:r>
      <w:r w:rsidR="00230F19" w:rsidRPr="00F81607">
        <w:rPr>
          <w:rFonts w:ascii="Arial" w:hAnsi="Arial" w:cs="Arial"/>
          <w:color w:val="auto"/>
          <w:sz w:val="24"/>
          <w:szCs w:val="24"/>
          <w:lang w:eastAsia="en-US"/>
        </w:rPr>
        <w:t>ust</w:t>
      </w:r>
      <w:r w:rsidRPr="00F81607">
        <w:rPr>
          <w:rFonts w:ascii="Arial" w:hAnsi="Arial" w:cs="Arial"/>
          <w:color w:val="auto"/>
          <w:sz w:val="24"/>
          <w:szCs w:val="24"/>
          <w:lang w:eastAsia="en-US"/>
        </w:rPr>
        <w:t xml:space="preserve">. </w:t>
      </w:r>
      <w:r w:rsidR="00230F19" w:rsidRPr="00F81607">
        <w:rPr>
          <w:rFonts w:ascii="Arial" w:hAnsi="Arial" w:cs="Arial"/>
          <w:color w:val="auto"/>
          <w:sz w:val="24"/>
          <w:szCs w:val="24"/>
          <w:lang w:eastAsia="en-US"/>
        </w:rPr>
        <w:t>21-23</w:t>
      </w:r>
      <w:r w:rsidRPr="00F81607">
        <w:rPr>
          <w:rFonts w:ascii="Arial" w:hAnsi="Arial" w:cs="Arial"/>
          <w:color w:val="auto"/>
          <w:sz w:val="24"/>
          <w:szCs w:val="24"/>
          <w:lang w:eastAsia="en-US"/>
        </w:rPr>
        <w:t xml:space="preserve"> pozostaje w posiadaniu dziekana, a</w:t>
      </w:r>
      <w:r w:rsidR="00A448F7" w:rsidRPr="00F81607">
        <w:rPr>
          <w:rFonts w:ascii="Arial" w:hAnsi="Arial" w:cs="Arial"/>
          <w:color w:val="auto"/>
          <w:sz w:val="24"/>
          <w:szCs w:val="24"/>
          <w:lang w:eastAsia="en-US"/>
        </w:rPr>
        <w:t> </w:t>
      </w:r>
      <w:r w:rsidRPr="00F81607">
        <w:rPr>
          <w:rFonts w:ascii="Arial" w:hAnsi="Arial" w:cs="Arial"/>
          <w:color w:val="auto"/>
          <w:sz w:val="24"/>
          <w:szCs w:val="24"/>
          <w:lang w:eastAsia="en-US"/>
        </w:rPr>
        <w:t>w</w:t>
      </w:r>
      <w:r w:rsidR="00A448F7" w:rsidRPr="00F81607">
        <w:rPr>
          <w:rFonts w:ascii="Arial" w:hAnsi="Arial" w:cs="Arial"/>
          <w:color w:val="auto"/>
          <w:sz w:val="24"/>
          <w:szCs w:val="24"/>
          <w:lang w:eastAsia="en-US"/>
        </w:rPr>
        <w:t> </w:t>
      </w:r>
      <w:r w:rsidRPr="00F81607">
        <w:rPr>
          <w:rFonts w:ascii="Arial" w:hAnsi="Arial" w:cs="Arial"/>
          <w:color w:val="auto"/>
          <w:sz w:val="24"/>
          <w:szCs w:val="24"/>
          <w:lang w:eastAsia="en-US"/>
        </w:rPr>
        <w:t xml:space="preserve">przypadku jednostki </w:t>
      </w:r>
      <w:r w:rsidR="000656DC" w:rsidRPr="00F81607">
        <w:rPr>
          <w:rFonts w:ascii="Arial" w:hAnsi="Arial" w:cs="Arial"/>
          <w:color w:val="auto"/>
          <w:sz w:val="24"/>
          <w:szCs w:val="24"/>
          <w:lang w:eastAsia="en-US"/>
        </w:rPr>
        <w:t>ogólnouczelnianej/</w:t>
      </w:r>
      <w:r w:rsidRPr="00F81607">
        <w:rPr>
          <w:rFonts w:ascii="Arial" w:hAnsi="Arial" w:cs="Arial"/>
          <w:color w:val="auto"/>
          <w:sz w:val="24"/>
          <w:szCs w:val="24"/>
          <w:lang w:eastAsia="en-US"/>
        </w:rPr>
        <w:t>międzywydziałowej jej kierownika</w:t>
      </w:r>
      <w:r w:rsidR="005946D0" w:rsidRPr="00F81607">
        <w:rPr>
          <w:rFonts w:ascii="Arial" w:hAnsi="Arial" w:cs="Arial"/>
          <w:color w:val="auto"/>
          <w:sz w:val="24"/>
          <w:szCs w:val="24"/>
          <w:lang w:eastAsia="en-US"/>
        </w:rPr>
        <w:t>/dyrektora</w:t>
      </w:r>
      <w:r w:rsidRPr="00F81607">
        <w:rPr>
          <w:rFonts w:ascii="Arial" w:hAnsi="Arial" w:cs="Arial"/>
          <w:color w:val="auto"/>
          <w:sz w:val="24"/>
          <w:szCs w:val="24"/>
          <w:lang w:eastAsia="en-US"/>
        </w:rPr>
        <w:t>.</w:t>
      </w:r>
    </w:p>
    <w:p w14:paraId="47887F82" w14:textId="4623662A" w:rsidR="00E74927" w:rsidRPr="00F81607" w:rsidRDefault="00E74927" w:rsidP="00F14CD2">
      <w:pPr>
        <w:pStyle w:val="Akapitzlist"/>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contextualSpacing/>
        <w:rPr>
          <w:rFonts w:ascii="Arial" w:hAnsi="Arial" w:cs="Arial"/>
          <w:color w:val="auto"/>
          <w:sz w:val="24"/>
          <w:szCs w:val="24"/>
          <w:lang w:eastAsia="en-US"/>
        </w:rPr>
      </w:pPr>
      <w:r w:rsidRPr="00F81607">
        <w:rPr>
          <w:rFonts w:ascii="Arial" w:hAnsi="Arial" w:cs="Arial"/>
          <w:color w:val="auto"/>
          <w:sz w:val="24"/>
          <w:szCs w:val="24"/>
          <w:lang w:eastAsia="en-US"/>
        </w:rPr>
        <w:t>W szczególnych przypadkach, uzasadnionych koniecznością realizacji programu studiów, nauczyciel akademicki może być obowiązany do prowadzenia zajęć dydaktycznych w godzinach ponadwymiarowych, w wymiarze nieprzekraczającym:</w:t>
      </w:r>
    </w:p>
    <w:p w14:paraId="5911BED2" w14:textId="224CFC2B" w:rsidR="00943CEF" w:rsidRPr="00F81607" w:rsidRDefault="00E74927" w:rsidP="00621D26">
      <w:pPr>
        <w:pStyle w:val="Akapitzlist"/>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08"/>
        <w:contextualSpacing/>
        <w:rPr>
          <w:rFonts w:ascii="Arial" w:hAnsi="Arial" w:cs="Arial"/>
          <w:color w:val="auto"/>
          <w:sz w:val="24"/>
          <w:szCs w:val="24"/>
          <w:lang w:eastAsia="en-US"/>
        </w:rPr>
      </w:pPr>
      <w:r w:rsidRPr="00F81607">
        <w:rPr>
          <w:rFonts w:ascii="Arial" w:hAnsi="Arial" w:cs="Arial"/>
          <w:color w:val="auto"/>
          <w:sz w:val="24"/>
          <w:szCs w:val="24"/>
          <w:lang w:eastAsia="en-US"/>
        </w:rPr>
        <w:t>1/4 rocznego wymiaru zajęć dydaktycznych – dla pracownika badawczo</w:t>
      </w:r>
      <w:r w:rsidRPr="00F81607">
        <w:rPr>
          <w:rFonts w:ascii="Arial" w:hAnsi="Arial" w:cs="Arial"/>
          <w:color w:val="auto"/>
          <w:sz w:val="24"/>
          <w:szCs w:val="24"/>
          <w:lang w:eastAsia="en-US"/>
        </w:rPr>
        <w:noBreakHyphen/>
      </w:r>
      <w:r w:rsidR="00D20DA4" w:rsidRPr="00F81607">
        <w:rPr>
          <w:rFonts w:ascii="Arial" w:hAnsi="Arial" w:cs="Arial"/>
          <w:color w:val="auto"/>
          <w:sz w:val="24"/>
          <w:szCs w:val="24"/>
          <w:lang w:eastAsia="en-US"/>
        </w:rPr>
        <w:br/>
        <w:t>-</w:t>
      </w:r>
      <w:r w:rsidRPr="00F81607">
        <w:rPr>
          <w:rFonts w:ascii="Arial" w:hAnsi="Arial" w:cs="Arial"/>
          <w:color w:val="auto"/>
          <w:sz w:val="24"/>
          <w:szCs w:val="24"/>
          <w:lang w:eastAsia="en-US"/>
        </w:rPr>
        <w:t>dydaktycznego;</w:t>
      </w:r>
    </w:p>
    <w:p w14:paraId="75382060" w14:textId="7E72BC7C" w:rsidR="00E74927" w:rsidRPr="00F81607" w:rsidRDefault="00E74927" w:rsidP="00621D26">
      <w:pPr>
        <w:pStyle w:val="Akapitzlist"/>
        <w:numPr>
          <w:ilvl w:val="0"/>
          <w:numId w:val="1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08"/>
        <w:contextualSpacing/>
        <w:rPr>
          <w:rFonts w:ascii="Arial" w:hAnsi="Arial" w:cs="Arial"/>
          <w:color w:val="auto"/>
          <w:sz w:val="24"/>
          <w:szCs w:val="24"/>
          <w:lang w:eastAsia="en-US"/>
        </w:rPr>
      </w:pPr>
      <w:r w:rsidRPr="00F81607">
        <w:rPr>
          <w:rFonts w:ascii="Arial" w:hAnsi="Arial" w:cs="Arial"/>
          <w:color w:val="auto"/>
          <w:sz w:val="24"/>
          <w:szCs w:val="24"/>
          <w:lang w:eastAsia="en-US"/>
        </w:rPr>
        <w:t xml:space="preserve">1/2 rocznego wymiaru zajęć dydaktycznych – dla pracownika </w:t>
      </w:r>
      <w:r w:rsidR="00D20DA4" w:rsidRPr="00F81607">
        <w:rPr>
          <w:rFonts w:ascii="Arial" w:hAnsi="Arial" w:cs="Arial"/>
          <w:color w:val="auto"/>
          <w:sz w:val="24"/>
          <w:szCs w:val="24"/>
          <w:lang w:eastAsia="en-US"/>
        </w:rPr>
        <w:br/>
      </w:r>
      <w:r w:rsidRPr="00F81607">
        <w:rPr>
          <w:rFonts w:ascii="Arial" w:hAnsi="Arial" w:cs="Arial"/>
          <w:color w:val="auto"/>
          <w:sz w:val="24"/>
          <w:szCs w:val="24"/>
          <w:lang w:eastAsia="en-US"/>
        </w:rPr>
        <w:t>dydaktycznego.</w:t>
      </w:r>
    </w:p>
    <w:p w14:paraId="6EDBA9C2" w14:textId="77777777" w:rsidR="00F14CD2" w:rsidRPr="00F81607" w:rsidRDefault="00E74927" w:rsidP="00F14CD2">
      <w:pPr>
        <w:pStyle w:val="Akapitzlist"/>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contextualSpacing/>
        <w:rPr>
          <w:rFonts w:ascii="Arial" w:hAnsi="Arial" w:cs="Arial"/>
          <w:color w:val="auto"/>
          <w:sz w:val="24"/>
          <w:szCs w:val="24"/>
          <w:lang w:eastAsia="en-US"/>
        </w:rPr>
      </w:pPr>
      <w:r w:rsidRPr="00F81607">
        <w:rPr>
          <w:rFonts w:ascii="Arial" w:hAnsi="Arial" w:cs="Arial"/>
          <w:color w:val="auto"/>
          <w:sz w:val="24"/>
          <w:szCs w:val="24"/>
          <w:lang w:eastAsia="en-US"/>
        </w:rPr>
        <w:t>Nauczycielowi akademickiemu, za jego zgodą, może być powierzone prowadzenie zajęć dydaktycznych w godzinach ponadwymiarowych w wymiarze nieprzekraczającym dwukrotności rocznego wymiaru zajęć dydaktycznych.</w:t>
      </w:r>
      <w:bookmarkStart w:id="46" w:name="_Hlk191558203"/>
    </w:p>
    <w:p w14:paraId="6C9C9A38" w14:textId="65973E0B" w:rsidR="00F14CD2" w:rsidRPr="00F81607" w:rsidRDefault="00E74927" w:rsidP="00F14CD2">
      <w:pPr>
        <w:pStyle w:val="Akapitzlist"/>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contextualSpacing/>
        <w:rPr>
          <w:rFonts w:ascii="Arial" w:hAnsi="Arial" w:cs="Arial"/>
          <w:color w:val="auto"/>
          <w:sz w:val="24"/>
          <w:szCs w:val="24"/>
          <w:lang w:eastAsia="en-US"/>
        </w:rPr>
      </w:pPr>
      <w:r w:rsidRPr="00F81607">
        <w:rPr>
          <w:rFonts w:ascii="Arial" w:hAnsi="Arial" w:cs="Arial"/>
          <w:color w:val="auto"/>
          <w:sz w:val="24"/>
          <w:szCs w:val="24"/>
          <w:lang w:eastAsia="en-US"/>
        </w:rPr>
        <w:t>Nauczyciele akademiccy w terminie do 11 października danego roku akademickiego są zobowiązani złożyć do dziekana właściwego wydziału/</w:t>
      </w:r>
      <w:r w:rsidR="00F14CD2" w:rsidRPr="00F81607">
        <w:rPr>
          <w:rFonts w:ascii="Arial" w:hAnsi="Arial" w:cs="Arial"/>
          <w:color w:val="auto"/>
          <w:sz w:val="24"/>
          <w:szCs w:val="24"/>
          <w:lang w:eastAsia="en-US"/>
        </w:rPr>
        <w:t xml:space="preserve"> </w:t>
      </w:r>
      <w:r w:rsidRPr="00F81607">
        <w:rPr>
          <w:rFonts w:ascii="Arial" w:hAnsi="Arial" w:cs="Arial"/>
          <w:color w:val="auto"/>
          <w:sz w:val="24"/>
          <w:szCs w:val="24"/>
          <w:lang w:eastAsia="en-US"/>
        </w:rPr>
        <w:t xml:space="preserve">kierownika jednostki </w:t>
      </w:r>
      <w:r w:rsidR="000656DC" w:rsidRPr="00F81607">
        <w:rPr>
          <w:rFonts w:ascii="Arial" w:hAnsi="Arial" w:cs="Arial"/>
          <w:color w:val="auto"/>
          <w:sz w:val="24"/>
          <w:szCs w:val="24"/>
          <w:lang w:eastAsia="en-US"/>
        </w:rPr>
        <w:t>ogólnouczelnianej/</w:t>
      </w:r>
      <w:r w:rsidRPr="00F81607">
        <w:rPr>
          <w:rFonts w:ascii="Arial" w:hAnsi="Arial" w:cs="Arial"/>
          <w:color w:val="auto"/>
          <w:sz w:val="24"/>
          <w:szCs w:val="24"/>
          <w:lang w:eastAsia="en-US"/>
        </w:rPr>
        <w:t xml:space="preserve">międzywydziałowej pisemnego oświadczenia według Załącznika nr </w:t>
      </w:r>
      <w:r w:rsidR="00230F19" w:rsidRPr="00F81607">
        <w:rPr>
          <w:rFonts w:ascii="Arial" w:hAnsi="Arial" w:cs="Arial"/>
          <w:color w:val="auto"/>
          <w:sz w:val="24"/>
          <w:szCs w:val="24"/>
          <w:lang w:eastAsia="en-US"/>
        </w:rPr>
        <w:t>33</w:t>
      </w:r>
      <w:r w:rsidRPr="00F81607">
        <w:rPr>
          <w:rFonts w:ascii="Arial" w:hAnsi="Arial" w:cs="Arial"/>
          <w:color w:val="auto"/>
          <w:sz w:val="24"/>
          <w:szCs w:val="24"/>
          <w:lang w:eastAsia="en-US"/>
        </w:rPr>
        <w:t xml:space="preserve"> o</w:t>
      </w:r>
      <w:r w:rsidR="0083032B" w:rsidRPr="00F81607">
        <w:rPr>
          <w:rFonts w:ascii="Arial" w:hAnsi="Arial" w:cs="Arial"/>
          <w:color w:val="auto"/>
          <w:sz w:val="24"/>
          <w:szCs w:val="24"/>
          <w:lang w:eastAsia="en-US"/>
        </w:rPr>
        <w:t xml:space="preserve"> </w:t>
      </w:r>
      <w:r w:rsidRPr="00F81607">
        <w:rPr>
          <w:rFonts w:ascii="Arial" w:hAnsi="Arial" w:cs="Arial"/>
          <w:color w:val="auto"/>
          <w:sz w:val="24"/>
          <w:szCs w:val="24"/>
          <w:lang w:eastAsia="en-US"/>
        </w:rPr>
        <w:t>wyrażeniu/niewyrażeniu zgody na powierzenie w danym roku akademickim ewentualnych godzin ponadwymiarowych w wymiarze przekraczającym liczbę godzin określoną w</w:t>
      </w:r>
      <w:r w:rsidR="0083032B" w:rsidRPr="00F81607">
        <w:rPr>
          <w:rFonts w:ascii="Arial" w:hAnsi="Arial" w:cs="Arial"/>
          <w:color w:val="auto"/>
          <w:sz w:val="24"/>
          <w:szCs w:val="24"/>
          <w:lang w:eastAsia="en-US"/>
        </w:rPr>
        <w:t> </w:t>
      </w:r>
      <w:r w:rsidRPr="00F81607">
        <w:rPr>
          <w:rFonts w:ascii="Arial" w:hAnsi="Arial" w:cs="Arial"/>
          <w:color w:val="auto"/>
          <w:sz w:val="24"/>
          <w:szCs w:val="24"/>
          <w:lang w:eastAsia="en-US"/>
        </w:rPr>
        <w:t>art.</w:t>
      </w:r>
      <w:r w:rsidR="0083032B" w:rsidRPr="00F81607">
        <w:rPr>
          <w:rFonts w:ascii="Arial" w:hAnsi="Arial" w:cs="Arial"/>
          <w:color w:val="auto"/>
          <w:sz w:val="24"/>
          <w:szCs w:val="24"/>
          <w:lang w:eastAsia="en-US"/>
        </w:rPr>
        <w:t> </w:t>
      </w:r>
      <w:r w:rsidRPr="00F81607">
        <w:rPr>
          <w:rFonts w:ascii="Arial" w:hAnsi="Arial" w:cs="Arial"/>
          <w:color w:val="auto"/>
          <w:sz w:val="24"/>
          <w:szCs w:val="24"/>
          <w:lang w:eastAsia="en-US"/>
        </w:rPr>
        <w:t>127 ust. 6 ustawy – Prawo o</w:t>
      </w:r>
      <w:r w:rsidR="00AF21E6" w:rsidRPr="00F81607">
        <w:rPr>
          <w:rFonts w:ascii="Arial" w:hAnsi="Arial" w:cs="Arial"/>
          <w:color w:val="auto"/>
          <w:sz w:val="24"/>
          <w:szCs w:val="24"/>
          <w:lang w:eastAsia="en-US"/>
        </w:rPr>
        <w:t xml:space="preserve"> </w:t>
      </w:r>
      <w:r w:rsidRPr="00F81607">
        <w:rPr>
          <w:rFonts w:ascii="Arial" w:hAnsi="Arial" w:cs="Arial"/>
          <w:color w:val="auto"/>
          <w:sz w:val="24"/>
          <w:szCs w:val="24"/>
          <w:lang w:eastAsia="en-US"/>
        </w:rPr>
        <w:t>szkolnictwie wyższym i nauce. Oświ</w:t>
      </w:r>
      <w:r w:rsidR="004515EF" w:rsidRPr="00F81607">
        <w:rPr>
          <w:rFonts w:ascii="Arial" w:hAnsi="Arial" w:cs="Arial"/>
          <w:color w:val="auto"/>
          <w:sz w:val="24"/>
          <w:szCs w:val="24"/>
          <w:lang w:eastAsia="en-US"/>
        </w:rPr>
        <w:t xml:space="preserve">adczenie według Załącznika nr </w:t>
      </w:r>
      <w:r w:rsidR="00230F19" w:rsidRPr="00F81607">
        <w:rPr>
          <w:rFonts w:ascii="Arial" w:hAnsi="Arial" w:cs="Arial"/>
          <w:color w:val="auto"/>
          <w:sz w:val="24"/>
          <w:szCs w:val="24"/>
          <w:lang w:eastAsia="en-US"/>
        </w:rPr>
        <w:t>33</w:t>
      </w:r>
      <w:r w:rsidRPr="00F81607">
        <w:rPr>
          <w:rFonts w:ascii="Arial" w:hAnsi="Arial" w:cs="Arial"/>
          <w:color w:val="auto"/>
          <w:sz w:val="24"/>
          <w:szCs w:val="24"/>
          <w:lang w:eastAsia="en-US"/>
        </w:rPr>
        <w:t xml:space="preserve"> oraz wykaz oś</w:t>
      </w:r>
      <w:r w:rsidR="004515EF" w:rsidRPr="00F81607">
        <w:rPr>
          <w:rFonts w:ascii="Arial" w:hAnsi="Arial" w:cs="Arial"/>
          <w:color w:val="auto"/>
          <w:sz w:val="24"/>
          <w:szCs w:val="24"/>
          <w:lang w:eastAsia="en-US"/>
        </w:rPr>
        <w:t xml:space="preserve">wiadczeń według Załącznika nr </w:t>
      </w:r>
      <w:r w:rsidR="00230F19" w:rsidRPr="00F81607">
        <w:rPr>
          <w:rFonts w:ascii="Arial" w:hAnsi="Arial" w:cs="Arial"/>
          <w:color w:val="auto"/>
          <w:sz w:val="24"/>
          <w:szCs w:val="24"/>
          <w:lang w:eastAsia="en-US"/>
        </w:rPr>
        <w:t>34</w:t>
      </w:r>
      <w:r w:rsidRPr="00F81607">
        <w:rPr>
          <w:rFonts w:ascii="Arial" w:hAnsi="Arial" w:cs="Arial"/>
          <w:color w:val="auto"/>
          <w:sz w:val="24"/>
          <w:szCs w:val="24"/>
          <w:lang w:eastAsia="en-US"/>
        </w:rPr>
        <w:t xml:space="preserve"> </w:t>
      </w:r>
      <w:r w:rsidRPr="00F81607">
        <w:rPr>
          <w:rFonts w:ascii="Arial" w:hAnsi="Arial" w:cs="Arial"/>
          <w:color w:val="auto"/>
          <w:sz w:val="24"/>
          <w:szCs w:val="24"/>
          <w:lang w:eastAsia="en-US"/>
        </w:rPr>
        <w:lastRenderedPageBreak/>
        <w:t xml:space="preserve">przekazywane są przez dziekana/kierownika jednostki </w:t>
      </w:r>
      <w:r w:rsidR="000656DC" w:rsidRPr="00F81607">
        <w:rPr>
          <w:rFonts w:ascii="Arial" w:hAnsi="Arial" w:cs="Arial"/>
          <w:color w:val="auto"/>
          <w:sz w:val="24"/>
          <w:szCs w:val="24"/>
          <w:lang w:eastAsia="en-US"/>
        </w:rPr>
        <w:t>ogólnouczelnianej/</w:t>
      </w:r>
      <w:r w:rsidR="00646A4C" w:rsidRPr="00F81607">
        <w:rPr>
          <w:rFonts w:ascii="Arial" w:hAnsi="Arial" w:cs="Arial"/>
          <w:color w:val="auto"/>
          <w:sz w:val="24"/>
          <w:szCs w:val="24"/>
          <w:lang w:eastAsia="en-US"/>
        </w:rPr>
        <w:t xml:space="preserve"> </w:t>
      </w:r>
      <w:r w:rsidRPr="00F81607">
        <w:rPr>
          <w:rFonts w:ascii="Arial" w:hAnsi="Arial" w:cs="Arial"/>
          <w:color w:val="auto"/>
          <w:sz w:val="24"/>
          <w:szCs w:val="24"/>
          <w:lang w:eastAsia="en-US"/>
        </w:rPr>
        <w:t xml:space="preserve">międzywydziałowej do Działu </w:t>
      </w:r>
      <w:r w:rsidR="00E27E9D" w:rsidRPr="00F81607">
        <w:rPr>
          <w:rFonts w:ascii="Arial" w:hAnsi="Arial" w:cs="Arial"/>
          <w:color w:val="auto"/>
          <w:sz w:val="24"/>
          <w:szCs w:val="24"/>
          <w:lang w:eastAsia="en-US"/>
        </w:rPr>
        <w:t>Personalnego</w:t>
      </w:r>
      <w:r w:rsidRPr="00F81607">
        <w:rPr>
          <w:rFonts w:ascii="Arial" w:hAnsi="Arial" w:cs="Arial"/>
          <w:color w:val="auto"/>
          <w:sz w:val="24"/>
          <w:szCs w:val="24"/>
          <w:lang w:eastAsia="en-US"/>
        </w:rPr>
        <w:t xml:space="preserve"> w terminie do 18 października danego roku akademickiego.</w:t>
      </w:r>
      <w:bookmarkEnd w:id="46"/>
    </w:p>
    <w:p w14:paraId="6EBAD356" w14:textId="1ABF3AA2" w:rsidR="00F14CD2" w:rsidRPr="00F81607" w:rsidRDefault="00E74927" w:rsidP="00CB6483">
      <w:pPr>
        <w:pStyle w:val="Akapitzlist"/>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567" w:hanging="567"/>
        <w:contextualSpacing/>
        <w:rPr>
          <w:rFonts w:ascii="Arial" w:hAnsi="Arial" w:cs="Arial"/>
          <w:color w:val="auto"/>
          <w:sz w:val="24"/>
          <w:szCs w:val="24"/>
        </w:rPr>
      </w:pPr>
      <w:r w:rsidRPr="00F81607">
        <w:rPr>
          <w:rFonts w:ascii="Arial" w:hAnsi="Arial" w:cs="Arial"/>
          <w:color w:val="auto"/>
          <w:sz w:val="24"/>
          <w:szCs w:val="24"/>
          <w:lang w:eastAsia="en-US"/>
        </w:rPr>
        <w:t>Nauczyciela akademickiego będącego w ciąży lub wychowującego dziecko do ukończenia przez nie 4. roku życia nie można zatrudniać w godzinach ponadwymiarowych bez jego zgody. Pisemna zgoda pracownika przekazywana jest przez dziekana/kierownika</w:t>
      </w:r>
      <w:r w:rsidR="005946D0" w:rsidRPr="00F81607">
        <w:rPr>
          <w:rFonts w:ascii="Arial" w:hAnsi="Arial" w:cs="Arial"/>
          <w:color w:val="auto"/>
          <w:sz w:val="24"/>
          <w:szCs w:val="24"/>
          <w:lang w:eastAsia="en-US"/>
        </w:rPr>
        <w:t>/dyrektora</w:t>
      </w:r>
      <w:r w:rsidRPr="00F81607">
        <w:rPr>
          <w:rFonts w:ascii="Arial" w:hAnsi="Arial" w:cs="Arial"/>
          <w:color w:val="auto"/>
          <w:sz w:val="24"/>
          <w:szCs w:val="24"/>
          <w:lang w:eastAsia="en-US"/>
        </w:rPr>
        <w:t xml:space="preserve"> jednostki </w:t>
      </w:r>
      <w:r w:rsidR="000656DC" w:rsidRPr="00F81607">
        <w:rPr>
          <w:rFonts w:ascii="Arial" w:hAnsi="Arial" w:cs="Arial"/>
          <w:color w:val="auto"/>
          <w:sz w:val="24"/>
          <w:szCs w:val="24"/>
          <w:lang w:eastAsia="en-US"/>
        </w:rPr>
        <w:t>ogólnouczelnianej/</w:t>
      </w:r>
      <w:r w:rsidR="00BF70F8" w:rsidRPr="00F81607">
        <w:rPr>
          <w:rFonts w:ascii="Arial" w:hAnsi="Arial" w:cs="Arial"/>
          <w:color w:val="auto"/>
          <w:sz w:val="24"/>
          <w:szCs w:val="24"/>
          <w:lang w:eastAsia="en-US"/>
        </w:rPr>
        <w:t xml:space="preserve"> </w:t>
      </w:r>
      <w:r w:rsidRPr="00F81607">
        <w:rPr>
          <w:rFonts w:ascii="Arial" w:hAnsi="Arial" w:cs="Arial"/>
          <w:color w:val="auto"/>
          <w:sz w:val="24"/>
          <w:szCs w:val="24"/>
          <w:lang w:eastAsia="en-US"/>
        </w:rPr>
        <w:t xml:space="preserve">międzywydziałowej do Działu </w:t>
      </w:r>
      <w:r w:rsidR="00E27E9D" w:rsidRPr="00F81607">
        <w:rPr>
          <w:rFonts w:ascii="Arial" w:hAnsi="Arial" w:cs="Arial"/>
          <w:color w:val="auto"/>
          <w:sz w:val="24"/>
          <w:szCs w:val="24"/>
          <w:lang w:eastAsia="en-US"/>
        </w:rPr>
        <w:t xml:space="preserve">Personalnego </w:t>
      </w:r>
      <w:r w:rsidRPr="00F81607">
        <w:rPr>
          <w:rFonts w:ascii="Arial" w:hAnsi="Arial" w:cs="Arial"/>
          <w:color w:val="auto"/>
          <w:sz w:val="24"/>
          <w:szCs w:val="24"/>
          <w:lang w:eastAsia="en-US"/>
        </w:rPr>
        <w:t>po</w:t>
      </w:r>
      <w:r w:rsidR="004515EF" w:rsidRPr="00F81607">
        <w:rPr>
          <w:rFonts w:ascii="Arial" w:hAnsi="Arial" w:cs="Arial"/>
          <w:color w:val="auto"/>
          <w:sz w:val="24"/>
          <w:szCs w:val="24"/>
          <w:lang w:eastAsia="en-US"/>
        </w:rPr>
        <w:t xml:space="preserve"> jej udzieleniu (Załącznik nr </w:t>
      </w:r>
      <w:r w:rsidR="00230F19" w:rsidRPr="00F81607">
        <w:rPr>
          <w:rFonts w:ascii="Arial" w:hAnsi="Arial" w:cs="Arial"/>
          <w:color w:val="auto"/>
          <w:sz w:val="24"/>
          <w:szCs w:val="24"/>
          <w:lang w:eastAsia="en-US"/>
        </w:rPr>
        <w:t>35</w:t>
      </w:r>
      <w:r w:rsidRPr="00F81607">
        <w:rPr>
          <w:rFonts w:ascii="Arial" w:hAnsi="Arial" w:cs="Arial"/>
          <w:color w:val="auto"/>
          <w:sz w:val="24"/>
          <w:szCs w:val="24"/>
          <w:lang w:eastAsia="en-US"/>
        </w:rPr>
        <w:t>).</w:t>
      </w:r>
    </w:p>
    <w:p w14:paraId="241B8224" w14:textId="77777777" w:rsidR="00F14CD2" w:rsidRPr="00F81607" w:rsidRDefault="005B5F78" w:rsidP="00CB6483">
      <w:pPr>
        <w:pStyle w:val="Akapitzlist"/>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567" w:hanging="567"/>
        <w:contextualSpacing/>
        <w:rPr>
          <w:rFonts w:ascii="Arial" w:hAnsi="Arial" w:cs="Arial"/>
          <w:color w:val="auto"/>
          <w:sz w:val="24"/>
          <w:szCs w:val="24"/>
        </w:rPr>
      </w:pPr>
      <w:r w:rsidRPr="00F81607">
        <w:rPr>
          <w:rFonts w:ascii="Arial" w:hAnsi="Arial" w:cs="Arial"/>
          <w:color w:val="auto"/>
          <w:sz w:val="24"/>
          <w:szCs w:val="24"/>
        </w:rPr>
        <w:t>Rektor corocznie w uzgodnieniu z</w:t>
      </w:r>
      <w:r w:rsidR="003A0687" w:rsidRPr="00F81607">
        <w:rPr>
          <w:rFonts w:ascii="Arial" w:hAnsi="Arial" w:cs="Arial"/>
          <w:color w:val="auto"/>
          <w:sz w:val="24"/>
          <w:szCs w:val="24"/>
        </w:rPr>
        <w:t>e związkami zawodowymi</w:t>
      </w:r>
      <w:r w:rsidRPr="00F81607">
        <w:rPr>
          <w:rFonts w:ascii="Arial" w:hAnsi="Arial" w:cs="Arial"/>
          <w:color w:val="auto"/>
          <w:sz w:val="24"/>
          <w:szCs w:val="24"/>
        </w:rPr>
        <w:t xml:space="preserve"> działającymi w </w:t>
      </w:r>
      <w:r w:rsidR="003438B9" w:rsidRPr="00F81607">
        <w:rPr>
          <w:rFonts w:ascii="Arial" w:hAnsi="Arial" w:cs="Arial"/>
          <w:color w:val="auto"/>
          <w:sz w:val="24"/>
          <w:szCs w:val="24"/>
        </w:rPr>
        <w:t>PCz</w:t>
      </w:r>
      <w:r w:rsidRPr="00F81607">
        <w:rPr>
          <w:rFonts w:ascii="Arial" w:hAnsi="Arial" w:cs="Arial"/>
          <w:color w:val="auto"/>
          <w:sz w:val="24"/>
          <w:szCs w:val="24"/>
        </w:rPr>
        <w:t xml:space="preserve"> ogłosi kwotę stawki za godzinę ponadwymiarową w podziale na poszczególne stanowiska.</w:t>
      </w:r>
    </w:p>
    <w:p w14:paraId="2C98042C" w14:textId="3104E6EB" w:rsidR="005B5F78" w:rsidRPr="00F81607" w:rsidRDefault="005B5F78" w:rsidP="00CB6483">
      <w:pPr>
        <w:pStyle w:val="Akapitzlist"/>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567" w:hanging="567"/>
        <w:contextualSpacing/>
        <w:rPr>
          <w:rFonts w:ascii="Arial" w:hAnsi="Arial" w:cs="Arial"/>
          <w:color w:val="auto"/>
          <w:sz w:val="24"/>
          <w:szCs w:val="24"/>
        </w:rPr>
      </w:pPr>
      <w:r w:rsidRPr="00F81607">
        <w:rPr>
          <w:rFonts w:ascii="Arial" w:hAnsi="Arial" w:cs="Arial"/>
          <w:color w:val="auto"/>
          <w:sz w:val="24"/>
          <w:szCs w:val="24"/>
        </w:rPr>
        <w:t>Nadzór i kontrolę nad realizacją godzin dydaktycznych realizowanych przez nauczycieli akademickich sprawuje Dział Nauczania Politechniki Częstochowskiej.</w:t>
      </w:r>
    </w:p>
    <w:p w14:paraId="5AD2F7AE" w14:textId="60F1F8FB" w:rsidR="00A56D57" w:rsidRPr="00F81607" w:rsidRDefault="00A56D57"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uppressAutoHyphens/>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 6</w:t>
      </w:r>
      <w:r w:rsidR="00F14CD2" w:rsidRPr="00F81607">
        <w:rPr>
          <w:rFonts w:ascii="Arial" w:eastAsia="Calibri" w:hAnsi="Arial" w:cs="Arial"/>
          <w:b/>
          <w:color w:val="auto"/>
          <w:sz w:val="24"/>
          <w:szCs w:val="24"/>
          <w:bdr w:val="none" w:sz="0" w:space="0" w:color="auto"/>
          <w:lang w:eastAsia="en-US"/>
        </w:rPr>
        <w:t>3</w:t>
      </w:r>
    </w:p>
    <w:p w14:paraId="16AC9179" w14:textId="06C95C12" w:rsidR="00A56D57" w:rsidRPr="00F81607" w:rsidRDefault="00A56D57" w:rsidP="00A448F7">
      <w:pPr>
        <w:pStyle w:val="Akapitzlist"/>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Pracownicy Politechniki Częstochowskiej tj. nauczyciele akademiccy i pracownicy niebędący nauczycielami akademickimi świadczą pracę w systemach czasu pracy określonych</w:t>
      </w:r>
      <w:r w:rsidR="00946CF7" w:rsidRPr="00F81607">
        <w:rPr>
          <w:rFonts w:ascii="Arial" w:eastAsia="Calibri" w:hAnsi="Arial" w:cs="Arial"/>
          <w:color w:val="auto"/>
          <w:sz w:val="24"/>
          <w:szCs w:val="24"/>
          <w:bdr w:val="none" w:sz="0" w:space="0" w:color="auto"/>
          <w:lang w:eastAsia="en-US"/>
        </w:rPr>
        <w:t xml:space="preserve"> w</w:t>
      </w:r>
      <w:r w:rsidRPr="00F81607">
        <w:rPr>
          <w:rFonts w:ascii="Arial" w:eastAsia="Calibri" w:hAnsi="Arial" w:cs="Arial"/>
          <w:color w:val="auto"/>
          <w:sz w:val="24"/>
          <w:szCs w:val="24"/>
          <w:bdr w:val="none" w:sz="0" w:space="0" w:color="auto"/>
          <w:lang w:eastAsia="en-US"/>
        </w:rPr>
        <w:t xml:space="preserve"> niniejszym regulaminie.</w:t>
      </w:r>
    </w:p>
    <w:p w14:paraId="32140BCE" w14:textId="5693275F" w:rsidR="00A56D57" w:rsidRPr="00F81607" w:rsidRDefault="00A56D57" w:rsidP="00A448F7">
      <w:pPr>
        <w:pStyle w:val="Akapitzlist"/>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Uczelnia nie wprowadza systemu pracy zdalnej dla nauczycieli akademickich oraz dla pracowników niebędących nauczycielami akademickimi</w:t>
      </w:r>
      <w:r w:rsidR="009F756E" w:rsidRPr="00F81607">
        <w:rPr>
          <w:rFonts w:ascii="Arial" w:eastAsia="Calibri" w:hAnsi="Arial" w:cs="Arial"/>
          <w:color w:val="auto"/>
          <w:sz w:val="24"/>
          <w:szCs w:val="24"/>
          <w:bdr w:val="none" w:sz="0" w:space="0" w:color="auto"/>
          <w:lang w:eastAsia="en-US"/>
        </w:rPr>
        <w:t xml:space="preserve"> z zastrzeżeniem ust.</w:t>
      </w:r>
      <w:r w:rsidR="00BD6499" w:rsidRPr="00F81607">
        <w:rPr>
          <w:rFonts w:ascii="Arial" w:eastAsia="Calibri" w:hAnsi="Arial" w:cs="Arial"/>
          <w:color w:val="auto"/>
          <w:sz w:val="24"/>
          <w:szCs w:val="24"/>
          <w:bdr w:val="none" w:sz="0" w:space="0" w:color="auto"/>
          <w:lang w:eastAsia="en-US"/>
        </w:rPr>
        <w:t> </w:t>
      </w:r>
      <w:r w:rsidR="009F756E" w:rsidRPr="00F81607">
        <w:rPr>
          <w:rFonts w:ascii="Arial" w:eastAsia="Calibri" w:hAnsi="Arial" w:cs="Arial"/>
          <w:color w:val="auto"/>
          <w:sz w:val="24"/>
          <w:szCs w:val="24"/>
          <w:bdr w:val="none" w:sz="0" w:space="0" w:color="auto"/>
          <w:lang w:eastAsia="en-US"/>
        </w:rPr>
        <w:t>3</w:t>
      </w:r>
      <w:r w:rsidRPr="00F81607">
        <w:rPr>
          <w:rFonts w:ascii="Arial" w:eastAsia="Calibri" w:hAnsi="Arial" w:cs="Arial"/>
          <w:color w:val="auto"/>
          <w:sz w:val="24"/>
          <w:szCs w:val="24"/>
          <w:bdr w:val="none" w:sz="0" w:space="0" w:color="auto"/>
          <w:lang w:eastAsia="en-US"/>
        </w:rPr>
        <w:t>.</w:t>
      </w:r>
    </w:p>
    <w:p w14:paraId="59B1B397" w14:textId="3969654E" w:rsidR="00A56D57" w:rsidRPr="00F81607" w:rsidRDefault="009F756E" w:rsidP="00FC4F2D">
      <w:pPr>
        <w:pStyle w:val="Akapitzlist"/>
        <w:numPr>
          <w:ilvl w:val="0"/>
          <w:numId w:val="14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W uzasadnionym przypadku </w:t>
      </w:r>
      <w:r w:rsidR="00656130" w:rsidRPr="00F81607">
        <w:rPr>
          <w:rFonts w:ascii="Arial" w:eastAsia="Calibri" w:hAnsi="Arial" w:cs="Arial"/>
          <w:color w:val="auto"/>
          <w:sz w:val="24"/>
          <w:szCs w:val="24"/>
          <w:bdr w:val="none" w:sz="0" w:space="0" w:color="auto"/>
          <w:lang w:eastAsia="en-US"/>
        </w:rPr>
        <w:t>r</w:t>
      </w:r>
      <w:r w:rsidR="00A56D57" w:rsidRPr="00F81607">
        <w:rPr>
          <w:rFonts w:ascii="Arial" w:eastAsia="Calibri" w:hAnsi="Arial" w:cs="Arial"/>
          <w:color w:val="auto"/>
          <w:sz w:val="24"/>
          <w:szCs w:val="24"/>
          <w:bdr w:val="none" w:sz="0" w:space="0" w:color="auto"/>
          <w:lang w:eastAsia="en-US"/>
        </w:rPr>
        <w:t>ektor</w:t>
      </w:r>
      <w:r w:rsidRPr="00F81607">
        <w:rPr>
          <w:rFonts w:ascii="Arial" w:eastAsia="Calibri" w:hAnsi="Arial" w:cs="Arial"/>
          <w:color w:val="auto"/>
          <w:sz w:val="24"/>
          <w:szCs w:val="24"/>
          <w:bdr w:val="none" w:sz="0" w:space="0" w:color="auto"/>
          <w:lang w:eastAsia="en-US"/>
        </w:rPr>
        <w:t xml:space="preserve"> może</w:t>
      </w:r>
      <w:r w:rsidR="00A56D57" w:rsidRPr="00F81607">
        <w:rPr>
          <w:rFonts w:ascii="Arial" w:eastAsia="Calibri" w:hAnsi="Arial" w:cs="Arial"/>
          <w:color w:val="auto"/>
          <w:sz w:val="24"/>
          <w:szCs w:val="24"/>
          <w:bdr w:val="none" w:sz="0" w:space="0" w:color="auto"/>
          <w:lang w:eastAsia="en-US"/>
        </w:rPr>
        <w:t xml:space="preserve"> na podstawie indywidualnego porozumienia z </w:t>
      </w:r>
      <w:r w:rsidRPr="00F81607">
        <w:rPr>
          <w:rFonts w:ascii="Arial" w:eastAsia="Calibri" w:hAnsi="Arial" w:cs="Arial"/>
          <w:color w:val="auto"/>
          <w:sz w:val="24"/>
          <w:szCs w:val="24"/>
          <w:bdr w:val="none" w:sz="0" w:space="0" w:color="auto"/>
          <w:lang w:eastAsia="en-US"/>
        </w:rPr>
        <w:t xml:space="preserve">pracownikiem </w:t>
      </w:r>
      <w:r w:rsidR="00F45E2A" w:rsidRPr="00F81607">
        <w:rPr>
          <w:rFonts w:ascii="Arial" w:eastAsia="Calibri" w:hAnsi="Arial" w:cs="Arial"/>
          <w:color w:val="auto"/>
          <w:sz w:val="24"/>
          <w:szCs w:val="24"/>
          <w:bdr w:val="none" w:sz="0" w:space="0" w:color="auto"/>
          <w:lang w:eastAsia="en-US"/>
        </w:rPr>
        <w:t>udzielić</w:t>
      </w:r>
      <w:r w:rsidR="00A56D57" w:rsidRPr="00F81607">
        <w:rPr>
          <w:rFonts w:ascii="Arial" w:eastAsia="Calibri" w:hAnsi="Arial" w:cs="Arial"/>
          <w:color w:val="auto"/>
          <w:sz w:val="24"/>
          <w:szCs w:val="24"/>
          <w:bdr w:val="none" w:sz="0" w:space="0" w:color="auto"/>
          <w:lang w:eastAsia="en-US"/>
        </w:rPr>
        <w:t xml:space="preserve"> zgody na wykonywanie pracy zdalnej</w:t>
      </w:r>
      <w:r w:rsidRPr="00F81607">
        <w:rPr>
          <w:rFonts w:ascii="Arial" w:eastAsia="Calibri" w:hAnsi="Arial" w:cs="Arial"/>
          <w:color w:val="auto"/>
          <w:sz w:val="24"/>
          <w:szCs w:val="24"/>
          <w:bdr w:val="none" w:sz="0" w:space="0" w:color="auto"/>
          <w:lang w:eastAsia="en-US"/>
        </w:rPr>
        <w:t>. Dotyczy to w szczególności sytuacji wykonywania zajęć w formie zdalnej dla nauczycieli akademickich będących cudzoziemcami oraz w sytuacji zagrożenia epidemiologicznego</w:t>
      </w:r>
      <w:r w:rsidR="00863AF3" w:rsidRPr="00F81607">
        <w:rPr>
          <w:rFonts w:ascii="Arial" w:eastAsia="Calibri" w:hAnsi="Arial" w:cs="Arial"/>
          <w:color w:val="auto"/>
          <w:sz w:val="24"/>
          <w:szCs w:val="24"/>
          <w:bdr w:val="none" w:sz="0" w:space="0" w:color="auto"/>
          <w:lang w:eastAsia="en-US"/>
        </w:rPr>
        <w:t xml:space="preserve"> lub stanu epidemii, jak również w innych szczególnych sytuacjach</w:t>
      </w:r>
      <w:r w:rsidRPr="00F81607">
        <w:rPr>
          <w:rFonts w:ascii="Arial" w:eastAsia="Calibri" w:hAnsi="Arial" w:cs="Arial"/>
          <w:color w:val="auto"/>
          <w:sz w:val="24"/>
          <w:szCs w:val="24"/>
          <w:bdr w:val="none" w:sz="0" w:space="0" w:color="auto"/>
          <w:lang w:eastAsia="en-US"/>
        </w:rPr>
        <w:t>.</w:t>
      </w:r>
    </w:p>
    <w:p w14:paraId="77C313F3" w14:textId="161E1F78" w:rsidR="009B67BE" w:rsidRPr="00F81607" w:rsidRDefault="007856A7" w:rsidP="00D978B4">
      <w:pPr>
        <w:pStyle w:val="Nagwek3"/>
        <w:suppressAutoHyphens/>
        <w:spacing w:before="0" w:after="120" w:line="360" w:lineRule="auto"/>
        <w:ind w:left="142" w:firstLine="0"/>
        <w:rPr>
          <w:rFonts w:ascii="Arial" w:eastAsia="SimSun" w:hAnsi="Arial" w:cs="Arial"/>
          <w:sz w:val="24"/>
          <w:bdr w:val="none" w:sz="0" w:space="0" w:color="auto"/>
          <w:lang w:eastAsia="hi-IN" w:bidi="hi-IN"/>
        </w:rPr>
      </w:pPr>
      <w:bookmarkStart w:id="47" w:name="_Toc208570232"/>
      <w:r w:rsidRPr="00F81607">
        <w:rPr>
          <w:rFonts w:ascii="Arial" w:eastAsia="SimSun" w:hAnsi="Arial" w:cs="Arial"/>
          <w:sz w:val="24"/>
          <w:bdr w:val="none" w:sz="0" w:space="0" w:color="auto"/>
          <w:lang w:eastAsia="hi-IN" w:bidi="hi-IN"/>
        </w:rPr>
        <w:t>IX.</w:t>
      </w:r>
      <w:r w:rsidR="008B0D03" w:rsidRPr="00F81607">
        <w:rPr>
          <w:rFonts w:ascii="Arial" w:eastAsia="SimSun" w:hAnsi="Arial" w:cs="Arial"/>
          <w:sz w:val="24"/>
          <w:bdr w:val="none" w:sz="0" w:space="0" w:color="auto"/>
          <w:lang w:eastAsia="hi-IN" w:bidi="hi-IN"/>
        </w:rPr>
        <w:tab/>
      </w:r>
      <w:r w:rsidR="00244BE4" w:rsidRPr="00F81607">
        <w:rPr>
          <w:rFonts w:ascii="Arial" w:eastAsia="SimSun" w:hAnsi="Arial" w:cs="Arial"/>
          <w:sz w:val="24"/>
          <w:bdr w:val="none" w:sz="0" w:space="0" w:color="auto"/>
          <w:lang w:eastAsia="hi-IN" w:bidi="hi-IN"/>
        </w:rPr>
        <w:t>Urlopy pracownicze</w:t>
      </w:r>
      <w:bookmarkEnd w:id="47"/>
    </w:p>
    <w:p w14:paraId="11E141F9" w14:textId="1C6C9C2B" w:rsidR="009B67BE" w:rsidRPr="00F81607" w:rsidRDefault="009B67BE"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0" w:firstLine="0"/>
        <w:jc w:val="center"/>
        <w:rPr>
          <w:rFonts w:ascii="Arial" w:eastAsia="Times New Roman" w:hAnsi="Arial" w:cs="Arial"/>
          <w:b/>
          <w:color w:val="auto"/>
          <w:kern w:val="1"/>
          <w:sz w:val="24"/>
          <w:szCs w:val="24"/>
          <w:bdr w:val="none" w:sz="0" w:space="0" w:color="auto"/>
          <w:lang w:eastAsia="ar-SA"/>
        </w:rPr>
      </w:pPr>
      <w:r w:rsidRPr="00F81607">
        <w:rPr>
          <w:rFonts w:ascii="Arial" w:eastAsia="Times New Roman" w:hAnsi="Arial" w:cs="Arial"/>
          <w:b/>
          <w:color w:val="auto"/>
          <w:kern w:val="1"/>
          <w:sz w:val="24"/>
          <w:szCs w:val="24"/>
          <w:bdr w:val="none" w:sz="0" w:space="0" w:color="auto"/>
          <w:lang w:eastAsia="ar-SA"/>
        </w:rPr>
        <w:t>§</w:t>
      </w:r>
      <w:r w:rsidR="009226F7" w:rsidRPr="00F81607">
        <w:rPr>
          <w:rFonts w:ascii="Arial" w:eastAsia="Times New Roman" w:hAnsi="Arial" w:cs="Arial"/>
          <w:b/>
          <w:color w:val="auto"/>
          <w:kern w:val="1"/>
          <w:sz w:val="24"/>
          <w:szCs w:val="24"/>
          <w:bdr w:val="none" w:sz="0" w:space="0" w:color="auto"/>
          <w:lang w:eastAsia="ar-SA"/>
        </w:rPr>
        <w:t xml:space="preserve"> </w:t>
      </w:r>
      <w:r w:rsidR="00F135C4" w:rsidRPr="00F81607">
        <w:rPr>
          <w:rFonts w:ascii="Arial" w:eastAsia="Times New Roman" w:hAnsi="Arial" w:cs="Arial"/>
          <w:b/>
          <w:color w:val="auto"/>
          <w:kern w:val="1"/>
          <w:sz w:val="24"/>
          <w:szCs w:val="24"/>
          <w:bdr w:val="none" w:sz="0" w:space="0" w:color="auto"/>
          <w:lang w:eastAsia="ar-SA"/>
        </w:rPr>
        <w:t>6</w:t>
      </w:r>
      <w:r w:rsidR="005C4FE3" w:rsidRPr="00F81607">
        <w:rPr>
          <w:rFonts w:ascii="Arial" w:eastAsia="Times New Roman" w:hAnsi="Arial" w:cs="Arial"/>
          <w:b/>
          <w:color w:val="auto"/>
          <w:kern w:val="1"/>
          <w:sz w:val="24"/>
          <w:szCs w:val="24"/>
          <w:bdr w:val="none" w:sz="0" w:space="0" w:color="auto"/>
          <w:lang w:eastAsia="ar-SA"/>
        </w:rPr>
        <w:t>4</w:t>
      </w:r>
    </w:p>
    <w:p w14:paraId="09ACA821" w14:textId="32E57BFB"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Pracownikowi przysługuje prawo do corocznego, </w:t>
      </w:r>
      <w:r w:rsidR="00126990" w:rsidRPr="00F81607">
        <w:rPr>
          <w:rFonts w:ascii="Arial" w:eastAsia="SimSun" w:hAnsi="Arial" w:cs="Arial"/>
          <w:color w:val="auto"/>
          <w:kern w:val="1"/>
          <w:sz w:val="24"/>
          <w:szCs w:val="24"/>
          <w:bdr w:val="none" w:sz="0" w:space="0" w:color="auto"/>
          <w:lang w:eastAsia="hi-IN" w:bidi="hi-IN"/>
        </w:rPr>
        <w:t xml:space="preserve">nieprzerwanego, płatnego urlopu </w:t>
      </w:r>
      <w:r w:rsidRPr="00F81607">
        <w:rPr>
          <w:rFonts w:ascii="Arial" w:eastAsia="SimSun" w:hAnsi="Arial" w:cs="Arial"/>
          <w:color w:val="auto"/>
          <w:kern w:val="1"/>
          <w:sz w:val="24"/>
          <w:szCs w:val="24"/>
          <w:bdr w:val="none" w:sz="0" w:space="0" w:color="auto"/>
          <w:lang w:eastAsia="hi-IN" w:bidi="hi-IN"/>
        </w:rPr>
        <w:t>wypoczynkowego.</w:t>
      </w:r>
    </w:p>
    <w:p w14:paraId="56160941" w14:textId="77777777" w:rsidR="00604496" w:rsidRPr="00F81607" w:rsidRDefault="009B67BE" w:rsidP="00604496">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Pracodawca jest obowiązany udzielić pracownikowi urlopu wypoczynkowego w</w:t>
      </w:r>
      <w:r w:rsidR="009D64C8" w:rsidRPr="00F81607">
        <w:rPr>
          <w:rFonts w:ascii="Arial" w:eastAsia="SimSun" w:hAnsi="Arial" w:cs="Arial"/>
          <w:color w:val="auto"/>
          <w:kern w:val="1"/>
          <w:sz w:val="24"/>
          <w:szCs w:val="24"/>
          <w:bdr w:val="none" w:sz="0" w:space="0" w:color="auto"/>
          <w:lang w:eastAsia="hi-IN" w:bidi="hi-IN"/>
        </w:rPr>
        <w:t> </w:t>
      </w:r>
      <w:r w:rsidRPr="00F81607">
        <w:rPr>
          <w:rFonts w:ascii="Arial" w:eastAsia="SimSun" w:hAnsi="Arial" w:cs="Arial"/>
          <w:color w:val="auto"/>
          <w:kern w:val="1"/>
          <w:sz w:val="24"/>
          <w:szCs w:val="24"/>
          <w:bdr w:val="none" w:sz="0" w:space="0" w:color="auto"/>
          <w:lang w:eastAsia="hi-IN" w:bidi="hi-IN"/>
        </w:rPr>
        <w:t xml:space="preserve">tym roku kalendarzowym, w którym pracownik uzyskał do niego prawo. </w:t>
      </w:r>
      <w:r w:rsidR="006254BE" w:rsidRPr="00F81607">
        <w:rPr>
          <w:rFonts w:ascii="Arial" w:hAnsi="Arial" w:cs="Arial"/>
          <w:color w:val="auto"/>
          <w:sz w:val="24"/>
          <w:szCs w:val="24"/>
        </w:rPr>
        <w:t xml:space="preserve">Urlopu niewykorzystanego </w:t>
      </w:r>
      <w:r w:rsidR="005B5F78" w:rsidRPr="00F81607">
        <w:rPr>
          <w:rFonts w:ascii="Arial" w:hAnsi="Arial" w:cs="Arial"/>
          <w:color w:val="auto"/>
          <w:sz w:val="24"/>
          <w:szCs w:val="24"/>
        </w:rPr>
        <w:t xml:space="preserve">za rok poprzedni </w:t>
      </w:r>
      <w:r w:rsidR="006254BE" w:rsidRPr="00F81607">
        <w:rPr>
          <w:rFonts w:ascii="Arial" w:hAnsi="Arial" w:cs="Arial"/>
          <w:color w:val="auto"/>
          <w:sz w:val="24"/>
          <w:szCs w:val="24"/>
        </w:rPr>
        <w:t xml:space="preserve">należy udzielić pracownikowi </w:t>
      </w:r>
      <w:r w:rsidR="005B5F78" w:rsidRPr="00F81607">
        <w:rPr>
          <w:rFonts w:ascii="Arial" w:hAnsi="Arial" w:cs="Arial"/>
          <w:color w:val="auto"/>
          <w:sz w:val="24"/>
          <w:szCs w:val="24"/>
        </w:rPr>
        <w:t>zgodnie z</w:t>
      </w:r>
      <w:r w:rsidR="009D64C8" w:rsidRPr="00F81607">
        <w:rPr>
          <w:rFonts w:ascii="Arial" w:hAnsi="Arial" w:cs="Arial"/>
          <w:color w:val="auto"/>
          <w:sz w:val="24"/>
          <w:szCs w:val="24"/>
        </w:rPr>
        <w:t> </w:t>
      </w:r>
      <w:r w:rsidR="005B5F78" w:rsidRPr="00F81607">
        <w:rPr>
          <w:rFonts w:ascii="Arial" w:hAnsi="Arial" w:cs="Arial"/>
          <w:color w:val="auto"/>
          <w:sz w:val="24"/>
          <w:szCs w:val="24"/>
        </w:rPr>
        <w:t xml:space="preserve">przepisami Kodeksu pracy. </w:t>
      </w:r>
    </w:p>
    <w:p w14:paraId="45F6E326" w14:textId="77777777" w:rsidR="00604496" w:rsidRPr="00F81607" w:rsidRDefault="00BA1F40" w:rsidP="00604496">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lastRenderedPageBreak/>
        <w:t>Ustala się, że sierpień jest miesiącem urlopowym i wówczas następuje maksymalna kumulacja urlopów wypoczynkowych. W tym okresie przewiduje się ustalenie dyżurów pracowniczych.</w:t>
      </w:r>
    </w:p>
    <w:p w14:paraId="1C1535C8" w14:textId="796F82B9" w:rsidR="00BA1F40" w:rsidRPr="00F81607" w:rsidRDefault="00BA1F40" w:rsidP="00604496">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W przypadku nauczycieli akademickich urlop wypoczynkowy powinien być wykorzystany w okresie wolnym od zajęć dydaktycznych, a w szczególnie uzasadnionych przypadkach w innym terminie, o ile nie zaburzy to wykonywania obowiązków przez pracownika.</w:t>
      </w:r>
    </w:p>
    <w:p w14:paraId="78E81107" w14:textId="0C2F3834"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Na wniosek pracownika urlop wypoczynkowy może być podzielony na części. Jednakże, co najmniej jedna część urlopu powinna obejmować nie mniej niż czternaście kolejnych dni kalendarzowych.</w:t>
      </w:r>
    </w:p>
    <w:p w14:paraId="79E22BBB" w14:textId="0A8BEB0D"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W każdym roku kalendarzowym pracodawca jest obowiązany </w:t>
      </w:r>
      <w:r w:rsidR="00EF104B" w:rsidRPr="00F81607">
        <w:rPr>
          <w:rFonts w:ascii="Arial" w:eastAsia="SimSun" w:hAnsi="Arial" w:cs="Arial"/>
          <w:color w:val="auto"/>
          <w:kern w:val="1"/>
          <w:sz w:val="24"/>
          <w:szCs w:val="24"/>
          <w:bdr w:val="none" w:sz="0" w:space="0" w:color="auto"/>
          <w:lang w:eastAsia="hi-IN" w:bidi="hi-IN"/>
        </w:rPr>
        <w:t xml:space="preserve">udzielić na żądanie pracownika </w:t>
      </w:r>
      <w:r w:rsidRPr="00F81607">
        <w:rPr>
          <w:rFonts w:ascii="Arial" w:eastAsia="SimSun" w:hAnsi="Arial" w:cs="Arial"/>
          <w:color w:val="auto"/>
          <w:kern w:val="1"/>
          <w:sz w:val="24"/>
          <w:szCs w:val="24"/>
          <w:bdr w:val="none" w:sz="0" w:space="0" w:color="auto"/>
          <w:lang w:eastAsia="hi-IN" w:bidi="hi-IN"/>
        </w:rPr>
        <w:t>i w terminie przez niego wskazanym 4 dni urlopu. Pracownik zgłasza żąd</w:t>
      </w:r>
      <w:r w:rsidR="00B4557E" w:rsidRPr="00F81607">
        <w:rPr>
          <w:rFonts w:ascii="Arial" w:eastAsia="SimSun" w:hAnsi="Arial" w:cs="Arial"/>
          <w:color w:val="auto"/>
          <w:kern w:val="1"/>
          <w:sz w:val="24"/>
          <w:szCs w:val="24"/>
          <w:bdr w:val="none" w:sz="0" w:space="0" w:color="auto"/>
          <w:lang w:eastAsia="hi-IN" w:bidi="hi-IN"/>
        </w:rPr>
        <w:t>a</w:t>
      </w:r>
      <w:r w:rsidRPr="00F81607">
        <w:rPr>
          <w:rFonts w:ascii="Arial" w:eastAsia="SimSun" w:hAnsi="Arial" w:cs="Arial"/>
          <w:color w:val="auto"/>
          <w:kern w:val="1"/>
          <w:sz w:val="24"/>
          <w:szCs w:val="24"/>
          <w:bdr w:val="none" w:sz="0" w:space="0" w:color="auto"/>
          <w:lang w:eastAsia="hi-IN" w:bidi="hi-IN"/>
        </w:rPr>
        <w:t>nie urlopu najpóźniej w dniu rozpoczęcia urlopu bezpośredniemu przełożonemu.</w:t>
      </w:r>
    </w:p>
    <w:p w14:paraId="296DDAB4" w14:textId="4672A907" w:rsidR="008763C9" w:rsidRPr="00F81607" w:rsidRDefault="008763C9"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Rektorowi urlo</w:t>
      </w:r>
      <w:r w:rsidR="00C35EAA" w:rsidRPr="00F81607">
        <w:rPr>
          <w:rFonts w:ascii="Arial" w:eastAsia="SimSun" w:hAnsi="Arial" w:cs="Arial"/>
          <w:color w:val="auto"/>
          <w:kern w:val="1"/>
          <w:sz w:val="24"/>
          <w:szCs w:val="24"/>
          <w:bdr w:val="none" w:sz="0" w:space="0" w:color="auto"/>
          <w:lang w:eastAsia="hi-IN" w:bidi="hi-IN"/>
        </w:rPr>
        <w:t xml:space="preserve">pu wypoczynkowego udziela </w:t>
      </w:r>
      <w:r w:rsidR="00706811" w:rsidRPr="00F81607">
        <w:rPr>
          <w:rFonts w:ascii="Arial" w:eastAsia="SimSun" w:hAnsi="Arial" w:cs="Arial"/>
          <w:color w:val="auto"/>
          <w:kern w:val="1"/>
          <w:sz w:val="24"/>
          <w:szCs w:val="24"/>
          <w:bdr w:val="none" w:sz="0" w:space="0" w:color="auto"/>
          <w:lang w:eastAsia="hi-IN" w:bidi="hi-IN"/>
        </w:rPr>
        <w:t>przewodniczący Rady</w:t>
      </w:r>
      <w:r w:rsidR="00C35EAA" w:rsidRPr="00F81607">
        <w:rPr>
          <w:rFonts w:ascii="Arial" w:eastAsia="SimSun" w:hAnsi="Arial" w:cs="Arial"/>
          <w:color w:val="auto"/>
          <w:kern w:val="1"/>
          <w:sz w:val="24"/>
          <w:szCs w:val="24"/>
          <w:bdr w:val="none" w:sz="0" w:space="0" w:color="auto"/>
          <w:lang w:eastAsia="hi-IN" w:bidi="hi-IN"/>
        </w:rPr>
        <w:t xml:space="preserve"> U</w:t>
      </w:r>
      <w:r w:rsidRPr="00F81607">
        <w:rPr>
          <w:rFonts w:ascii="Arial" w:eastAsia="SimSun" w:hAnsi="Arial" w:cs="Arial"/>
          <w:color w:val="auto"/>
          <w:kern w:val="1"/>
          <w:sz w:val="24"/>
          <w:szCs w:val="24"/>
          <w:bdr w:val="none" w:sz="0" w:space="0" w:color="auto"/>
          <w:lang w:eastAsia="hi-IN" w:bidi="hi-IN"/>
        </w:rPr>
        <w:t>czelni</w:t>
      </w:r>
      <w:r w:rsidR="001E028C" w:rsidRPr="00F81607">
        <w:rPr>
          <w:rFonts w:ascii="Arial" w:eastAsia="SimSun" w:hAnsi="Arial" w:cs="Arial"/>
          <w:color w:val="auto"/>
          <w:kern w:val="1"/>
          <w:sz w:val="24"/>
          <w:szCs w:val="24"/>
          <w:bdr w:val="none" w:sz="0" w:space="0" w:color="auto"/>
          <w:lang w:eastAsia="hi-IN" w:bidi="hi-IN"/>
        </w:rPr>
        <w:t xml:space="preserve"> lub </w:t>
      </w:r>
      <w:r w:rsidR="0051629C" w:rsidRPr="00F81607">
        <w:rPr>
          <w:rFonts w:ascii="Arial" w:eastAsia="SimSun" w:hAnsi="Arial" w:cs="Arial"/>
          <w:color w:val="auto"/>
          <w:kern w:val="1"/>
          <w:sz w:val="24"/>
          <w:szCs w:val="24"/>
          <w:bdr w:val="none" w:sz="0" w:space="0" w:color="auto"/>
          <w:lang w:eastAsia="hi-IN" w:bidi="hi-IN"/>
        </w:rPr>
        <w:t xml:space="preserve">upoważniona </w:t>
      </w:r>
      <w:r w:rsidR="001E028C" w:rsidRPr="00F81607">
        <w:rPr>
          <w:rFonts w:ascii="Arial" w:eastAsia="SimSun" w:hAnsi="Arial" w:cs="Arial"/>
          <w:color w:val="auto"/>
          <w:kern w:val="1"/>
          <w:sz w:val="24"/>
          <w:szCs w:val="24"/>
          <w:bdr w:val="none" w:sz="0" w:space="0" w:color="auto"/>
          <w:lang w:eastAsia="hi-IN" w:bidi="hi-IN"/>
        </w:rPr>
        <w:t>przez niego</w:t>
      </w:r>
      <w:r w:rsidR="0051629C" w:rsidRPr="00F81607">
        <w:rPr>
          <w:rFonts w:ascii="Arial" w:eastAsia="SimSun" w:hAnsi="Arial" w:cs="Arial"/>
          <w:color w:val="auto"/>
          <w:kern w:val="1"/>
          <w:sz w:val="24"/>
          <w:szCs w:val="24"/>
          <w:bdr w:val="none" w:sz="0" w:space="0" w:color="auto"/>
          <w:lang w:eastAsia="hi-IN" w:bidi="hi-IN"/>
        </w:rPr>
        <w:t xml:space="preserve"> osoba</w:t>
      </w:r>
      <w:r w:rsidRPr="00F81607">
        <w:rPr>
          <w:rFonts w:ascii="Arial" w:eastAsia="SimSun" w:hAnsi="Arial" w:cs="Arial"/>
          <w:color w:val="auto"/>
          <w:kern w:val="1"/>
          <w:sz w:val="24"/>
          <w:szCs w:val="24"/>
          <w:bdr w:val="none" w:sz="0" w:space="0" w:color="auto"/>
          <w:lang w:eastAsia="hi-IN" w:bidi="hi-IN"/>
        </w:rPr>
        <w:t>.</w:t>
      </w:r>
    </w:p>
    <w:p w14:paraId="74B49E3D" w14:textId="34C50221"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Bezpośrednim przełożonym nauczyciela akademickiego </w:t>
      </w:r>
      <w:r w:rsidR="000672DD" w:rsidRPr="00F81607">
        <w:rPr>
          <w:rFonts w:ascii="Arial" w:eastAsia="SimSun" w:hAnsi="Arial" w:cs="Arial"/>
          <w:color w:val="auto"/>
          <w:kern w:val="1"/>
          <w:sz w:val="24"/>
          <w:szCs w:val="24"/>
          <w:bdr w:val="none" w:sz="0" w:space="0" w:color="auto"/>
          <w:lang w:eastAsia="hi-IN" w:bidi="hi-IN"/>
        </w:rPr>
        <w:t xml:space="preserve">w zakresie udzielania urlopu </w:t>
      </w:r>
      <w:r w:rsidRPr="00F81607">
        <w:rPr>
          <w:rFonts w:ascii="Arial" w:eastAsia="SimSun" w:hAnsi="Arial" w:cs="Arial"/>
          <w:color w:val="auto"/>
          <w:kern w:val="1"/>
          <w:sz w:val="24"/>
          <w:szCs w:val="24"/>
          <w:bdr w:val="none" w:sz="0" w:space="0" w:color="auto"/>
          <w:lang w:eastAsia="hi-IN" w:bidi="hi-IN"/>
        </w:rPr>
        <w:t>jest:</w:t>
      </w:r>
    </w:p>
    <w:p w14:paraId="3349002E" w14:textId="05086358" w:rsidR="00405B82" w:rsidRPr="00F81607" w:rsidRDefault="009B67BE" w:rsidP="00D978B4">
      <w:pPr>
        <w:widowControl w:val="0"/>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dla prorektorów</w:t>
      </w:r>
      <w:r w:rsidR="002050AF"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dziekanów </w:t>
      </w:r>
      <w:r w:rsidR="00407B00"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rektor;</w:t>
      </w:r>
    </w:p>
    <w:p w14:paraId="7092C5F9" w14:textId="3828DA4E" w:rsidR="00154B96" w:rsidRPr="00F81607" w:rsidRDefault="009B67BE" w:rsidP="00D978B4">
      <w:pPr>
        <w:widowControl w:val="0"/>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dla</w:t>
      </w:r>
      <w:r w:rsidR="001D7CEB" w:rsidRPr="00F81607">
        <w:rPr>
          <w:rFonts w:ascii="Arial" w:eastAsia="SimSun" w:hAnsi="Arial" w:cs="Arial"/>
          <w:color w:val="auto"/>
          <w:kern w:val="1"/>
          <w:sz w:val="24"/>
          <w:szCs w:val="24"/>
          <w:bdr w:val="none" w:sz="0" w:space="0" w:color="auto"/>
          <w:lang w:eastAsia="hi-IN" w:bidi="hi-IN"/>
        </w:rPr>
        <w:t xml:space="preserve"> prodziekanów,</w:t>
      </w:r>
      <w:r w:rsidR="000706AD" w:rsidRPr="00F81607">
        <w:rPr>
          <w:rFonts w:ascii="Arial" w:eastAsia="SimSun" w:hAnsi="Arial" w:cs="Arial"/>
          <w:color w:val="auto"/>
          <w:kern w:val="1"/>
          <w:sz w:val="24"/>
          <w:szCs w:val="24"/>
          <w:bdr w:val="none" w:sz="0" w:space="0" w:color="auto"/>
          <w:lang w:eastAsia="hi-IN" w:bidi="hi-IN"/>
        </w:rPr>
        <w:t xml:space="preserve"> kierowników</w:t>
      </w:r>
      <w:r w:rsidRPr="00F81607">
        <w:rPr>
          <w:rFonts w:ascii="Arial" w:eastAsia="SimSun" w:hAnsi="Arial" w:cs="Arial"/>
          <w:color w:val="auto"/>
          <w:kern w:val="1"/>
          <w:sz w:val="24"/>
          <w:szCs w:val="24"/>
          <w:bdr w:val="none" w:sz="0" w:space="0" w:color="auto"/>
          <w:lang w:eastAsia="hi-IN" w:bidi="hi-IN"/>
        </w:rPr>
        <w:t xml:space="preserve"> jednostek funkcjonujących w strukturze organizacyjnej wydziału</w:t>
      </w:r>
      <w:r w:rsidR="001D7CEB" w:rsidRPr="00F81607">
        <w:rPr>
          <w:rFonts w:ascii="Arial" w:eastAsia="SimSun" w:hAnsi="Arial" w:cs="Arial"/>
          <w:color w:val="auto"/>
          <w:kern w:val="1"/>
          <w:sz w:val="24"/>
          <w:szCs w:val="24"/>
          <w:bdr w:val="none" w:sz="0" w:space="0" w:color="auto"/>
          <w:lang w:eastAsia="hi-IN" w:bidi="hi-IN"/>
        </w:rPr>
        <w:t xml:space="preserve"> </w:t>
      </w:r>
      <w:r w:rsidR="00407B00" w:rsidRPr="00F81607">
        <w:rPr>
          <w:rFonts w:ascii="Arial" w:eastAsia="SimSun" w:hAnsi="Arial" w:cs="Arial"/>
          <w:color w:val="auto"/>
          <w:kern w:val="1"/>
          <w:sz w:val="24"/>
          <w:szCs w:val="24"/>
          <w:bdr w:val="none" w:sz="0" w:space="0" w:color="auto"/>
          <w:lang w:eastAsia="hi-IN" w:bidi="hi-IN"/>
        </w:rPr>
        <w:t>–</w:t>
      </w:r>
      <w:r w:rsidR="001D7CEB" w:rsidRPr="00F81607">
        <w:rPr>
          <w:rFonts w:ascii="Arial" w:eastAsia="SimSun" w:hAnsi="Arial" w:cs="Arial"/>
          <w:color w:val="auto"/>
          <w:kern w:val="1"/>
          <w:sz w:val="24"/>
          <w:szCs w:val="24"/>
          <w:bdr w:val="none" w:sz="0" w:space="0" w:color="auto"/>
          <w:lang w:eastAsia="hi-IN" w:bidi="hi-IN"/>
        </w:rPr>
        <w:t xml:space="preserve"> </w:t>
      </w:r>
      <w:r w:rsidRPr="00F81607">
        <w:rPr>
          <w:rFonts w:ascii="Arial" w:eastAsia="SimSun" w:hAnsi="Arial" w:cs="Arial"/>
          <w:color w:val="auto"/>
          <w:kern w:val="1"/>
          <w:sz w:val="24"/>
          <w:szCs w:val="24"/>
          <w:bdr w:val="none" w:sz="0" w:space="0" w:color="auto"/>
          <w:lang w:eastAsia="hi-IN" w:bidi="hi-IN"/>
        </w:rPr>
        <w:t>dziekan;</w:t>
      </w:r>
    </w:p>
    <w:p w14:paraId="3D6D4464" w14:textId="3EF87457" w:rsidR="009B67BE" w:rsidRPr="00F81607" w:rsidRDefault="009B67BE" w:rsidP="00407B00">
      <w:pPr>
        <w:widowControl w:val="0"/>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right="-292"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dla kierowników</w:t>
      </w:r>
      <w:r w:rsidR="005946D0" w:rsidRPr="00F81607">
        <w:rPr>
          <w:rFonts w:ascii="Arial" w:eastAsia="SimSun" w:hAnsi="Arial" w:cs="Arial"/>
          <w:color w:val="auto"/>
          <w:kern w:val="1"/>
          <w:sz w:val="24"/>
          <w:szCs w:val="24"/>
          <w:bdr w:val="none" w:sz="0" w:space="0" w:color="auto"/>
          <w:lang w:eastAsia="hi-IN" w:bidi="hi-IN"/>
        </w:rPr>
        <w:t>/dyrektorów</w:t>
      </w:r>
      <w:r w:rsidRPr="00F81607">
        <w:rPr>
          <w:rFonts w:ascii="Arial" w:eastAsia="SimSun" w:hAnsi="Arial" w:cs="Arial"/>
          <w:color w:val="auto"/>
          <w:kern w:val="1"/>
          <w:sz w:val="24"/>
          <w:szCs w:val="24"/>
          <w:bdr w:val="none" w:sz="0" w:space="0" w:color="auto"/>
          <w:lang w:eastAsia="hi-IN" w:bidi="hi-IN"/>
        </w:rPr>
        <w:t xml:space="preserve"> jednostek</w:t>
      </w:r>
      <w:r w:rsidR="005946D0" w:rsidRPr="00F81607">
        <w:rPr>
          <w:rFonts w:ascii="Arial" w:eastAsia="SimSun" w:hAnsi="Arial" w:cs="Arial"/>
          <w:color w:val="auto"/>
          <w:kern w:val="1"/>
          <w:sz w:val="24"/>
          <w:szCs w:val="24"/>
          <w:bdr w:val="none" w:sz="0" w:space="0" w:color="auto"/>
          <w:lang w:eastAsia="hi-IN" w:bidi="hi-IN"/>
        </w:rPr>
        <w:t xml:space="preserve"> </w:t>
      </w:r>
      <w:r w:rsidR="000656DC" w:rsidRPr="00F81607">
        <w:rPr>
          <w:rFonts w:ascii="Arial" w:eastAsia="SimSun" w:hAnsi="Arial" w:cs="Arial"/>
          <w:color w:val="auto"/>
          <w:kern w:val="1"/>
          <w:sz w:val="24"/>
          <w:szCs w:val="24"/>
          <w:bdr w:val="none" w:sz="0" w:space="0" w:color="auto"/>
          <w:lang w:eastAsia="hi-IN" w:bidi="hi-IN"/>
        </w:rPr>
        <w:t>ogólnouczelnianych/</w:t>
      </w:r>
      <w:r w:rsidRPr="00F81607">
        <w:rPr>
          <w:rFonts w:ascii="Arial" w:eastAsia="SimSun" w:hAnsi="Arial" w:cs="Arial"/>
          <w:color w:val="auto"/>
          <w:kern w:val="1"/>
          <w:sz w:val="24"/>
          <w:szCs w:val="24"/>
          <w:bdr w:val="none" w:sz="0" w:space="0" w:color="auto"/>
          <w:lang w:eastAsia="hi-IN" w:bidi="hi-IN"/>
        </w:rPr>
        <w:t>międzywydziałowych</w:t>
      </w:r>
      <w:r w:rsidR="001D5034" w:rsidRPr="00F81607">
        <w:rPr>
          <w:rFonts w:ascii="Arial" w:eastAsia="SimSun" w:hAnsi="Arial" w:cs="Arial"/>
          <w:color w:val="auto"/>
          <w:kern w:val="1"/>
          <w:sz w:val="24"/>
          <w:szCs w:val="24"/>
          <w:bdr w:val="none" w:sz="0" w:space="0" w:color="auto"/>
          <w:lang w:eastAsia="hi-IN" w:bidi="hi-IN"/>
        </w:rPr>
        <w:t xml:space="preserve"> i kierownika szkoły doktorskiej</w:t>
      </w:r>
      <w:r w:rsidRPr="00F81607">
        <w:rPr>
          <w:rFonts w:ascii="Arial" w:eastAsia="SimSun" w:hAnsi="Arial" w:cs="Arial"/>
          <w:color w:val="auto"/>
          <w:kern w:val="1"/>
          <w:sz w:val="24"/>
          <w:szCs w:val="24"/>
          <w:bdr w:val="none" w:sz="0" w:space="0" w:color="auto"/>
          <w:lang w:eastAsia="hi-IN" w:bidi="hi-IN"/>
        </w:rPr>
        <w:t xml:space="preserve"> </w:t>
      </w:r>
      <w:r w:rsidR="00407B00"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prorektor nadzorujący działalność tej jednostki;</w:t>
      </w:r>
    </w:p>
    <w:p w14:paraId="39594F66" w14:textId="55D9416C" w:rsidR="00B97A3B" w:rsidRPr="00F81607" w:rsidRDefault="009B67BE" w:rsidP="00D978B4">
      <w:pPr>
        <w:widowControl w:val="0"/>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dla pozostałych nauczycieli akademickich </w:t>
      </w:r>
      <w:r w:rsidR="00407B00"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kierownik jednostki organizacyjnej, w której nauczyciel jest zatrudniony</w:t>
      </w:r>
      <w:r w:rsidR="001D7CEB" w:rsidRPr="00F81607">
        <w:rPr>
          <w:rFonts w:ascii="Arial" w:eastAsia="SimSun" w:hAnsi="Arial" w:cs="Arial"/>
          <w:color w:val="auto"/>
          <w:kern w:val="1"/>
          <w:sz w:val="24"/>
          <w:szCs w:val="24"/>
          <w:bdr w:val="none" w:sz="0" w:space="0" w:color="auto"/>
          <w:lang w:eastAsia="hi-IN" w:bidi="hi-IN"/>
        </w:rPr>
        <w:t>.</w:t>
      </w:r>
    </w:p>
    <w:p w14:paraId="5A64E9FB" w14:textId="3370E8FB" w:rsidR="000706AD" w:rsidRPr="00F81607" w:rsidRDefault="000706AD" w:rsidP="009D64C8">
      <w:pPr>
        <w:pStyle w:val="Akapitzlist"/>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right="-292" w:hanging="426"/>
        <w:rPr>
          <w:rFonts w:ascii="Arial" w:eastAsia="SimSun" w:hAnsi="Arial" w:cs="Arial"/>
          <w:color w:val="auto"/>
          <w:spacing w:val="-4"/>
          <w:kern w:val="24"/>
          <w:sz w:val="24"/>
          <w:szCs w:val="24"/>
          <w:bdr w:val="none" w:sz="0" w:space="0" w:color="auto"/>
          <w:lang w:eastAsia="hi-IN" w:bidi="hi-IN"/>
        </w:rPr>
      </w:pPr>
      <w:bookmarkStart w:id="48" w:name="_Hlk73429090"/>
      <w:r w:rsidRPr="00F81607">
        <w:rPr>
          <w:rFonts w:ascii="Arial" w:eastAsia="SimSun" w:hAnsi="Arial" w:cs="Arial"/>
          <w:color w:val="auto"/>
          <w:spacing w:val="-4"/>
          <w:kern w:val="24"/>
          <w:sz w:val="24"/>
          <w:szCs w:val="24"/>
          <w:bdr w:val="none" w:sz="0" w:space="0" w:color="auto"/>
          <w:lang w:eastAsia="hi-IN" w:bidi="hi-IN"/>
        </w:rPr>
        <w:t xml:space="preserve">Bezpośrednim przełożonym pracowników niebędących nauczycielami akademickimi </w:t>
      </w:r>
      <w:r w:rsidR="000672DD" w:rsidRPr="00F81607">
        <w:rPr>
          <w:rFonts w:ascii="Arial" w:eastAsia="SimSun" w:hAnsi="Arial" w:cs="Arial"/>
          <w:color w:val="auto"/>
          <w:spacing w:val="-4"/>
          <w:kern w:val="24"/>
          <w:sz w:val="24"/>
          <w:szCs w:val="24"/>
          <w:bdr w:val="none" w:sz="0" w:space="0" w:color="auto"/>
          <w:lang w:eastAsia="hi-IN" w:bidi="hi-IN"/>
        </w:rPr>
        <w:t>w</w:t>
      </w:r>
      <w:r w:rsidR="009D64C8" w:rsidRPr="00F81607">
        <w:rPr>
          <w:rFonts w:ascii="Arial" w:eastAsia="SimSun" w:hAnsi="Arial" w:cs="Arial"/>
          <w:color w:val="auto"/>
          <w:spacing w:val="-4"/>
          <w:kern w:val="24"/>
          <w:sz w:val="24"/>
          <w:szCs w:val="24"/>
          <w:bdr w:val="none" w:sz="0" w:space="0" w:color="auto"/>
          <w:lang w:eastAsia="hi-IN" w:bidi="hi-IN"/>
        </w:rPr>
        <w:t> </w:t>
      </w:r>
      <w:r w:rsidR="000672DD" w:rsidRPr="00F81607">
        <w:rPr>
          <w:rFonts w:ascii="Arial" w:eastAsia="SimSun" w:hAnsi="Arial" w:cs="Arial"/>
          <w:color w:val="auto"/>
          <w:spacing w:val="-4"/>
          <w:kern w:val="24"/>
          <w:sz w:val="24"/>
          <w:szCs w:val="24"/>
          <w:bdr w:val="none" w:sz="0" w:space="0" w:color="auto"/>
          <w:lang w:eastAsia="hi-IN" w:bidi="hi-IN"/>
        </w:rPr>
        <w:t xml:space="preserve">zakresie udzielania urlopu </w:t>
      </w:r>
      <w:r w:rsidRPr="00F81607">
        <w:rPr>
          <w:rFonts w:ascii="Arial" w:eastAsia="SimSun" w:hAnsi="Arial" w:cs="Arial"/>
          <w:color w:val="auto"/>
          <w:spacing w:val="-4"/>
          <w:kern w:val="24"/>
          <w:sz w:val="24"/>
          <w:szCs w:val="24"/>
          <w:bdr w:val="none" w:sz="0" w:space="0" w:color="auto"/>
          <w:lang w:eastAsia="hi-IN" w:bidi="hi-IN"/>
        </w:rPr>
        <w:t>jest:</w:t>
      </w:r>
    </w:p>
    <w:p w14:paraId="528EF03F" w14:textId="77E8DDC8" w:rsidR="001D7CEB" w:rsidRPr="00F81607" w:rsidRDefault="001D7CEB" w:rsidP="001D7CEB">
      <w:pPr>
        <w:pStyle w:val="Akapitzlist"/>
        <w:widowControl w:val="0"/>
        <w:numPr>
          <w:ilvl w:val="0"/>
          <w:numId w:val="157"/>
        </w:numPr>
        <w:suppressAutoHyphens/>
        <w:spacing w:after="0" w:line="360" w:lineRule="auto"/>
        <w:contextualSpacing/>
        <w:rPr>
          <w:rFonts w:ascii="Arial" w:eastAsia="SimSun" w:hAnsi="Arial" w:cs="Arial"/>
          <w:color w:val="auto"/>
          <w:kern w:val="1"/>
          <w:sz w:val="24"/>
          <w:szCs w:val="24"/>
          <w:lang w:eastAsia="hi-IN" w:bidi="hi-IN"/>
        </w:rPr>
      </w:pPr>
      <w:r w:rsidRPr="00F81607">
        <w:rPr>
          <w:rFonts w:ascii="Arial" w:eastAsia="SimSun" w:hAnsi="Arial" w:cs="Arial"/>
          <w:color w:val="auto"/>
          <w:kern w:val="1"/>
          <w:sz w:val="24"/>
          <w:szCs w:val="24"/>
          <w:lang w:eastAsia="hi-IN" w:bidi="hi-IN"/>
        </w:rPr>
        <w:t xml:space="preserve">dla dyrektorów </w:t>
      </w:r>
      <w:r w:rsidR="00CB76B1" w:rsidRPr="00F81607">
        <w:rPr>
          <w:rFonts w:ascii="Arial" w:eastAsia="SimSun" w:hAnsi="Arial" w:cs="Arial"/>
          <w:color w:val="auto"/>
          <w:kern w:val="1"/>
          <w:sz w:val="24"/>
          <w:szCs w:val="24"/>
          <w:lang w:eastAsia="hi-IN" w:bidi="hi-IN"/>
        </w:rPr>
        <w:t>–</w:t>
      </w:r>
      <w:r w:rsidRPr="00F81607">
        <w:rPr>
          <w:rFonts w:ascii="Arial" w:eastAsia="SimSun" w:hAnsi="Arial" w:cs="Arial"/>
          <w:color w:val="auto"/>
          <w:kern w:val="1"/>
          <w:sz w:val="24"/>
          <w:szCs w:val="24"/>
          <w:lang w:eastAsia="hi-IN" w:bidi="hi-IN"/>
        </w:rPr>
        <w:t xml:space="preserve"> rektor;</w:t>
      </w:r>
    </w:p>
    <w:p w14:paraId="50A38BCF" w14:textId="3DA7358A" w:rsidR="001D7CEB" w:rsidRPr="00F81607" w:rsidRDefault="001D7CEB" w:rsidP="001D7CEB">
      <w:pPr>
        <w:pStyle w:val="Akapitzlist"/>
        <w:widowControl w:val="0"/>
        <w:numPr>
          <w:ilvl w:val="0"/>
          <w:numId w:val="157"/>
        </w:numPr>
        <w:suppressAutoHyphens/>
        <w:spacing w:after="0" w:line="360" w:lineRule="auto"/>
        <w:contextualSpacing/>
        <w:rPr>
          <w:rFonts w:ascii="Arial" w:eastAsia="SimSun" w:hAnsi="Arial" w:cs="Arial"/>
          <w:color w:val="auto"/>
          <w:kern w:val="1"/>
          <w:sz w:val="24"/>
          <w:szCs w:val="24"/>
          <w:lang w:eastAsia="hi-IN" w:bidi="hi-IN"/>
        </w:rPr>
      </w:pPr>
      <w:r w:rsidRPr="00F81607">
        <w:rPr>
          <w:rFonts w:ascii="Arial" w:eastAsia="SimSun" w:hAnsi="Arial" w:cs="Arial"/>
          <w:color w:val="auto"/>
          <w:kern w:val="1"/>
          <w:sz w:val="24"/>
          <w:szCs w:val="24"/>
          <w:lang w:eastAsia="hi-IN" w:bidi="hi-IN"/>
        </w:rPr>
        <w:t xml:space="preserve">dla zastępców dyrektorów </w:t>
      </w:r>
      <w:r w:rsidR="00CB76B1" w:rsidRPr="00F81607">
        <w:rPr>
          <w:rFonts w:ascii="Arial" w:eastAsia="SimSun" w:hAnsi="Arial" w:cs="Arial"/>
          <w:color w:val="auto"/>
          <w:kern w:val="1"/>
          <w:sz w:val="24"/>
          <w:szCs w:val="24"/>
          <w:lang w:eastAsia="hi-IN" w:bidi="hi-IN"/>
        </w:rPr>
        <w:t>–</w:t>
      </w:r>
      <w:r w:rsidRPr="00F81607">
        <w:rPr>
          <w:rFonts w:ascii="Arial" w:eastAsia="SimSun" w:hAnsi="Arial" w:cs="Arial"/>
          <w:color w:val="auto"/>
          <w:kern w:val="1"/>
          <w:sz w:val="24"/>
          <w:szCs w:val="24"/>
          <w:lang w:eastAsia="hi-IN" w:bidi="hi-IN"/>
        </w:rPr>
        <w:t xml:space="preserve"> właściwi dyrektorzy;</w:t>
      </w:r>
    </w:p>
    <w:p w14:paraId="414789FC" w14:textId="48B4C639" w:rsidR="001D7CEB" w:rsidRPr="00F81607" w:rsidRDefault="001D7CEB" w:rsidP="001D7CEB">
      <w:pPr>
        <w:pStyle w:val="Akapitzlist"/>
        <w:widowControl w:val="0"/>
        <w:numPr>
          <w:ilvl w:val="0"/>
          <w:numId w:val="157"/>
        </w:numPr>
        <w:suppressAutoHyphens/>
        <w:spacing w:after="0" w:line="360" w:lineRule="auto"/>
        <w:contextualSpacing/>
        <w:rPr>
          <w:rFonts w:ascii="Arial" w:eastAsia="SimSun" w:hAnsi="Arial" w:cs="Arial"/>
          <w:color w:val="auto"/>
          <w:kern w:val="1"/>
          <w:sz w:val="24"/>
          <w:szCs w:val="24"/>
          <w:lang w:eastAsia="hi-IN" w:bidi="hi-IN"/>
        </w:rPr>
      </w:pPr>
      <w:r w:rsidRPr="00F81607">
        <w:rPr>
          <w:rFonts w:ascii="Arial" w:eastAsia="SimSun" w:hAnsi="Arial" w:cs="Arial"/>
          <w:color w:val="auto"/>
          <w:kern w:val="1"/>
          <w:sz w:val="24"/>
          <w:szCs w:val="24"/>
          <w:lang w:eastAsia="hi-IN" w:bidi="hi-IN"/>
        </w:rPr>
        <w:t xml:space="preserve">dla kierowników zatrudnionych w poszczególnych pionach </w:t>
      </w:r>
      <w:r w:rsidR="00843978" w:rsidRPr="00F81607">
        <w:rPr>
          <w:rFonts w:ascii="Arial" w:eastAsia="SimSun" w:hAnsi="Arial" w:cs="Arial"/>
          <w:color w:val="auto"/>
          <w:kern w:val="1"/>
          <w:sz w:val="24"/>
          <w:szCs w:val="24"/>
          <w:lang w:eastAsia="hi-IN" w:bidi="hi-IN"/>
        </w:rPr>
        <w:t>–</w:t>
      </w:r>
      <w:r w:rsidRPr="00F81607">
        <w:rPr>
          <w:rFonts w:ascii="Arial" w:eastAsia="SimSun" w:hAnsi="Arial" w:cs="Arial"/>
          <w:color w:val="auto"/>
          <w:kern w:val="1"/>
          <w:sz w:val="24"/>
          <w:szCs w:val="24"/>
          <w:lang w:eastAsia="hi-IN" w:bidi="hi-IN"/>
        </w:rPr>
        <w:t xml:space="preserve"> rektor, właściwy dyrektor lub właściwy prorektor;</w:t>
      </w:r>
    </w:p>
    <w:p w14:paraId="70855F76" w14:textId="38CAB5F6" w:rsidR="001D7CEB" w:rsidRPr="00F81607" w:rsidRDefault="001D7CEB" w:rsidP="001D7CEB">
      <w:pPr>
        <w:pStyle w:val="Akapitzlist"/>
        <w:widowControl w:val="0"/>
        <w:numPr>
          <w:ilvl w:val="0"/>
          <w:numId w:val="157"/>
        </w:numPr>
        <w:suppressAutoHyphens/>
        <w:spacing w:after="0" w:line="360" w:lineRule="auto"/>
        <w:contextualSpacing/>
        <w:rPr>
          <w:rFonts w:ascii="Arial" w:eastAsia="SimSun" w:hAnsi="Arial" w:cs="Arial"/>
          <w:color w:val="auto"/>
          <w:kern w:val="1"/>
          <w:sz w:val="24"/>
          <w:szCs w:val="24"/>
          <w:lang w:eastAsia="hi-IN" w:bidi="hi-IN"/>
        </w:rPr>
      </w:pPr>
      <w:r w:rsidRPr="00F81607">
        <w:rPr>
          <w:rFonts w:ascii="Arial" w:eastAsia="SimSun" w:hAnsi="Arial" w:cs="Arial"/>
          <w:color w:val="auto"/>
          <w:kern w:val="1"/>
          <w:sz w:val="24"/>
          <w:szCs w:val="24"/>
          <w:lang w:eastAsia="hi-IN" w:bidi="hi-IN"/>
        </w:rPr>
        <w:t xml:space="preserve">dla kierowników zatrudnionych na wydziałach </w:t>
      </w:r>
      <w:r w:rsidR="00843978" w:rsidRPr="00F81607">
        <w:rPr>
          <w:rFonts w:ascii="Arial" w:eastAsia="SimSun" w:hAnsi="Arial" w:cs="Arial"/>
          <w:color w:val="auto"/>
          <w:kern w:val="1"/>
          <w:sz w:val="24"/>
          <w:szCs w:val="24"/>
          <w:lang w:eastAsia="hi-IN" w:bidi="hi-IN"/>
        </w:rPr>
        <w:t>–</w:t>
      </w:r>
      <w:r w:rsidRPr="00F81607">
        <w:rPr>
          <w:rFonts w:ascii="Arial" w:eastAsia="SimSun" w:hAnsi="Arial" w:cs="Arial"/>
          <w:color w:val="auto"/>
          <w:kern w:val="1"/>
          <w:sz w:val="24"/>
          <w:szCs w:val="24"/>
          <w:lang w:eastAsia="hi-IN" w:bidi="hi-IN"/>
        </w:rPr>
        <w:t xml:space="preserve"> dziekan;</w:t>
      </w:r>
    </w:p>
    <w:p w14:paraId="47AC26AE" w14:textId="53B37369" w:rsidR="001D7CEB" w:rsidRPr="00F81607" w:rsidRDefault="001D7CEB" w:rsidP="001D7CEB">
      <w:pPr>
        <w:pStyle w:val="Akapitzlist"/>
        <w:widowControl w:val="0"/>
        <w:numPr>
          <w:ilvl w:val="0"/>
          <w:numId w:val="157"/>
        </w:numPr>
        <w:suppressAutoHyphens/>
        <w:spacing w:after="0" w:line="360" w:lineRule="auto"/>
        <w:contextualSpacing/>
        <w:rPr>
          <w:rFonts w:ascii="Arial" w:eastAsia="SimSun" w:hAnsi="Arial" w:cs="Arial"/>
          <w:color w:val="auto"/>
          <w:kern w:val="1"/>
          <w:sz w:val="24"/>
          <w:szCs w:val="24"/>
          <w:lang w:eastAsia="hi-IN" w:bidi="hi-IN"/>
        </w:rPr>
      </w:pPr>
      <w:r w:rsidRPr="00F81607">
        <w:rPr>
          <w:rFonts w:ascii="Arial" w:eastAsia="SimSun" w:hAnsi="Arial" w:cs="Arial"/>
          <w:color w:val="auto"/>
          <w:kern w:val="1"/>
          <w:sz w:val="24"/>
          <w:szCs w:val="24"/>
          <w:lang w:eastAsia="hi-IN" w:bidi="hi-IN"/>
        </w:rPr>
        <w:t xml:space="preserve">dla kierowników jednostek </w:t>
      </w:r>
      <w:r w:rsidR="000656DC" w:rsidRPr="00F81607">
        <w:rPr>
          <w:rFonts w:ascii="Arial" w:eastAsia="SimSun" w:hAnsi="Arial" w:cs="Arial"/>
          <w:color w:val="auto"/>
          <w:kern w:val="1"/>
          <w:sz w:val="24"/>
          <w:szCs w:val="24"/>
          <w:lang w:eastAsia="hi-IN" w:bidi="hi-IN"/>
        </w:rPr>
        <w:t>ogólnouczelnianych/</w:t>
      </w:r>
      <w:r w:rsidRPr="00F81607">
        <w:rPr>
          <w:rFonts w:ascii="Arial" w:eastAsia="SimSun" w:hAnsi="Arial" w:cs="Arial"/>
          <w:color w:val="auto"/>
          <w:kern w:val="1"/>
          <w:sz w:val="24"/>
          <w:szCs w:val="24"/>
          <w:lang w:eastAsia="hi-IN" w:bidi="hi-IN"/>
        </w:rPr>
        <w:t xml:space="preserve">międzywydziałowych </w:t>
      </w:r>
      <w:r w:rsidR="00843978" w:rsidRPr="00F81607">
        <w:rPr>
          <w:rFonts w:ascii="Arial" w:eastAsia="SimSun" w:hAnsi="Arial" w:cs="Arial"/>
          <w:color w:val="auto"/>
          <w:kern w:val="1"/>
          <w:sz w:val="24"/>
          <w:szCs w:val="24"/>
          <w:lang w:eastAsia="hi-IN" w:bidi="hi-IN"/>
        </w:rPr>
        <w:br/>
      </w:r>
      <w:r w:rsidRPr="00F81607">
        <w:rPr>
          <w:rFonts w:ascii="Arial" w:eastAsia="SimSun" w:hAnsi="Arial" w:cs="Arial"/>
          <w:color w:val="auto"/>
          <w:kern w:val="1"/>
          <w:sz w:val="24"/>
          <w:szCs w:val="24"/>
          <w:lang w:eastAsia="hi-IN" w:bidi="hi-IN"/>
        </w:rPr>
        <w:t>– właściwy prorektor;</w:t>
      </w:r>
    </w:p>
    <w:p w14:paraId="3254C1F2" w14:textId="1460AB69" w:rsidR="001D7CEB" w:rsidRPr="00F81607" w:rsidRDefault="001D7CEB" w:rsidP="001D7CEB">
      <w:pPr>
        <w:pStyle w:val="Akapitzlist"/>
        <w:widowControl w:val="0"/>
        <w:numPr>
          <w:ilvl w:val="0"/>
          <w:numId w:val="157"/>
        </w:numPr>
        <w:suppressAutoHyphens/>
        <w:spacing w:after="0" w:line="360" w:lineRule="auto"/>
        <w:contextualSpacing/>
        <w:rPr>
          <w:rFonts w:ascii="Arial" w:eastAsia="SimSun" w:hAnsi="Arial" w:cs="Arial"/>
          <w:color w:val="auto"/>
          <w:kern w:val="1"/>
          <w:sz w:val="24"/>
          <w:szCs w:val="24"/>
          <w:lang w:eastAsia="hi-IN" w:bidi="hi-IN"/>
        </w:rPr>
      </w:pPr>
      <w:r w:rsidRPr="00F81607">
        <w:rPr>
          <w:rFonts w:ascii="Arial" w:eastAsia="SimSun" w:hAnsi="Arial" w:cs="Arial"/>
          <w:color w:val="auto"/>
          <w:kern w:val="1"/>
          <w:sz w:val="24"/>
          <w:szCs w:val="24"/>
          <w:lang w:eastAsia="hi-IN" w:bidi="hi-IN"/>
        </w:rPr>
        <w:t xml:space="preserve">dla pracowników Biblioteki Głównej zatrudnionych w grupie pracowników biblioteki i pracowników administracyjnych </w:t>
      </w:r>
      <w:r w:rsidR="00843978" w:rsidRPr="00F81607">
        <w:rPr>
          <w:rFonts w:ascii="Arial" w:eastAsia="SimSun" w:hAnsi="Arial" w:cs="Arial"/>
          <w:color w:val="auto"/>
          <w:kern w:val="1"/>
          <w:sz w:val="24"/>
          <w:szCs w:val="24"/>
          <w:lang w:eastAsia="hi-IN" w:bidi="hi-IN"/>
        </w:rPr>
        <w:t>–</w:t>
      </w:r>
      <w:r w:rsidRPr="00F81607">
        <w:rPr>
          <w:rFonts w:ascii="Arial" w:eastAsia="SimSun" w:hAnsi="Arial" w:cs="Arial"/>
          <w:color w:val="auto"/>
          <w:kern w:val="1"/>
          <w:sz w:val="24"/>
          <w:szCs w:val="24"/>
          <w:lang w:eastAsia="hi-IN" w:bidi="hi-IN"/>
        </w:rPr>
        <w:t xml:space="preserve"> dyrektor Biblioteki Głównej;</w:t>
      </w:r>
    </w:p>
    <w:p w14:paraId="78A1277E" w14:textId="1DB33B57" w:rsidR="001D7CEB" w:rsidRPr="00F81607" w:rsidRDefault="001D7CEB" w:rsidP="001D7CEB">
      <w:pPr>
        <w:pStyle w:val="Akapitzlist"/>
        <w:widowControl w:val="0"/>
        <w:numPr>
          <w:ilvl w:val="0"/>
          <w:numId w:val="157"/>
        </w:numPr>
        <w:suppressAutoHyphens/>
        <w:spacing w:after="0" w:line="360" w:lineRule="auto"/>
        <w:contextualSpacing/>
        <w:rPr>
          <w:rFonts w:ascii="Arial" w:eastAsia="SimSun" w:hAnsi="Arial" w:cs="Arial"/>
          <w:color w:val="auto"/>
          <w:kern w:val="1"/>
          <w:sz w:val="24"/>
          <w:szCs w:val="24"/>
          <w:lang w:eastAsia="hi-IN" w:bidi="hi-IN"/>
        </w:rPr>
      </w:pPr>
      <w:r w:rsidRPr="00F81607">
        <w:rPr>
          <w:rFonts w:ascii="Arial" w:eastAsia="SimSun" w:hAnsi="Arial" w:cs="Arial"/>
          <w:color w:val="auto"/>
          <w:kern w:val="1"/>
          <w:sz w:val="24"/>
          <w:szCs w:val="24"/>
          <w:lang w:eastAsia="hi-IN" w:bidi="hi-IN"/>
        </w:rPr>
        <w:lastRenderedPageBreak/>
        <w:t xml:space="preserve">dla pozostałych pracowników </w:t>
      </w:r>
      <w:r w:rsidR="00843978" w:rsidRPr="00F81607">
        <w:rPr>
          <w:rFonts w:ascii="Arial" w:eastAsia="SimSun" w:hAnsi="Arial" w:cs="Arial"/>
          <w:color w:val="auto"/>
          <w:kern w:val="1"/>
          <w:sz w:val="24"/>
          <w:szCs w:val="24"/>
          <w:lang w:eastAsia="hi-IN" w:bidi="hi-IN"/>
        </w:rPr>
        <w:t>–</w:t>
      </w:r>
      <w:r w:rsidRPr="00F81607">
        <w:rPr>
          <w:rFonts w:ascii="Arial" w:eastAsia="SimSun" w:hAnsi="Arial" w:cs="Arial"/>
          <w:color w:val="auto"/>
          <w:kern w:val="1"/>
          <w:sz w:val="24"/>
          <w:szCs w:val="24"/>
          <w:lang w:eastAsia="hi-IN" w:bidi="hi-IN"/>
        </w:rPr>
        <w:t xml:space="preserve"> kierownik</w:t>
      </w:r>
      <w:r w:rsidR="00BF7B6E" w:rsidRPr="00F81607">
        <w:rPr>
          <w:rFonts w:ascii="Arial" w:eastAsia="SimSun" w:hAnsi="Arial" w:cs="Arial"/>
          <w:color w:val="auto"/>
          <w:kern w:val="1"/>
          <w:sz w:val="24"/>
          <w:szCs w:val="24"/>
          <w:lang w:eastAsia="hi-IN" w:bidi="hi-IN"/>
        </w:rPr>
        <w:t>/</w:t>
      </w:r>
      <w:r w:rsidR="001F6074" w:rsidRPr="00F81607">
        <w:rPr>
          <w:rFonts w:ascii="Arial" w:eastAsia="SimSun" w:hAnsi="Arial" w:cs="Arial"/>
          <w:color w:val="auto"/>
          <w:kern w:val="1"/>
          <w:sz w:val="24"/>
          <w:szCs w:val="24"/>
          <w:lang w:eastAsia="hi-IN" w:bidi="hi-IN"/>
        </w:rPr>
        <w:t>dyrektor</w:t>
      </w:r>
      <w:r w:rsidRPr="00F81607">
        <w:rPr>
          <w:rFonts w:ascii="Arial" w:eastAsia="SimSun" w:hAnsi="Arial" w:cs="Arial"/>
          <w:color w:val="auto"/>
          <w:kern w:val="1"/>
          <w:sz w:val="24"/>
          <w:szCs w:val="24"/>
          <w:lang w:eastAsia="hi-IN" w:bidi="hi-IN"/>
        </w:rPr>
        <w:t xml:space="preserve"> jednostki organizacyjnej.</w:t>
      </w:r>
    </w:p>
    <w:bookmarkEnd w:id="48"/>
    <w:p w14:paraId="37D5A696" w14:textId="4DE0D85D"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spacing w:val="-4"/>
          <w:kern w:val="24"/>
          <w:sz w:val="24"/>
          <w:szCs w:val="24"/>
          <w:bdr w:val="none" w:sz="0" w:space="0" w:color="auto"/>
          <w:lang w:eastAsia="hi-IN" w:bidi="hi-IN"/>
        </w:rPr>
      </w:pPr>
      <w:r w:rsidRPr="00F81607">
        <w:rPr>
          <w:rFonts w:ascii="Arial" w:eastAsia="SimSun" w:hAnsi="Arial" w:cs="Arial"/>
          <w:color w:val="auto"/>
          <w:spacing w:val="-4"/>
          <w:kern w:val="24"/>
          <w:sz w:val="24"/>
          <w:szCs w:val="24"/>
          <w:bdr w:val="none" w:sz="0" w:space="0" w:color="auto"/>
          <w:lang w:eastAsia="hi-IN" w:bidi="hi-IN"/>
        </w:rPr>
        <w:t xml:space="preserve">Wymiar urlopu wypoczynkowego </w:t>
      </w:r>
      <w:r w:rsidR="00C54C0F" w:rsidRPr="00F81607">
        <w:rPr>
          <w:rFonts w:ascii="Arial" w:eastAsia="SimSun" w:hAnsi="Arial" w:cs="Arial"/>
          <w:color w:val="auto"/>
          <w:spacing w:val="-4"/>
          <w:kern w:val="24"/>
          <w:sz w:val="24"/>
          <w:szCs w:val="24"/>
          <w:bdr w:val="none" w:sz="0" w:space="0" w:color="auto"/>
          <w:lang w:eastAsia="hi-IN" w:bidi="hi-IN"/>
        </w:rPr>
        <w:t xml:space="preserve">pracowników administracyjnych, </w:t>
      </w:r>
      <w:r w:rsidR="003E72AF" w:rsidRPr="00F81607">
        <w:rPr>
          <w:rFonts w:ascii="Arial" w:eastAsia="SimSun" w:hAnsi="Arial" w:cs="Arial"/>
          <w:color w:val="auto"/>
          <w:spacing w:val="-4"/>
          <w:kern w:val="24"/>
          <w:sz w:val="24"/>
          <w:szCs w:val="24"/>
          <w:bdr w:val="none" w:sz="0" w:space="0" w:color="auto"/>
          <w:lang w:eastAsia="hi-IN" w:bidi="hi-IN"/>
        </w:rPr>
        <w:t>inżynieryjno-</w:t>
      </w:r>
      <w:r w:rsidR="00C54C0F" w:rsidRPr="00F81607">
        <w:rPr>
          <w:rFonts w:ascii="Arial" w:eastAsia="SimSun" w:hAnsi="Arial" w:cs="Arial"/>
          <w:color w:val="auto"/>
          <w:spacing w:val="-4"/>
          <w:kern w:val="24"/>
          <w:sz w:val="24"/>
          <w:szCs w:val="24"/>
          <w:bdr w:val="none" w:sz="0" w:space="0" w:color="auto"/>
          <w:lang w:eastAsia="hi-IN" w:bidi="hi-IN"/>
        </w:rPr>
        <w:t xml:space="preserve">technicznych, pracowników biblioteki oraz obsługi </w:t>
      </w:r>
      <w:r w:rsidRPr="00F81607">
        <w:rPr>
          <w:rFonts w:ascii="Arial" w:eastAsia="SimSun" w:hAnsi="Arial" w:cs="Arial"/>
          <w:color w:val="auto"/>
          <w:spacing w:val="-4"/>
          <w:kern w:val="24"/>
          <w:sz w:val="24"/>
          <w:szCs w:val="24"/>
          <w:bdr w:val="none" w:sz="0" w:space="0" w:color="auto"/>
          <w:lang w:eastAsia="hi-IN" w:bidi="hi-IN"/>
        </w:rPr>
        <w:t xml:space="preserve">wynosi: 20 dni </w:t>
      </w:r>
      <w:r w:rsidR="001502B4" w:rsidRPr="00F81607">
        <w:rPr>
          <w:rFonts w:ascii="Arial" w:eastAsia="SimSun" w:hAnsi="Arial" w:cs="Arial"/>
          <w:color w:val="auto"/>
          <w:spacing w:val="-4"/>
          <w:kern w:val="24"/>
          <w:sz w:val="24"/>
          <w:szCs w:val="24"/>
          <w:bdr w:val="none" w:sz="0" w:space="0" w:color="auto"/>
          <w:lang w:eastAsia="hi-IN" w:bidi="hi-IN"/>
        </w:rPr>
        <w:t>–</w:t>
      </w:r>
      <w:r w:rsidRPr="00F81607">
        <w:rPr>
          <w:rFonts w:ascii="Arial" w:eastAsia="SimSun" w:hAnsi="Arial" w:cs="Arial"/>
          <w:color w:val="auto"/>
          <w:spacing w:val="-4"/>
          <w:kern w:val="24"/>
          <w:sz w:val="24"/>
          <w:szCs w:val="24"/>
          <w:bdr w:val="none" w:sz="0" w:space="0" w:color="auto"/>
          <w:lang w:eastAsia="hi-IN" w:bidi="hi-IN"/>
        </w:rPr>
        <w:t xml:space="preserve"> jeżeli pracownik jest zatrudniony krócej niż 10 lat; 26 dni </w:t>
      </w:r>
      <w:r w:rsidR="001544B8" w:rsidRPr="00F81607">
        <w:rPr>
          <w:rFonts w:ascii="Arial" w:eastAsia="SimSun" w:hAnsi="Arial" w:cs="Arial"/>
          <w:color w:val="auto"/>
          <w:spacing w:val="-4"/>
          <w:kern w:val="24"/>
          <w:sz w:val="24"/>
          <w:szCs w:val="24"/>
          <w:bdr w:val="none" w:sz="0" w:space="0" w:color="auto"/>
          <w:lang w:eastAsia="hi-IN" w:bidi="hi-IN"/>
        </w:rPr>
        <w:t>-</w:t>
      </w:r>
      <w:r w:rsidRPr="00F81607">
        <w:rPr>
          <w:rFonts w:ascii="Arial" w:eastAsia="SimSun" w:hAnsi="Arial" w:cs="Arial"/>
          <w:color w:val="auto"/>
          <w:spacing w:val="-4"/>
          <w:kern w:val="24"/>
          <w:sz w:val="24"/>
          <w:szCs w:val="24"/>
          <w:bdr w:val="none" w:sz="0" w:space="0" w:color="auto"/>
          <w:lang w:eastAsia="hi-IN" w:bidi="hi-IN"/>
        </w:rPr>
        <w:t xml:space="preserve"> jeżeli pracownik jest</w:t>
      </w:r>
      <w:r w:rsidR="00F02504" w:rsidRPr="00F81607">
        <w:rPr>
          <w:rFonts w:ascii="Arial" w:eastAsia="SimSun" w:hAnsi="Arial" w:cs="Arial"/>
          <w:color w:val="auto"/>
          <w:spacing w:val="-4"/>
          <w:kern w:val="24"/>
          <w:sz w:val="24"/>
          <w:szCs w:val="24"/>
          <w:bdr w:val="none" w:sz="0" w:space="0" w:color="auto"/>
          <w:lang w:eastAsia="hi-IN" w:bidi="hi-IN"/>
        </w:rPr>
        <w:t xml:space="preserve"> zatrudniony co najmniej 10 lat; </w:t>
      </w:r>
      <w:r w:rsidR="00F34B8B" w:rsidRPr="00F81607">
        <w:rPr>
          <w:rFonts w:ascii="Arial" w:eastAsia="SimSun" w:hAnsi="Arial" w:cs="Arial"/>
          <w:color w:val="auto"/>
          <w:spacing w:val="-4"/>
          <w:kern w:val="24"/>
          <w:sz w:val="24"/>
          <w:szCs w:val="24"/>
          <w:bdr w:val="none" w:sz="0" w:space="0" w:color="auto"/>
          <w:lang w:eastAsia="hi-IN" w:bidi="hi-IN"/>
        </w:rPr>
        <w:t>pracownikom</w:t>
      </w:r>
      <w:r w:rsidR="00F02504" w:rsidRPr="00F81607">
        <w:rPr>
          <w:rFonts w:ascii="Arial" w:eastAsia="SimSun" w:hAnsi="Arial" w:cs="Arial"/>
          <w:color w:val="auto"/>
          <w:spacing w:val="-4"/>
          <w:kern w:val="24"/>
          <w:sz w:val="24"/>
          <w:szCs w:val="24"/>
          <w:bdr w:val="none" w:sz="0" w:space="0" w:color="auto"/>
          <w:lang w:eastAsia="hi-IN" w:bidi="hi-IN"/>
        </w:rPr>
        <w:t xml:space="preserve"> niebędąc</w:t>
      </w:r>
      <w:r w:rsidR="00F34B8B" w:rsidRPr="00F81607">
        <w:rPr>
          <w:rFonts w:ascii="Arial" w:eastAsia="SimSun" w:hAnsi="Arial" w:cs="Arial"/>
          <w:color w:val="auto"/>
          <w:spacing w:val="-4"/>
          <w:kern w:val="24"/>
          <w:sz w:val="24"/>
          <w:szCs w:val="24"/>
          <w:bdr w:val="none" w:sz="0" w:space="0" w:color="auto"/>
          <w:lang w:eastAsia="hi-IN" w:bidi="hi-IN"/>
        </w:rPr>
        <w:t>ym nauczycielami akademickimi posiadającym umiarkowany lub znaczny</w:t>
      </w:r>
      <w:r w:rsidR="00F02504" w:rsidRPr="00F81607">
        <w:rPr>
          <w:rFonts w:ascii="Arial" w:eastAsia="SimSun" w:hAnsi="Arial" w:cs="Arial"/>
          <w:color w:val="auto"/>
          <w:spacing w:val="-4"/>
          <w:kern w:val="24"/>
          <w:sz w:val="24"/>
          <w:szCs w:val="24"/>
          <w:bdr w:val="none" w:sz="0" w:space="0" w:color="auto"/>
          <w:lang w:eastAsia="hi-IN" w:bidi="hi-IN"/>
        </w:rPr>
        <w:t xml:space="preserve"> sto</w:t>
      </w:r>
      <w:r w:rsidR="00F34B8B" w:rsidRPr="00F81607">
        <w:rPr>
          <w:rFonts w:ascii="Arial" w:eastAsia="SimSun" w:hAnsi="Arial" w:cs="Arial"/>
          <w:color w:val="auto"/>
          <w:spacing w:val="-4"/>
          <w:kern w:val="24"/>
          <w:sz w:val="24"/>
          <w:szCs w:val="24"/>
          <w:bdr w:val="none" w:sz="0" w:space="0" w:color="auto"/>
          <w:lang w:eastAsia="hi-IN" w:bidi="hi-IN"/>
        </w:rPr>
        <w:t>pień</w:t>
      </w:r>
      <w:r w:rsidR="00F02504" w:rsidRPr="00F81607">
        <w:rPr>
          <w:rFonts w:ascii="Arial" w:eastAsia="SimSun" w:hAnsi="Arial" w:cs="Arial"/>
          <w:color w:val="auto"/>
          <w:spacing w:val="-4"/>
          <w:kern w:val="24"/>
          <w:sz w:val="24"/>
          <w:szCs w:val="24"/>
          <w:bdr w:val="none" w:sz="0" w:space="0" w:color="auto"/>
          <w:lang w:eastAsia="hi-IN" w:bidi="hi-IN"/>
        </w:rPr>
        <w:t xml:space="preserve"> niepełnosprawności </w:t>
      </w:r>
      <w:r w:rsidR="00F34B8B" w:rsidRPr="00F81607">
        <w:rPr>
          <w:rFonts w:ascii="Arial" w:eastAsia="SimSun" w:hAnsi="Arial" w:cs="Arial"/>
          <w:color w:val="auto"/>
          <w:spacing w:val="-4"/>
          <w:kern w:val="24"/>
          <w:sz w:val="24"/>
          <w:szCs w:val="24"/>
          <w:bdr w:val="none" w:sz="0" w:space="0" w:color="auto"/>
          <w:lang w:eastAsia="hi-IN" w:bidi="hi-IN"/>
        </w:rPr>
        <w:t xml:space="preserve">przysługuje </w:t>
      </w:r>
      <w:r w:rsidR="00F02504" w:rsidRPr="00F81607">
        <w:rPr>
          <w:rFonts w:ascii="Arial" w:eastAsia="SimSun" w:hAnsi="Arial" w:cs="Arial"/>
          <w:color w:val="auto"/>
          <w:spacing w:val="-4"/>
          <w:kern w:val="24"/>
          <w:sz w:val="24"/>
          <w:szCs w:val="24"/>
          <w:bdr w:val="none" w:sz="0" w:space="0" w:color="auto"/>
          <w:lang w:eastAsia="hi-IN" w:bidi="hi-IN"/>
        </w:rPr>
        <w:t>dodatkowo 10 dni.</w:t>
      </w:r>
    </w:p>
    <w:p w14:paraId="1A64A4BB" w14:textId="4210DD14"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Nauczycielowi akademickiemu przysługuje prawo do urlopu wypoczynkowego w</w:t>
      </w:r>
      <w:r w:rsidR="00843978" w:rsidRPr="00F81607">
        <w:rPr>
          <w:rFonts w:ascii="Arial" w:eastAsia="SimSun" w:hAnsi="Arial" w:cs="Arial"/>
          <w:color w:val="auto"/>
          <w:kern w:val="1"/>
          <w:sz w:val="24"/>
          <w:szCs w:val="24"/>
          <w:bdr w:val="none" w:sz="0" w:space="0" w:color="auto"/>
          <w:lang w:eastAsia="hi-IN" w:bidi="hi-IN"/>
        </w:rPr>
        <w:t> </w:t>
      </w:r>
      <w:r w:rsidRPr="00F81607">
        <w:rPr>
          <w:rFonts w:ascii="Arial" w:eastAsia="SimSun" w:hAnsi="Arial" w:cs="Arial"/>
          <w:color w:val="auto"/>
          <w:kern w:val="1"/>
          <w:sz w:val="24"/>
          <w:szCs w:val="24"/>
          <w:bdr w:val="none" w:sz="0" w:space="0" w:color="auto"/>
          <w:lang w:eastAsia="hi-IN" w:bidi="hi-IN"/>
        </w:rPr>
        <w:t>wymiarze 36 dni roboczych w roku.</w:t>
      </w:r>
      <w:r w:rsidR="00A61FFD" w:rsidRPr="00F81607">
        <w:rPr>
          <w:rFonts w:ascii="Arial" w:eastAsia="SimSun" w:hAnsi="Arial" w:cs="Arial"/>
          <w:color w:val="auto"/>
          <w:kern w:val="1"/>
          <w:sz w:val="24"/>
          <w:szCs w:val="24"/>
          <w:bdr w:val="none" w:sz="0" w:space="0" w:color="auto"/>
          <w:lang w:eastAsia="hi-IN" w:bidi="hi-IN"/>
        </w:rPr>
        <w:t xml:space="preserve"> Urlop wypoczynkowy </w:t>
      </w:r>
      <w:r w:rsidR="00B241D9" w:rsidRPr="00F81607">
        <w:rPr>
          <w:rFonts w:ascii="Arial" w:eastAsia="SimSun" w:hAnsi="Arial" w:cs="Arial"/>
          <w:color w:val="auto"/>
          <w:kern w:val="1"/>
          <w:sz w:val="24"/>
          <w:szCs w:val="24"/>
          <w:bdr w:val="none" w:sz="0" w:space="0" w:color="auto"/>
          <w:lang w:eastAsia="hi-IN" w:bidi="hi-IN"/>
        </w:rPr>
        <w:t>nauczycielowi akademickiemu</w:t>
      </w:r>
      <w:r w:rsidR="00A61FFD" w:rsidRPr="00F81607">
        <w:rPr>
          <w:rFonts w:ascii="Arial" w:eastAsia="SimSun" w:hAnsi="Arial" w:cs="Arial"/>
          <w:color w:val="auto"/>
          <w:kern w:val="1"/>
          <w:sz w:val="24"/>
          <w:szCs w:val="24"/>
          <w:bdr w:val="none" w:sz="0" w:space="0" w:color="auto"/>
          <w:lang w:eastAsia="hi-IN" w:bidi="hi-IN"/>
        </w:rPr>
        <w:t xml:space="preserve"> </w:t>
      </w:r>
      <w:r w:rsidR="00687778" w:rsidRPr="00F81607">
        <w:rPr>
          <w:rFonts w:ascii="Arial" w:eastAsia="SimSun" w:hAnsi="Arial" w:cs="Arial"/>
          <w:color w:val="auto"/>
          <w:kern w:val="1"/>
          <w:sz w:val="24"/>
          <w:szCs w:val="24"/>
          <w:bdr w:val="none" w:sz="0" w:space="0" w:color="auto"/>
          <w:lang w:eastAsia="hi-IN" w:bidi="hi-IN"/>
        </w:rPr>
        <w:t>winien być udzielany</w:t>
      </w:r>
      <w:r w:rsidR="00B241D9" w:rsidRPr="00F81607">
        <w:rPr>
          <w:rFonts w:ascii="Arial" w:eastAsia="SimSun" w:hAnsi="Arial" w:cs="Arial"/>
          <w:color w:val="auto"/>
          <w:kern w:val="1"/>
          <w:sz w:val="24"/>
          <w:szCs w:val="24"/>
          <w:bdr w:val="none" w:sz="0" w:space="0" w:color="auto"/>
          <w:lang w:eastAsia="hi-IN" w:bidi="hi-IN"/>
        </w:rPr>
        <w:t xml:space="preserve"> w dniach, w których nie realizuje zajęć dydaktycznych.</w:t>
      </w:r>
    </w:p>
    <w:p w14:paraId="2210646A" w14:textId="45D94A04"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ind w:left="426" w:hanging="426"/>
        <w:rPr>
          <w:rFonts w:ascii="Arial" w:eastAsia="Times New Roman" w:hAnsi="Arial" w:cs="Arial"/>
          <w:color w:val="auto"/>
          <w:kern w:val="1"/>
          <w:sz w:val="24"/>
          <w:szCs w:val="24"/>
          <w:bdr w:val="none" w:sz="0" w:space="0" w:color="auto"/>
          <w:lang w:eastAsia="ar-SA"/>
        </w:rPr>
      </w:pPr>
      <w:r w:rsidRPr="00F81607">
        <w:rPr>
          <w:rFonts w:ascii="Arial" w:eastAsia="Times New Roman" w:hAnsi="Arial" w:cs="Arial"/>
          <w:color w:val="auto"/>
          <w:kern w:val="1"/>
          <w:sz w:val="24"/>
          <w:szCs w:val="24"/>
          <w:bdr w:val="none" w:sz="0" w:space="0" w:color="auto"/>
          <w:lang w:eastAsia="ar-SA"/>
        </w:rPr>
        <w:t>Wymiar urlopu dla pracownika zatrudnionego w niepełnym wymiarze czasu pracy ustala się proporcjonalnie do wymiaru czasu pracy tego pracownika.</w:t>
      </w:r>
    </w:p>
    <w:p w14:paraId="69E8FF1C" w14:textId="77777777"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Pracownik nie może zrzec się prawa do urlopu.</w:t>
      </w:r>
    </w:p>
    <w:p w14:paraId="2A8FD5C0" w14:textId="0A727B71" w:rsidR="00724D7D" w:rsidRPr="00F81607" w:rsidRDefault="00724D7D"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bookmarkStart w:id="49" w:name="_Hlk73429573"/>
      <w:r w:rsidRPr="00F81607">
        <w:rPr>
          <w:rFonts w:ascii="Arial" w:eastAsia="SimSun" w:hAnsi="Arial" w:cs="Arial"/>
          <w:color w:val="auto"/>
          <w:kern w:val="1"/>
          <w:sz w:val="24"/>
          <w:szCs w:val="24"/>
          <w:bdr w:val="none" w:sz="0" w:space="0" w:color="auto"/>
          <w:lang w:eastAsia="hi-IN" w:bidi="hi-IN"/>
        </w:rPr>
        <w:t xml:space="preserve">Pracownicy zajmujący </w:t>
      </w:r>
      <w:r w:rsidR="00EB217D" w:rsidRPr="00F81607">
        <w:rPr>
          <w:rFonts w:ascii="Arial" w:eastAsia="SimSun" w:hAnsi="Arial" w:cs="Arial"/>
          <w:color w:val="auto"/>
          <w:kern w:val="1"/>
          <w:sz w:val="24"/>
          <w:szCs w:val="24"/>
          <w:bdr w:val="none" w:sz="0" w:space="0" w:color="auto"/>
          <w:lang w:eastAsia="hi-IN" w:bidi="hi-IN"/>
        </w:rPr>
        <w:t xml:space="preserve">funkcje </w:t>
      </w:r>
      <w:r w:rsidRPr="00F81607">
        <w:rPr>
          <w:rFonts w:ascii="Arial" w:eastAsia="SimSun" w:hAnsi="Arial" w:cs="Arial"/>
          <w:color w:val="auto"/>
          <w:kern w:val="1"/>
          <w:sz w:val="24"/>
          <w:szCs w:val="24"/>
          <w:bdr w:val="none" w:sz="0" w:space="0" w:color="auto"/>
          <w:lang w:eastAsia="hi-IN" w:bidi="hi-IN"/>
        </w:rPr>
        <w:t>kierownicze zobowiązani są wyznaczyć osobę, która będzie ich zastępować w czasie urlopu. W stosunku do pozostałych pracowników zasady postępowania ustalają na bieżąco kierownicy jednostek organizacyjnych.</w:t>
      </w:r>
    </w:p>
    <w:p w14:paraId="2E3057A9" w14:textId="150816CB" w:rsidR="006C3F98" w:rsidRPr="00F81607" w:rsidRDefault="006C3F98"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W razie nieobecności kierownika </w:t>
      </w:r>
      <w:r w:rsidR="00EB217D" w:rsidRPr="00F81607">
        <w:rPr>
          <w:rFonts w:ascii="Arial" w:eastAsia="SimSun" w:hAnsi="Arial" w:cs="Arial"/>
          <w:color w:val="auto"/>
          <w:kern w:val="1"/>
          <w:sz w:val="24"/>
          <w:szCs w:val="24"/>
          <w:bdr w:val="none" w:sz="0" w:space="0" w:color="auto"/>
          <w:lang w:eastAsia="hi-IN" w:bidi="hi-IN"/>
        </w:rPr>
        <w:t xml:space="preserve">jednostki </w:t>
      </w:r>
      <w:r w:rsidRPr="00F81607">
        <w:rPr>
          <w:rFonts w:ascii="Arial" w:eastAsia="SimSun" w:hAnsi="Arial" w:cs="Arial"/>
          <w:color w:val="auto"/>
          <w:kern w:val="1"/>
          <w:sz w:val="24"/>
          <w:szCs w:val="24"/>
          <w:bdr w:val="none" w:sz="0" w:space="0" w:color="auto"/>
          <w:lang w:eastAsia="hi-IN" w:bidi="hi-IN"/>
        </w:rPr>
        <w:t>organizacyjnej zastępuje go stały zastępca,</w:t>
      </w:r>
      <w:r w:rsidR="00A820E0" w:rsidRPr="00F81607">
        <w:rPr>
          <w:rFonts w:ascii="Arial" w:eastAsia="SimSun" w:hAnsi="Arial" w:cs="Arial"/>
          <w:color w:val="auto"/>
          <w:kern w:val="1"/>
          <w:sz w:val="24"/>
          <w:szCs w:val="24"/>
          <w:bdr w:val="none" w:sz="0" w:space="0" w:color="auto"/>
          <w:lang w:eastAsia="hi-IN" w:bidi="hi-IN"/>
        </w:rPr>
        <w:t xml:space="preserve"> </w:t>
      </w:r>
      <w:r w:rsidRPr="00F81607">
        <w:rPr>
          <w:rFonts w:ascii="Arial" w:eastAsia="SimSun" w:hAnsi="Arial" w:cs="Arial"/>
          <w:color w:val="auto"/>
          <w:kern w:val="1"/>
          <w:sz w:val="24"/>
          <w:szCs w:val="24"/>
          <w:bdr w:val="none" w:sz="0" w:space="0" w:color="auto"/>
          <w:lang w:eastAsia="hi-IN" w:bidi="hi-IN"/>
        </w:rPr>
        <w:t>a w przypadku braku stałego zastępcy pracownik wyznaczony przez tego kierownika.</w:t>
      </w:r>
    </w:p>
    <w:bookmarkEnd w:id="49"/>
    <w:p w14:paraId="6B07F4E6" w14:textId="4585FED0"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Dokumentem uprawniającym pracownika do rozpoczęcia urlopu jest </w:t>
      </w:r>
      <w:r w:rsidR="00C35EAA" w:rsidRPr="00F81607">
        <w:rPr>
          <w:rFonts w:ascii="Arial" w:eastAsia="SimSun" w:hAnsi="Arial" w:cs="Arial"/>
          <w:color w:val="auto"/>
          <w:kern w:val="1"/>
          <w:sz w:val="24"/>
          <w:szCs w:val="24"/>
          <w:bdr w:val="none" w:sz="0" w:space="0" w:color="auto"/>
          <w:lang w:eastAsia="hi-IN" w:bidi="hi-IN"/>
        </w:rPr>
        <w:t>wniosek o</w:t>
      </w:r>
      <w:r w:rsidR="001502B4" w:rsidRPr="00F81607">
        <w:rPr>
          <w:rFonts w:ascii="Arial" w:eastAsia="SimSun" w:hAnsi="Arial" w:cs="Arial"/>
          <w:color w:val="auto"/>
          <w:kern w:val="1"/>
          <w:sz w:val="24"/>
          <w:szCs w:val="24"/>
          <w:bdr w:val="none" w:sz="0" w:space="0" w:color="auto"/>
          <w:lang w:eastAsia="hi-IN" w:bidi="hi-IN"/>
        </w:rPr>
        <w:t> </w:t>
      </w:r>
      <w:r w:rsidR="00C35EAA" w:rsidRPr="00F81607">
        <w:rPr>
          <w:rFonts w:ascii="Arial" w:eastAsia="SimSun" w:hAnsi="Arial" w:cs="Arial"/>
          <w:color w:val="auto"/>
          <w:kern w:val="1"/>
          <w:sz w:val="24"/>
          <w:szCs w:val="24"/>
          <w:bdr w:val="none" w:sz="0" w:space="0" w:color="auto"/>
          <w:lang w:eastAsia="hi-IN" w:bidi="hi-IN"/>
        </w:rPr>
        <w:t>udzielenie urlopu</w:t>
      </w:r>
      <w:r w:rsidRPr="00F81607">
        <w:rPr>
          <w:rFonts w:ascii="Arial" w:eastAsia="SimSun" w:hAnsi="Arial" w:cs="Arial"/>
          <w:color w:val="auto"/>
          <w:kern w:val="1"/>
          <w:sz w:val="24"/>
          <w:szCs w:val="24"/>
          <w:bdr w:val="none" w:sz="0" w:space="0" w:color="auto"/>
          <w:lang w:eastAsia="hi-IN" w:bidi="hi-IN"/>
        </w:rPr>
        <w:t xml:space="preserve"> podpisan</w:t>
      </w:r>
      <w:r w:rsidR="00C35EAA" w:rsidRPr="00F81607">
        <w:rPr>
          <w:rFonts w:ascii="Arial" w:eastAsia="SimSun" w:hAnsi="Arial" w:cs="Arial"/>
          <w:color w:val="auto"/>
          <w:kern w:val="1"/>
          <w:sz w:val="24"/>
          <w:szCs w:val="24"/>
          <w:bdr w:val="none" w:sz="0" w:space="0" w:color="auto"/>
          <w:lang w:eastAsia="hi-IN" w:bidi="hi-IN"/>
        </w:rPr>
        <w:t>y</w:t>
      </w:r>
      <w:r w:rsidRPr="00F81607">
        <w:rPr>
          <w:rFonts w:ascii="Arial" w:eastAsia="SimSun" w:hAnsi="Arial" w:cs="Arial"/>
          <w:color w:val="auto"/>
          <w:kern w:val="1"/>
          <w:sz w:val="24"/>
          <w:szCs w:val="24"/>
          <w:bdr w:val="none" w:sz="0" w:space="0" w:color="auto"/>
          <w:lang w:eastAsia="hi-IN" w:bidi="hi-IN"/>
        </w:rPr>
        <w:t xml:space="preserve"> prz</w:t>
      </w:r>
      <w:r w:rsidR="009E20C1" w:rsidRPr="00F81607">
        <w:rPr>
          <w:rFonts w:ascii="Arial" w:eastAsia="SimSun" w:hAnsi="Arial" w:cs="Arial"/>
          <w:color w:val="auto"/>
          <w:kern w:val="1"/>
          <w:sz w:val="24"/>
          <w:szCs w:val="24"/>
          <w:bdr w:val="none" w:sz="0" w:space="0" w:color="auto"/>
          <w:lang w:eastAsia="hi-IN" w:bidi="hi-IN"/>
        </w:rPr>
        <w:t>ez bezpośredniego przełożonego.</w:t>
      </w:r>
      <w:r w:rsidRPr="00F81607">
        <w:rPr>
          <w:rFonts w:ascii="Arial" w:eastAsia="SimSun" w:hAnsi="Arial" w:cs="Arial"/>
          <w:color w:val="auto"/>
          <w:kern w:val="1"/>
          <w:sz w:val="24"/>
          <w:szCs w:val="24"/>
          <w:bdr w:val="none" w:sz="0" w:space="0" w:color="auto"/>
          <w:lang w:eastAsia="hi-IN" w:bidi="hi-IN"/>
        </w:rPr>
        <w:t xml:space="preserve"> Wzór </w:t>
      </w:r>
      <w:r w:rsidR="00226FB4" w:rsidRPr="00F81607">
        <w:rPr>
          <w:rFonts w:ascii="Arial" w:eastAsia="SimSun" w:hAnsi="Arial" w:cs="Arial"/>
          <w:color w:val="auto"/>
          <w:kern w:val="1"/>
          <w:sz w:val="24"/>
          <w:szCs w:val="24"/>
          <w:bdr w:val="none" w:sz="0" w:space="0" w:color="auto"/>
          <w:lang w:eastAsia="hi-IN" w:bidi="hi-IN"/>
        </w:rPr>
        <w:t>W</w:t>
      </w:r>
      <w:r w:rsidR="00F32F0D" w:rsidRPr="00F81607">
        <w:rPr>
          <w:rFonts w:ascii="Arial" w:eastAsia="SimSun" w:hAnsi="Arial" w:cs="Arial"/>
          <w:color w:val="auto"/>
          <w:kern w:val="1"/>
          <w:sz w:val="24"/>
          <w:szCs w:val="24"/>
          <w:bdr w:val="none" w:sz="0" w:space="0" w:color="auto"/>
          <w:lang w:eastAsia="hi-IN" w:bidi="hi-IN"/>
        </w:rPr>
        <w:t xml:space="preserve">niosku o udzielenie </w:t>
      </w:r>
      <w:r w:rsidRPr="00F81607">
        <w:rPr>
          <w:rFonts w:ascii="Arial" w:eastAsia="SimSun" w:hAnsi="Arial" w:cs="Arial"/>
          <w:color w:val="auto"/>
          <w:kern w:val="1"/>
          <w:sz w:val="24"/>
          <w:szCs w:val="24"/>
          <w:bdr w:val="none" w:sz="0" w:space="0" w:color="auto"/>
          <w:lang w:eastAsia="hi-IN" w:bidi="hi-IN"/>
        </w:rPr>
        <w:t>urlop</w:t>
      </w:r>
      <w:r w:rsidR="00F32F0D" w:rsidRPr="00F81607">
        <w:rPr>
          <w:rFonts w:ascii="Arial" w:eastAsia="SimSun" w:hAnsi="Arial" w:cs="Arial"/>
          <w:color w:val="auto"/>
          <w:kern w:val="1"/>
          <w:sz w:val="24"/>
          <w:szCs w:val="24"/>
          <w:bdr w:val="none" w:sz="0" w:space="0" w:color="auto"/>
          <w:lang w:eastAsia="hi-IN" w:bidi="hi-IN"/>
        </w:rPr>
        <w:t>u</w:t>
      </w:r>
      <w:r w:rsidRPr="00F81607">
        <w:rPr>
          <w:rFonts w:ascii="Arial" w:eastAsia="SimSun" w:hAnsi="Arial" w:cs="Arial"/>
          <w:color w:val="auto"/>
          <w:kern w:val="1"/>
          <w:sz w:val="24"/>
          <w:szCs w:val="24"/>
          <w:bdr w:val="none" w:sz="0" w:space="0" w:color="auto"/>
          <w:lang w:eastAsia="hi-IN" w:bidi="hi-IN"/>
        </w:rPr>
        <w:t xml:space="preserve"> </w:t>
      </w:r>
      <w:r w:rsidR="00FB018C" w:rsidRPr="00F81607">
        <w:rPr>
          <w:rFonts w:ascii="Arial" w:eastAsia="SimSun" w:hAnsi="Arial" w:cs="Arial"/>
          <w:color w:val="auto"/>
          <w:kern w:val="1"/>
          <w:sz w:val="24"/>
          <w:szCs w:val="24"/>
          <w:bdr w:val="none" w:sz="0" w:space="0" w:color="auto"/>
          <w:lang w:eastAsia="hi-IN" w:bidi="hi-IN"/>
        </w:rPr>
        <w:t xml:space="preserve">stanowi Załącznik </w:t>
      </w:r>
      <w:r w:rsidRPr="00F81607">
        <w:rPr>
          <w:rFonts w:ascii="Arial" w:eastAsia="SimSun" w:hAnsi="Arial" w:cs="Arial"/>
          <w:color w:val="auto"/>
          <w:kern w:val="1"/>
          <w:sz w:val="24"/>
          <w:szCs w:val="24"/>
          <w:bdr w:val="none" w:sz="0" w:space="0" w:color="auto"/>
          <w:lang w:eastAsia="hi-IN" w:bidi="hi-IN"/>
        </w:rPr>
        <w:t xml:space="preserve">nr </w:t>
      </w:r>
      <w:r w:rsidR="00230F19" w:rsidRPr="00F81607">
        <w:rPr>
          <w:rFonts w:ascii="Arial" w:eastAsia="SimSun" w:hAnsi="Arial" w:cs="Arial"/>
          <w:color w:val="auto"/>
          <w:kern w:val="1"/>
          <w:sz w:val="24"/>
          <w:szCs w:val="24"/>
          <w:bdr w:val="none" w:sz="0" w:space="0" w:color="auto"/>
          <w:lang w:eastAsia="hi-IN" w:bidi="hi-IN"/>
        </w:rPr>
        <w:t>21</w:t>
      </w:r>
      <w:r w:rsidR="00313E36" w:rsidRPr="00F81607">
        <w:rPr>
          <w:rFonts w:ascii="Arial" w:eastAsia="SimSun" w:hAnsi="Arial" w:cs="Arial"/>
          <w:color w:val="auto"/>
          <w:kern w:val="1"/>
          <w:sz w:val="24"/>
          <w:szCs w:val="24"/>
          <w:bdr w:val="none" w:sz="0" w:space="0" w:color="auto"/>
          <w:lang w:eastAsia="hi-IN" w:bidi="hi-IN"/>
        </w:rPr>
        <w:t>.</w:t>
      </w:r>
    </w:p>
    <w:p w14:paraId="58A4DC41" w14:textId="725F20E4" w:rsidR="00D34AEB" w:rsidRPr="00F81607" w:rsidRDefault="00D34AEB" w:rsidP="00D978B4">
      <w:pPr>
        <w:pStyle w:val="Akapitzlis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contextualSpacing/>
        <w:rPr>
          <w:rFonts w:ascii="Arial" w:hAnsi="Arial" w:cs="Arial"/>
          <w:color w:val="auto"/>
          <w:spacing w:val="-4"/>
          <w:sz w:val="24"/>
          <w:szCs w:val="24"/>
        </w:rPr>
      </w:pPr>
      <w:r w:rsidRPr="00F81607">
        <w:rPr>
          <w:rFonts w:ascii="Arial" w:hAnsi="Arial" w:cs="Arial"/>
          <w:color w:val="auto"/>
          <w:spacing w:val="-4"/>
          <w:sz w:val="24"/>
          <w:szCs w:val="24"/>
        </w:rPr>
        <w:t>Pracownikowi przysługuje zwolnienie od pracy z zachowaniem prawa do wynagrodzenia w razie:</w:t>
      </w:r>
    </w:p>
    <w:p w14:paraId="47A29583" w14:textId="77777777" w:rsidR="00D34AEB" w:rsidRPr="00F81607" w:rsidRDefault="00D34AEB" w:rsidP="00D978B4">
      <w:pPr>
        <w:pStyle w:val="Akapitzlist"/>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contextualSpacing/>
        <w:rPr>
          <w:rFonts w:ascii="Arial" w:hAnsi="Arial" w:cs="Arial"/>
          <w:color w:val="auto"/>
          <w:sz w:val="24"/>
          <w:szCs w:val="24"/>
        </w:rPr>
      </w:pPr>
      <w:r w:rsidRPr="00F81607">
        <w:rPr>
          <w:rFonts w:ascii="Arial" w:hAnsi="Arial" w:cs="Arial"/>
          <w:color w:val="auto"/>
          <w:sz w:val="24"/>
          <w:szCs w:val="24"/>
        </w:rPr>
        <w:t>ślubu pracownika, urodzenia się dziecka, zgonu i pogrzebu małżonka, dziecka, ojca, matki, ojczyma, macochy – 2 dni;</w:t>
      </w:r>
    </w:p>
    <w:p w14:paraId="434E8BA5" w14:textId="467DBF0B" w:rsidR="00D34AEB" w:rsidRPr="00F81607" w:rsidRDefault="00D34AEB" w:rsidP="00D978B4">
      <w:pPr>
        <w:pStyle w:val="Akapitzlist"/>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contextualSpacing/>
        <w:rPr>
          <w:rFonts w:ascii="Arial" w:hAnsi="Arial" w:cs="Arial"/>
          <w:color w:val="auto"/>
          <w:spacing w:val="-4"/>
          <w:sz w:val="24"/>
          <w:szCs w:val="24"/>
        </w:rPr>
      </w:pPr>
      <w:r w:rsidRPr="00F81607">
        <w:rPr>
          <w:rFonts w:ascii="Arial" w:hAnsi="Arial" w:cs="Arial"/>
          <w:color w:val="auto"/>
          <w:spacing w:val="-4"/>
          <w:sz w:val="24"/>
          <w:szCs w:val="24"/>
        </w:rPr>
        <w:t>ślubu dziecka, zgonu i pogrzebu siostry, brata, teściowej, teścia, babki lub dziadka albo innej osoby pozostającej na utrzymaniu pracownika lub pod jego bezpośrednią opieką – 1 dzień;</w:t>
      </w:r>
    </w:p>
    <w:p w14:paraId="3750169A" w14:textId="3E6441AA" w:rsidR="00D34AEB" w:rsidRPr="00F81607" w:rsidRDefault="00D34AEB" w:rsidP="00D978B4">
      <w:pPr>
        <w:pStyle w:val="Akapitzlist"/>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contextualSpacing/>
        <w:rPr>
          <w:rFonts w:ascii="Arial" w:hAnsi="Arial" w:cs="Arial"/>
          <w:color w:val="auto"/>
          <w:sz w:val="24"/>
          <w:szCs w:val="24"/>
        </w:rPr>
      </w:pPr>
      <w:r w:rsidRPr="00F81607">
        <w:rPr>
          <w:rFonts w:ascii="Arial" w:hAnsi="Arial" w:cs="Arial"/>
          <w:color w:val="auto"/>
          <w:sz w:val="24"/>
          <w:szCs w:val="24"/>
        </w:rPr>
        <w:t>poszukiwania pracy przez pracownika znajdującego się w okresie wypowiedzenia umowy o pracę dokonanego przez pracodawcę, w wymiarze:</w:t>
      </w:r>
    </w:p>
    <w:p w14:paraId="167FEDBC" w14:textId="41D23EC8" w:rsidR="00D34AEB" w:rsidRPr="00F81607" w:rsidRDefault="00D34AEB" w:rsidP="00D978B4">
      <w:pPr>
        <w:pStyle w:val="Akapitzlist"/>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1276" w:hanging="425"/>
        <w:contextualSpacing/>
        <w:rPr>
          <w:rFonts w:ascii="Arial" w:hAnsi="Arial" w:cs="Arial"/>
          <w:color w:val="auto"/>
          <w:sz w:val="24"/>
          <w:szCs w:val="24"/>
        </w:rPr>
      </w:pPr>
      <w:r w:rsidRPr="00F81607">
        <w:rPr>
          <w:rFonts w:ascii="Arial" w:hAnsi="Arial" w:cs="Arial"/>
          <w:color w:val="auto"/>
          <w:sz w:val="24"/>
          <w:szCs w:val="24"/>
        </w:rPr>
        <w:t>2 dni roboczych, w okresie dwut</w:t>
      </w:r>
      <w:r w:rsidR="00DC5810" w:rsidRPr="00F81607">
        <w:rPr>
          <w:rFonts w:ascii="Arial" w:hAnsi="Arial" w:cs="Arial"/>
          <w:color w:val="auto"/>
          <w:sz w:val="24"/>
          <w:szCs w:val="24"/>
        </w:rPr>
        <w:t xml:space="preserve">ygodniowego i jednomiesięcznego </w:t>
      </w:r>
      <w:r w:rsidRPr="00F81607">
        <w:rPr>
          <w:rFonts w:ascii="Arial" w:hAnsi="Arial" w:cs="Arial"/>
          <w:color w:val="auto"/>
          <w:sz w:val="24"/>
          <w:szCs w:val="24"/>
        </w:rPr>
        <w:t>wypowiedzenia,</w:t>
      </w:r>
    </w:p>
    <w:p w14:paraId="16BF8570" w14:textId="7B2C7BB9" w:rsidR="00B97A3B" w:rsidRPr="00F81607" w:rsidRDefault="00D34AEB" w:rsidP="00D978B4">
      <w:pPr>
        <w:pStyle w:val="Akapitzlist"/>
        <w:numPr>
          <w:ilvl w:val="0"/>
          <w:numId w:val="12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1276" w:hanging="425"/>
        <w:contextualSpacing/>
        <w:rPr>
          <w:rFonts w:ascii="Arial" w:hAnsi="Arial" w:cs="Arial"/>
          <w:color w:val="auto"/>
          <w:sz w:val="24"/>
          <w:szCs w:val="24"/>
        </w:rPr>
      </w:pPr>
      <w:r w:rsidRPr="00F81607">
        <w:rPr>
          <w:rFonts w:ascii="Arial" w:hAnsi="Arial" w:cs="Arial"/>
          <w:color w:val="auto"/>
          <w:sz w:val="24"/>
          <w:szCs w:val="24"/>
        </w:rPr>
        <w:t xml:space="preserve">3 dni roboczych, w okresie trzymiesięcznego wypowiedzenia, także </w:t>
      </w:r>
      <w:r w:rsidR="00DC5810" w:rsidRPr="00F81607">
        <w:rPr>
          <w:rFonts w:ascii="Arial" w:hAnsi="Arial" w:cs="Arial"/>
          <w:color w:val="auto"/>
          <w:sz w:val="24"/>
          <w:szCs w:val="24"/>
        </w:rPr>
        <w:t>w</w:t>
      </w:r>
      <w:r w:rsidR="001502B4" w:rsidRPr="00F81607">
        <w:rPr>
          <w:rFonts w:ascii="Arial" w:hAnsi="Arial" w:cs="Arial"/>
          <w:color w:val="auto"/>
          <w:sz w:val="24"/>
          <w:szCs w:val="24"/>
        </w:rPr>
        <w:t> </w:t>
      </w:r>
      <w:r w:rsidRPr="00F81607">
        <w:rPr>
          <w:rFonts w:ascii="Arial" w:hAnsi="Arial" w:cs="Arial"/>
          <w:color w:val="auto"/>
          <w:sz w:val="24"/>
          <w:szCs w:val="24"/>
        </w:rPr>
        <w:t>przypadku jego skrócenia na podstawie art. 36</w:t>
      </w:r>
      <w:r w:rsidRPr="00F81607">
        <w:rPr>
          <w:rFonts w:ascii="Arial" w:hAnsi="Arial" w:cs="Arial"/>
          <w:color w:val="auto"/>
          <w:sz w:val="24"/>
          <w:szCs w:val="24"/>
          <w:vertAlign w:val="superscript"/>
        </w:rPr>
        <w:t>1</w:t>
      </w:r>
      <w:r w:rsidRPr="00F81607">
        <w:rPr>
          <w:rFonts w:ascii="Arial" w:hAnsi="Arial" w:cs="Arial"/>
          <w:color w:val="auto"/>
          <w:sz w:val="24"/>
          <w:szCs w:val="24"/>
        </w:rPr>
        <w:t xml:space="preserve"> § 1 </w:t>
      </w:r>
      <w:r w:rsidR="00B17BC9" w:rsidRPr="00F81607">
        <w:rPr>
          <w:rFonts w:ascii="Arial" w:hAnsi="Arial" w:cs="Arial"/>
          <w:color w:val="auto"/>
          <w:sz w:val="24"/>
          <w:szCs w:val="24"/>
        </w:rPr>
        <w:t>K</w:t>
      </w:r>
      <w:r w:rsidRPr="00F81607">
        <w:rPr>
          <w:rFonts w:ascii="Arial" w:hAnsi="Arial" w:cs="Arial"/>
          <w:color w:val="auto"/>
          <w:sz w:val="24"/>
          <w:szCs w:val="24"/>
        </w:rPr>
        <w:t>odeksu pracy;</w:t>
      </w:r>
    </w:p>
    <w:p w14:paraId="297649AB" w14:textId="75E62D71" w:rsidR="007F3518" w:rsidRPr="00F81607" w:rsidRDefault="00D34AEB" w:rsidP="00D978B4">
      <w:pPr>
        <w:pStyle w:val="Akapitzlist"/>
        <w:numPr>
          <w:ilvl w:val="0"/>
          <w:numId w:val="12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contextualSpacing/>
        <w:rPr>
          <w:rFonts w:ascii="Arial" w:hAnsi="Arial" w:cs="Arial"/>
          <w:color w:val="auto"/>
          <w:sz w:val="24"/>
          <w:szCs w:val="24"/>
        </w:rPr>
      </w:pPr>
      <w:r w:rsidRPr="00F81607">
        <w:rPr>
          <w:rFonts w:ascii="Arial" w:hAnsi="Arial" w:cs="Arial"/>
          <w:color w:val="auto"/>
          <w:sz w:val="24"/>
          <w:szCs w:val="24"/>
        </w:rPr>
        <w:lastRenderedPageBreak/>
        <w:t xml:space="preserve">sprawowania przez pracownika opieki nad </w:t>
      </w:r>
      <w:r w:rsidR="00DC5810" w:rsidRPr="00F81607">
        <w:rPr>
          <w:rFonts w:ascii="Arial" w:hAnsi="Arial" w:cs="Arial"/>
          <w:color w:val="auto"/>
          <w:sz w:val="24"/>
          <w:szCs w:val="24"/>
        </w:rPr>
        <w:t xml:space="preserve">dzieckiem w wieku do 14 lat </w:t>
      </w:r>
      <w:r w:rsidR="00CE3836" w:rsidRPr="00F81607">
        <w:rPr>
          <w:rFonts w:ascii="Arial" w:hAnsi="Arial" w:cs="Arial"/>
          <w:color w:val="auto"/>
          <w:sz w:val="24"/>
          <w:szCs w:val="24"/>
        </w:rPr>
        <w:br/>
      </w:r>
      <w:r w:rsidR="00DC5810" w:rsidRPr="00F81607">
        <w:rPr>
          <w:rFonts w:ascii="Arial" w:hAnsi="Arial" w:cs="Arial"/>
          <w:color w:val="auto"/>
          <w:sz w:val="24"/>
          <w:szCs w:val="24"/>
        </w:rPr>
        <w:t xml:space="preserve">– w </w:t>
      </w:r>
      <w:r w:rsidRPr="00F81607">
        <w:rPr>
          <w:rFonts w:ascii="Arial" w:hAnsi="Arial" w:cs="Arial"/>
          <w:color w:val="auto"/>
          <w:sz w:val="24"/>
          <w:szCs w:val="24"/>
        </w:rPr>
        <w:t>wymiarze 16 godzin albo 2 dni w ciągu roku kalendarzowego; natomiast dla pracownika w niepełnym wymiarze czasu pracy zwolnienie udzielane w</w:t>
      </w:r>
      <w:r w:rsidR="001502B4" w:rsidRPr="00F81607">
        <w:rPr>
          <w:rFonts w:ascii="Arial" w:hAnsi="Arial" w:cs="Arial"/>
          <w:color w:val="auto"/>
          <w:sz w:val="24"/>
          <w:szCs w:val="24"/>
        </w:rPr>
        <w:t> </w:t>
      </w:r>
      <w:r w:rsidRPr="00F81607">
        <w:rPr>
          <w:rFonts w:ascii="Arial" w:hAnsi="Arial" w:cs="Arial"/>
          <w:color w:val="auto"/>
          <w:sz w:val="24"/>
          <w:szCs w:val="24"/>
        </w:rPr>
        <w:t>wymiarze godzinowym ustala się proporcjonalnie do wymiaru czasu pracy tego pracownika, przy czym niepełną godzinę zwolnienia od pracy zaokrągla się w górę do pełnej godziny.</w:t>
      </w:r>
    </w:p>
    <w:p w14:paraId="1EDD5462" w14:textId="39203357" w:rsidR="00D34AEB" w:rsidRPr="00F81607" w:rsidRDefault="00D13C70" w:rsidP="00D978B4">
      <w:pPr>
        <w:pStyle w:val="Akapitzlis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contextualSpacing/>
        <w:rPr>
          <w:rFonts w:ascii="Arial" w:hAnsi="Arial" w:cs="Arial"/>
          <w:color w:val="auto"/>
          <w:sz w:val="24"/>
          <w:szCs w:val="24"/>
        </w:rPr>
      </w:pPr>
      <w:bookmarkStart w:id="50" w:name="_Hlk73429812"/>
      <w:r w:rsidRPr="00F81607">
        <w:rPr>
          <w:rFonts w:ascii="Arial" w:hAnsi="Arial" w:cs="Arial"/>
          <w:color w:val="auto"/>
          <w:sz w:val="24"/>
          <w:szCs w:val="24"/>
        </w:rPr>
        <w:t>Z</w:t>
      </w:r>
      <w:r w:rsidR="00D67C28" w:rsidRPr="00F81607">
        <w:rPr>
          <w:rFonts w:ascii="Arial" w:hAnsi="Arial" w:cs="Arial"/>
          <w:color w:val="auto"/>
          <w:sz w:val="24"/>
          <w:szCs w:val="24"/>
        </w:rPr>
        <w:t xml:space="preserve"> uprawnienia, </w:t>
      </w:r>
      <w:r w:rsidR="00D34AEB" w:rsidRPr="00F81607">
        <w:rPr>
          <w:rFonts w:ascii="Arial" w:hAnsi="Arial" w:cs="Arial"/>
          <w:color w:val="auto"/>
          <w:sz w:val="24"/>
          <w:szCs w:val="24"/>
        </w:rPr>
        <w:t>o którym mowa w ust.</w:t>
      </w:r>
      <w:r w:rsidR="0040781A" w:rsidRPr="00F81607">
        <w:rPr>
          <w:rFonts w:ascii="Arial" w:hAnsi="Arial" w:cs="Arial"/>
          <w:color w:val="auto"/>
          <w:sz w:val="24"/>
          <w:szCs w:val="24"/>
        </w:rPr>
        <w:t xml:space="preserve"> </w:t>
      </w:r>
      <w:r w:rsidR="00230F19" w:rsidRPr="00F81607">
        <w:rPr>
          <w:rFonts w:ascii="Arial" w:hAnsi="Arial" w:cs="Arial"/>
          <w:color w:val="auto"/>
          <w:sz w:val="24"/>
          <w:szCs w:val="24"/>
        </w:rPr>
        <w:t>17</w:t>
      </w:r>
      <w:r w:rsidR="00D34AEB" w:rsidRPr="00F81607">
        <w:rPr>
          <w:rFonts w:ascii="Arial" w:hAnsi="Arial" w:cs="Arial"/>
          <w:color w:val="auto"/>
          <w:sz w:val="24"/>
          <w:szCs w:val="24"/>
        </w:rPr>
        <w:t xml:space="preserve"> pkt</w:t>
      </w:r>
      <w:r w:rsidR="009C1897" w:rsidRPr="00F81607">
        <w:rPr>
          <w:rFonts w:ascii="Arial" w:hAnsi="Arial" w:cs="Arial"/>
          <w:color w:val="auto"/>
          <w:sz w:val="24"/>
          <w:szCs w:val="24"/>
        </w:rPr>
        <w:t xml:space="preserve"> </w:t>
      </w:r>
      <w:r w:rsidR="00D34AEB" w:rsidRPr="00F81607">
        <w:rPr>
          <w:rFonts w:ascii="Arial" w:hAnsi="Arial" w:cs="Arial"/>
          <w:color w:val="auto"/>
          <w:sz w:val="24"/>
          <w:szCs w:val="24"/>
        </w:rPr>
        <w:t>4</w:t>
      </w:r>
      <w:r w:rsidR="00230F19" w:rsidRPr="00F81607">
        <w:rPr>
          <w:rFonts w:ascii="Arial" w:hAnsi="Arial" w:cs="Arial"/>
          <w:color w:val="auto"/>
          <w:sz w:val="24"/>
          <w:szCs w:val="24"/>
        </w:rPr>
        <w:t>,</w:t>
      </w:r>
      <w:r w:rsidR="00D34AEB" w:rsidRPr="00F81607">
        <w:rPr>
          <w:rFonts w:ascii="Arial" w:hAnsi="Arial" w:cs="Arial"/>
          <w:color w:val="auto"/>
          <w:sz w:val="24"/>
          <w:szCs w:val="24"/>
        </w:rPr>
        <w:t xml:space="preserve"> może korz</w:t>
      </w:r>
      <w:r w:rsidR="00D67C28" w:rsidRPr="00F81607">
        <w:rPr>
          <w:rFonts w:ascii="Arial" w:hAnsi="Arial" w:cs="Arial"/>
          <w:color w:val="auto"/>
          <w:sz w:val="24"/>
          <w:szCs w:val="24"/>
        </w:rPr>
        <w:t>ystać jedno z</w:t>
      </w:r>
      <w:r w:rsidRPr="00F81607">
        <w:rPr>
          <w:rFonts w:ascii="Arial" w:hAnsi="Arial" w:cs="Arial"/>
          <w:color w:val="auto"/>
          <w:sz w:val="24"/>
          <w:szCs w:val="24"/>
        </w:rPr>
        <w:t xml:space="preserve"> rodziców lub opiekunów dzieck</w:t>
      </w:r>
      <w:r w:rsidR="00EB217D" w:rsidRPr="00F81607">
        <w:rPr>
          <w:rFonts w:ascii="Arial" w:hAnsi="Arial" w:cs="Arial"/>
          <w:color w:val="auto"/>
          <w:sz w:val="24"/>
          <w:szCs w:val="24"/>
        </w:rPr>
        <w:t>a</w:t>
      </w:r>
      <w:r w:rsidR="00D67C28" w:rsidRPr="00F81607">
        <w:rPr>
          <w:rFonts w:ascii="Arial" w:hAnsi="Arial" w:cs="Arial"/>
          <w:color w:val="auto"/>
          <w:sz w:val="24"/>
          <w:szCs w:val="24"/>
        </w:rPr>
        <w:t xml:space="preserve">. Podstawę do </w:t>
      </w:r>
      <w:r w:rsidR="00D34AEB" w:rsidRPr="00F81607">
        <w:rPr>
          <w:rFonts w:ascii="Arial" w:hAnsi="Arial" w:cs="Arial"/>
          <w:color w:val="auto"/>
          <w:sz w:val="24"/>
          <w:szCs w:val="24"/>
        </w:rPr>
        <w:t xml:space="preserve">skorzystania z tego uprawnienia stanowi pisemne oświadczenie pracownika złożone w Dziale </w:t>
      </w:r>
      <w:r w:rsidR="00E27E9D" w:rsidRPr="00F81607">
        <w:rPr>
          <w:rFonts w:ascii="Arial" w:hAnsi="Arial" w:cs="Arial"/>
          <w:color w:val="auto"/>
          <w:sz w:val="24"/>
          <w:szCs w:val="24"/>
        </w:rPr>
        <w:t xml:space="preserve">Personalnym </w:t>
      </w:r>
      <w:r w:rsidR="007B588F" w:rsidRPr="00F81607">
        <w:rPr>
          <w:rFonts w:ascii="Arial" w:hAnsi="Arial" w:cs="Arial"/>
          <w:color w:val="auto"/>
          <w:sz w:val="24"/>
          <w:szCs w:val="24"/>
        </w:rPr>
        <w:t xml:space="preserve">w formie </w:t>
      </w:r>
      <w:r w:rsidR="00D34AEB" w:rsidRPr="00F81607">
        <w:rPr>
          <w:rFonts w:ascii="Arial" w:hAnsi="Arial" w:cs="Arial"/>
          <w:color w:val="auto"/>
          <w:sz w:val="24"/>
          <w:szCs w:val="24"/>
        </w:rPr>
        <w:t>Z</w:t>
      </w:r>
      <w:r w:rsidR="00A3272A" w:rsidRPr="00F81607">
        <w:rPr>
          <w:rFonts w:ascii="Arial" w:hAnsi="Arial" w:cs="Arial"/>
          <w:color w:val="auto"/>
          <w:sz w:val="24"/>
          <w:szCs w:val="24"/>
        </w:rPr>
        <w:t>ałącznik</w:t>
      </w:r>
      <w:r w:rsidR="007B588F" w:rsidRPr="00F81607">
        <w:rPr>
          <w:rFonts w:ascii="Arial" w:hAnsi="Arial" w:cs="Arial"/>
          <w:color w:val="auto"/>
          <w:sz w:val="24"/>
          <w:szCs w:val="24"/>
        </w:rPr>
        <w:t>a</w:t>
      </w:r>
      <w:r w:rsidR="00A11AB9" w:rsidRPr="00F81607">
        <w:rPr>
          <w:rFonts w:ascii="Arial" w:hAnsi="Arial" w:cs="Arial"/>
          <w:color w:val="auto"/>
          <w:sz w:val="24"/>
          <w:szCs w:val="24"/>
        </w:rPr>
        <w:t xml:space="preserve"> nr </w:t>
      </w:r>
      <w:r w:rsidR="00230F19" w:rsidRPr="00F81607">
        <w:rPr>
          <w:rFonts w:ascii="Arial" w:hAnsi="Arial" w:cs="Arial"/>
          <w:color w:val="auto"/>
          <w:sz w:val="24"/>
          <w:szCs w:val="24"/>
        </w:rPr>
        <w:t>22</w:t>
      </w:r>
      <w:r w:rsidR="00D34AEB" w:rsidRPr="00F81607">
        <w:rPr>
          <w:rFonts w:ascii="Arial" w:hAnsi="Arial" w:cs="Arial"/>
          <w:color w:val="auto"/>
          <w:sz w:val="24"/>
          <w:szCs w:val="24"/>
        </w:rPr>
        <w:t>.</w:t>
      </w:r>
    </w:p>
    <w:bookmarkEnd w:id="50"/>
    <w:p w14:paraId="2BFAF205" w14:textId="53D36EE9" w:rsidR="00D34AEB" w:rsidRPr="00F81607" w:rsidRDefault="00D34AEB" w:rsidP="00D978B4">
      <w:pPr>
        <w:pStyle w:val="Akapitzlist"/>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contextualSpacing/>
        <w:rPr>
          <w:rFonts w:ascii="Arial" w:hAnsi="Arial" w:cs="Arial"/>
          <w:color w:val="auto"/>
          <w:sz w:val="24"/>
          <w:szCs w:val="24"/>
        </w:rPr>
      </w:pPr>
      <w:r w:rsidRPr="00F81607">
        <w:rPr>
          <w:rFonts w:ascii="Arial" w:hAnsi="Arial" w:cs="Arial"/>
          <w:color w:val="auto"/>
          <w:sz w:val="24"/>
          <w:szCs w:val="24"/>
        </w:rPr>
        <w:t>Niezależnie od postanowień ust. 1 zwolnienie od świadczenia pracy z</w:t>
      </w:r>
      <w:r w:rsidR="001502B4" w:rsidRPr="00F81607">
        <w:rPr>
          <w:rFonts w:ascii="Arial" w:hAnsi="Arial" w:cs="Arial"/>
          <w:color w:val="auto"/>
          <w:sz w:val="24"/>
          <w:szCs w:val="24"/>
        </w:rPr>
        <w:t> </w:t>
      </w:r>
      <w:r w:rsidRPr="00F81607">
        <w:rPr>
          <w:rFonts w:ascii="Arial" w:hAnsi="Arial" w:cs="Arial"/>
          <w:color w:val="auto"/>
          <w:sz w:val="24"/>
          <w:szCs w:val="24"/>
        </w:rPr>
        <w:t>zachowaniem prawa do wynagrodzenia przysługuje pracownikowi w</w:t>
      </w:r>
      <w:r w:rsidR="001502B4" w:rsidRPr="00F81607">
        <w:rPr>
          <w:rFonts w:ascii="Arial" w:hAnsi="Arial" w:cs="Arial"/>
          <w:color w:val="auto"/>
          <w:sz w:val="24"/>
          <w:szCs w:val="24"/>
        </w:rPr>
        <w:t> </w:t>
      </w:r>
      <w:r w:rsidRPr="00F81607">
        <w:rPr>
          <w:rFonts w:ascii="Arial" w:hAnsi="Arial" w:cs="Arial"/>
          <w:color w:val="auto"/>
          <w:sz w:val="24"/>
          <w:szCs w:val="24"/>
        </w:rPr>
        <w:t>przypadkach określonych w przepisach odrębnych, między innymi w celu:</w:t>
      </w:r>
    </w:p>
    <w:p w14:paraId="5523690E" w14:textId="77777777" w:rsidR="00D34AEB" w:rsidRPr="00F81607" w:rsidRDefault="00D34AEB" w:rsidP="00D978B4">
      <w:pPr>
        <w:pStyle w:val="Akapitzlist"/>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contextualSpacing/>
        <w:rPr>
          <w:rFonts w:ascii="Arial" w:hAnsi="Arial" w:cs="Arial"/>
          <w:color w:val="auto"/>
          <w:sz w:val="24"/>
          <w:szCs w:val="24"/>
        </w:rPr>
      </w:pPr>
      <w:r w:rsidRPr="00F81607">
        <w:rPr>
          <w:rFonts w:ascii="Arial" w:hAnsi="Arial" w:cs="Arial"/>
          <w:color w:val="auto"/>
          <w:sz w:val="24"/>
          <w:szCs w:val="24"/>
        </w:rPr>
        <w:t>przeprowadzenia obowiązkowych badań lekarskich i szczepień ochronnych;</w:t>
      </w:r>
    </w:p>
    <w:p w14:paraId="4A82239D" w14:textId="77777777" w:rsidR="00D34AEB" w:rsidRPr="00F81607" w:rsidRDefault="00D34AEB" w:rsidP="00D978B4">
      <w:pPr>
        <w:pStyle w:val="Akapitzlist"/>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contextualSpacing/>
        <w:rPr>
          <w:rFonts w:ascii="Arial" w:hAnsi="Arial" w:cs="Arial"/>
          <w:color w:val="auto"/>
          <w:sz w:val="24"/>
          <w:szCs w:val="24"/>
        </w:rPr>
      </w:pPr>
      <w:r w:rsidRPr="00F81607">
        <w:rPr>
          <w:rFonts w:ascii="Arial" w:hAnsi="Arial" w:cs="Arial"/>
          <w:color w:val="auto"/>
          <w:sz w:val="24"/>
          <w:szCs w:val="24"/>
        </w:rPr>
        <w:t>oddania krwi przez pracownika – krwiodawcę;</w:t>
      </w:r>
    </w:p>
    <w:p w14:paraId="7D9D1C97" w14:textId="77777777" w:rsidR="00D34AEB" w:rsidRPr="00F81607" w:rsidRDefault="00D34AEB" w:rsidP="00D978B4">
      <w:pPr>
        <w:pStyle w:val="Akapitzlist"/>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contextualSpacing/>
        <w:rPr>
          <w:rFonts w:ascii="Arial" w:hAnsi="Arial" w:cs="Arial"/>
          <w:color w:val="auto"/>
          <w:sz w:val="24"/>
          <w:szCs w:val="24"/>
        </w:rPr>
      </w:pPr>
      <w:r w:rsidRPr="00F81607">
        <w:rPr>
          <w:rFonts w:ascii="Arial" w:hAnsi="Arial" w:cs="Arial"/>
          <w:color w:val="auto"/>
          <w:sz w:val="24"/>
          <w:szCs w:val="24"/>
        </w:rPr>
        <w:t>realizacji zgody udzielonej przez pracodawcę na podnoszenie kwalifikacji zawodowych;</w:t>
      </w:r>
    </w:p>
    <w:p w14:paraId="0F5ED5E7" w14:textId="77777777" w:rsidR="00D34AEB" w:rsidRPr="00F81607" w:rsidRDefault="00D34AEB" w:rsidP="00D978B4">
      <w:pPr>
        <w:pStyle w:val="Akapitzlist"/>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contextualSpacing/>
        <w:rPr>
          <w:rFonts w:ascii="Arial" w:hAnsi="Arial" w:cs="Arial"/>
          <w:color w:val="auto"/>
          <w:sz w:val="24"/>
          <w:szCs w:val="24"/>
        </w:rPr>
      </w:pPr>
      <w:r w:rsidRPr="00F81607">
        <w:rPr>
          <w:rFonts w:ascii="Arial" w:hAnsi="Arial" w:cs="Arial"/>
          <w:color w:val="auto"/>
          <w:sz w:val="24"/>
          <w:szCs w:val="24"/>
        </w:rPr>
        <w:t>kobietom w ciąży na badania lekarskie, które nie mogą być przeprowadzone poza godzinami pracy, na czas tych badań;</w:t>
      </w:r>
    </w:p>
    <w:p w14:paraId="4440BAF0" w14:textId="565F0B74" w:rsidR="00D34AEB" w:rsidRPr="00F81607" w:rsidRDefault="00D34AEB" w:rsidP="00D978B4">
      <w:pPr>
        <w:pStyle w:val="Akapitzlist"/>
        <w:numPr>
          <w:ilvl w:val="0"/>
          <w:numId w:val="12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contextualSpacing/>
        <w:rPr>
          <w:rFonts w:ascii="Arial" w:hAnsi="Arial" w:cs="Arial"/>
          <w:color w:val="auto"/>
          <w:sz w:val="24"/>
          <w:szCs w:val="24"/>
        </w:rPr>
      </w:pPr>
      <w:r w:rsidRPr="00F81607">
        <w:rPr>
          <w:rFonts w:ascii="Arial" w:hAnsi="Arial" w:cs="Arial"/>
          <w:color w:val="auto"/>
          <w:sz w:val="24"/>
          <w:szCs w:val="24"/>
        </w:rPr>
        <w:t>matkom karmiącym piersią (po przedstawieniu zaświadczenia od lekarza o</w:t>
      </w:r>
      <w:r w:rsidR="007A17AB" w:rsidRPr="00F81607">
        <w:rPr>
          <w:rFonts w:ascii="Arial" w:hAnsi="Arial" w:cs="Arial"/>
          <w:color w:val="auto"/>
          <w:sz w:val="24"/>
          <w:szCs w:val="24"/>
        </w:rPr>
        <w:t> </w:t>
      </w:r>
      <w:r w:rsidRPr="00F81607">
        <w:rPr>
          <w:rFonts w:ascii="Arial" w:hAnsi="Arial" w:cs="Arial"/>
          <w:color w:val="auto"/>
          <w:sz w:val="24"/>
          <w:szCs w:val="24"/>
        </w:rPr>
        <w:t>karmieniu piersią):</w:t>
      </w:r>
    </w:p>
    <w:p w14:paraId="02504FA0" w14:textId="5D5350D4" w:rsidR="00D34AEB" w:rsidRPr="00F81607" w:rsidRDefault="00D34AEB" w:rsidP="00D978B4">
      <w:pPr>
        <w:pStyle w:val="Akapitzlist"/>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1276" w:hanging="425"/>
        <w:contextualSpacing/>
        <w:rPr>
          <w:rFonts w:ascii="Arial" w:hAnsi="Arial" w:cs="Arial"/>
          <w:color w:val="auto"/>
          <w:sz w:val="24"/>
          <w:szCs w:val="24"/>
        </w:rPr>
      </w:pPr>
      <w:r w:rsidRPr="00F81607">
        <w:rPr>
          <w:rFonts w:ascii="Arial" w:hAnsi="Arial" w:cs="Arial"/>
          <w:color w:val="auto"/>
          <w:sz w:val="24"/>
          <w:szCs w:val="24"/>
        </w:rPr>
        <w:t>jedno dziecko – dwie 30</w:t>
      </w:r>
      <w:r w:rsidR="0063567A" w:rsidRPr="00F81607">
        <w:rPr>
          <w:rFonts w:ascii="Arial" w:hAnsi="Arial" w:cs="Arial"/>
          <w:color w:val="auto"/>
          <w:sz w:val="24"/>
          <w:szCs w:val="24"/>
        </w:rPr>
        <w:t>-</w:t>
      </w:r>
      <w:r w:rsidRPr="00F81607">
        <w:rPr>
          <w:rFonts w:ascii="Arial" w:hAnsi="Arial" w:cs="Arial"/>
          <w:color w:val="auto"/>
          <w:sz w:val="24"/>
          <w:szCs w:val="24"/>
        </w:rPr>
        <w:t>minutowe przerwy w pracy,</w:t>
      </w:r>
    </w:p>
    <w:p w14:paraId="5E0B56B5" w14:textId="00FC667A" w:rsidR="00D34AEB" w:rsidRPr="00F81607" w:rsidRDefault="00D34AEB" w:rsidP="00D978B4">
      <w:pPr>
        <w:pStyle w:val="Akapitzlist"/>
        <w:numPr>
          <w:ilvl w:val="0"/>
          <w:numId w:val="12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1276" w:hanging="425"/>
        <w:contextualSpacing/>
        <w:rPr>
          <w:rFonts w:ascii="Arial" w:hAnsi="Arial" w:cs="Arial"/>
          <w:color w:val="auto"/>
          <w:sz w:val="24"/>
          <w:szCs w:val="24"/>
        </w:rPr>
      </w:pPr>
      <w:r w:rsidRPr="00F81607">
        <w:rPr>
          <w:rFonts w:ascii="Arial" w:hAnsi="Arial" w:cs="Arial"/>
          <w:color w:val="auto"/>
          <w:sz w:val="24"/>
          <w:szCs w:val="24"/>
        </w:rPr>
        <w:t>więcej niż jedno dziecko – dwie 45</w:t>
      </w:r>
      <w:r w:rsidR="0004527E" w:rsidRPr="00F81607">
        <w:rPr>
          <w:rFonts w:ascii="Arial" w:hAnsi="Arial" w:cs="Arial"/>
          <w:color w:val="auto"/>
          <w:sz w:val="24"/>
          <w:szCs w:val="24"/>
        </w:rPr>
        <w:t>-</w:t>
      </w:r>
      <w:r w:rsidRPr="00F81607">
        <w:rPr>
          <w:rFonts w:ascii="Arial" w:hAnsi="Arial" w:cs="Arial"/>
          <w:color w:val="auto"/>
          <w:sz w:val="24"/>
          <w:szCs w:val="24"/>
        </w:rPr>
        <w:t>minutowe przerwy w pracy.</w:t>
      </w:r>
    </w:p>
    <w:p w14:paraId="740A56B0" w14:textId="0C1426C1" w:rsidR="00D34AEB" w:rsidRPr="00F81607" w:rsidRDefault="00D34AEB" w:rsidP="00D978B4">
      <w:pPr>
        <w:suppressAutoHyphens/>
        <w:spacing w:line="360" w:lineRule="auto"/>
        <w:ind w:left="426" w:firstLine="0"/>
        <w:rPr>
          <w:rFonts w:ascii="Arial" w:hAnsi="Arial" w:cs="Arial"/>
          <w:color w:val="auto"/>
          <w:sz w:val="24"/>
          <w:szCs w:val="24"/>
        </w:rPr>
      </w:pPr>
      <w:r w:rsidRPr="00F81607">
        <w:rPr>
          <w:rFonts w:ascii="Arial" w:hAnsi="Arial" w:cs="Arial"/>
          <w:color w:val="auto"/>
          <w:sz w:val="24"/>
          <w:szCs w:val="24"/>
        </w:rPr>
        <w:t>Przerwy na karmienie mogą być na wniosek praco</w:t>
      </w:r>
      <w:r w:rsidR="002A57A3" w:rsidRPr="00F81607">
        <w:rPr>
          <w:rFonts w:ascii="Arial" w:hAnsi="Arial" w:cs="Arial"/>
          <w:color w:val="auto"/>
          <w:sz w:val="24"/>
          <w:szCs w:val="24"/>
        </w:rPr>
        <w:t>wni</w:t>
      </w:r>
      <w:r w:rsidR="00EA4893" w:rsidRPr="00F81607">
        <w:rPr>
          <w:rFonts w:ascii="Arial" w:hAnsi="Arial" w:cs="Arial"/>
          <w:color w:val="auto"/>
          <w:sz w:val="24"/>
          <w:szCs w:val="24"/>
        </w:rPr>
        <w:t>ka</w:t>
      </w:r>
      <w:r w:rsidRPr="00F81607">
        <w:rPr>
          <w:rFonts w:ascii="Arial" w:hAnsi="Arial" w:cs="Arial"/>
          <w:color w:val="auto"/>
          <w:sz w:val="24"/>
          <w:szCs w:val="24"/>
        </w:rPr>
        <w:t xml:space="preserve"> udzielane łącznie.</w:t>
      </w:r>
    </w:p>
    <w:p w14:paraId="29870BB8" w14:textId="38460632" w:rsidR="00D34AEB" w:rsidRPr="00F81607" w:rsidRDefault="00D34AEB" w:rsidP="00D978B4">
      <w:pPr>
        <w:suppressAutoHyphens/>
        <w:spacing w:line="360" w:lineRule="auto"/>
        <w:ind w:left="426" w:firstLine="0"/>
        <w:rPr>
          <w:rFonts w:ascii="Arial" w:hAnsi="Arial" w:cs="Arial"/>
          <w:color w:val="auto"/>
          <w:sz w:val="24"/>
          <w:szCs w:val="24"/>
        </w:rPr>
      </w:pPr>
      <w:r w:rsidRPr="00F81607">
        <w:rPr>
          <w:rFonts w:ascii="Arial" w:hAnsi="Arial" w:cs="Arial"/>
          <w:color w:val="auto"/>
          <w:sz w:val="24"/>
          <w:szCs w:val="24"/>
        </w:rPr>
        <w:t>Pracownicy zatrudnionej przez czas krótszy niż 4 godziny dziennie przerwy na karmienie nie przysługują. Jeżeli czas pracy pracownicy nie przekracza 6 godzin dziennie, przysługuje jej jedna przerwa na karmienie.</w:t>
      </w:r>
    </w:p>
    <w:p w14:paraId="2B4B06B4" w14:textId="60443AA7"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spacing w:val="-4"/>
          <w:kern w:val="24"/>
          <w:sz w:val="24"/>
          <w:szCs w:val="24"/>
          <w:bdr w:val="none" w:sz="0" w:space="0" w:color="auto"/>
          <w:lang w:eastAsia="hi-IN" w:bidi="hi-IN"/>
        </w:rPr>
      </w:pPr>
      <w:r w:rsidRPr="00F81607">
        <w:rPr>
          <w:rFonts w:ascii="Arial" w:eastAsia="SimSun" w:hAnsi="Arial" w:cs="Arial"/>
          <w:color w:val="auto"/>
          <w:spacing w:val="-4"/>
          <w:kern w:val="24"/>
          <w:sz w:val="24"/>
          <w:szCs w:val="24"/>
          <w:bdr w:val="none" w:sz="0" w:space="0" w:color="auto"/>
          <w:lang w:eastAsia="hi-IN" w:bidi="hi-IN"/>
        </w:rPr>
        <w:t>Pracownik może złożyć wniosek o przesunięcie</w:t>
      </w:r>
      <w:r w:rsidR="000A6257" w:rsidRPr="00F81607">
        <w:rPr>
          <w:rFonts w:ascii="Arial" w:eastAsia="SimSun" w:hAnsi="Arial" w:cs="Arial"/>
          <w:color w:val="auto"/>
          <w:spacing w:val="-4"/>
          <w:kern w:val="24"/>
          <w:sz w:val="24"/>
          <w:szCs w:val="24"/>
          <w:bdr w:val="none" w:sz="0" w:space="0" w:color="auto"/>
          <w:lang w:eastAsia="hi-IN" w:bidi="hi-IN"/>
        </w:rPr>
        <w:t xml:space="preserve"> lub anulowanie</w:t>
      </w:r>
      <w:r w:rsidRPr="00F81607">
        <w:rPr>
          <w:rFonts w:ascii="Arial" w:eastAsia="SimSun" w:hAnsi="Arial" w:cs="Arial"/>
          <w:color w:val="auto"/>
          <w:spacing w:val="-4"/>
          <w:kern w:val="24"/>
          <w:sz w:val="24"/>
          <w:szCs w:val="24"/>
          <w:bdr w:val="none" w:sz="0" w:space="0" w:color="auto"/>
          <w:lang w:eastAsia="hi-IN" w:bidi="hi-IN"/>
        </w:rPr>
        <w:t xml:space="preserve"> terminu urlopu wypoczynkowego, uzasadniając go ważnymi przyczynami. Wzór </w:t>
      </w:r>
      <w:r w:rsidR="00226FB4" w:rsidRPr="00F81607">
        <w:rPr>
          <w:rFonts w:ascii="Arial" w:eastAsia="SimSun" w:hAnsi="Arial" w:cs="Arial"/>
          <w:color w:val="auto"/>
          <w:spacing w:val="-4"/>
          <w:kern w:val="24"/>
          <w:sz w:val="24"/>
          <w:szCs w:val="24"/>
          <w:bdr w:val="none" w:sz="0" w:space="0" w:color="auto"/>
          <w:lang w:eastAsia="hi-IN" w:bidi="hi-IN"/>
        </w:rPr>
        <w:t>W</w:t>
      </w:r>
      <w:r w:rsidRPr="00F81607">
        <w:rPr>
          <w:rFonts w:ascii="Arial" w:eastAsia="SimSun" w:hAnsi="Arial" w:cs="Arial"/>
          <w:color w:val="auto"/>
          <w:spacing w:val="-4"/>
          <w:kern w:val="24"/>
          <w:sz w:val="24"/>
          <w:szCs w:val="24"/>
          <w:bdr w:val="none" w:sz="0" w:space="0" w:color="auto"/>
          <w:lang w:eastAsia="hi-IN" w:bidi="hi-IN"/>
        </w:rPr>
        <w:t>niosku</w:t>
      </w:r>
      <w:r w:rsidR="00F32F0D" w:rsidRPr="00F81607">
        <w:rPr>
          <w:rFonts w:ascii="Arial" w:eastAsia="SimSun" w:hAnsi="Arial" w:cs="Arial"/>
          <w:color w:val="auto"/>
          <w:spacing w:val="-4"/>
          <w:kern w:val="24"/>
          <w:sz w:val="24"/>
          <w:szCs w:val="24"/>
          <w:bdr w:val="none" w:sz="0" w:space="0" w:color="auto"/>
          <w:lang w:eastAsia="hi-IN" w:bidi="hi-IN"/>
        </w:rPr>
        <w:t xml:space="preserve"> pracownika</w:t>
      </w:r>
      <w:r w:rsidRPr="00F81607">
        <w:rPr>
          <w:rFonts w:ascii="Arial" w:eastAsia="SimSun" w:hAnsi="Arial" w:cs="Arial"/>
          <w:color w:val="auto"/>
          <w:spacing w:val="-4"/>
          <w:kern w:val="24"/>
          <w:sz w:val="24"/>
          <w:szCs w:val="24"/>
          <w:bdr w:val="none" w:sz="0" w:space="0" w:color="auto"/>
          <w:lang w:eastAsia="hi-IN" w:bidi="hi-IN"/>
        </w:rPr>
        <w:t xml:space="preserve"> o</w:t>
      </w:r>
      <w:r w:rsidR="00A504B8" w:rsidRPr="00F81607">
        <w:rPr>
          <w:rFonts w:ascii="Arial" w:eastAsia="SimSun" w:hAnsi="Arial" w:cs="Arial"/>
          <w:color w:val="auto"/>
          <w:spacing w:val="-4"/>
          <w:kern w:val="24"/>
          <w:sz w:val="24"/>
          <w:szCs w:val="24"/>
          <w:bdr w:val="none" w:sz="0" w:space="0" w:color="auto"/>
          <w:lang w:eastAsia="hi-IN" w:bidi="hi-IN"/>
        </w:rPr>
        <w:t xml:space="preserve"> </w:t>
      </w:r>
      <w:r w:rsidRPr="00F81607">
        <w:rPr>
          <w:rFonts w:ascii="Arial" w:eastAsia="SimSun" w:hAnsi="Arial" w:cs="Arial"/>
          <w:color w:val="auto"/>
          <w:spacing w:val="-4"/>
          <w:kern w:val="24"/>
          <w:sz w:val="24"/>
          <w:szCs w:val="24"/>
          <w:bdr w:val="none" w:sz="0" w:space="0" w:color="auto"/>
          <w:lang w:eastAsia="hi-IN" w:bidi="hi-IN"/>
        </w:rPr>
        <w:t>przesunięcie</w:t>
      </w:r>
      <w:r w:rsidR="000A6257" w:rsidRPr="00F81607">
        <w:rPr>
          <w:rFonts w:ascii="Arial" w:eastAsia="SimSun" w:hAnsi="Arial" w:cs="Arial"/>
          <w:color w:val="auto"/>
          <w:spacing w:val="-4"/>
          <w:kern w:val="24"/>
          <w:sz w:val="24"/>
          <w:szCs w:val="24"/>
          <w:bdr w:val="none" w:sz="0" w:space="0" w:color="auto"/>
          <w:lang w:eastAsia="hi-IN" w:bidi="hi-IN"/>
        </w:rPr>
        <w:t xml:space="preserve"> lub anulowanie</w:t>
      </w:r>
      <w:r w:rsidRPr="00F81607">
        <w:rPr>
          <w:rFonts w:ascii="Arial" w:eastAsia="SimSun" w:hAnsi="Arial" w:cs="Arial"/>
          <w:color w:val="auto"/>
          <w:spacing w:val="-4"/>
          <w:kern w:val="24"/>
          <w:sz w:val="24"/>
          <w:szCs w:val="24"/>
          <w:bdr w:val="none" w:sz="0" w:space="0" w:color="auto"/>
          <w:lang w:eastAsia="hi-IN" w:bidi="hi-IN"/>
        </w:rPr>
        <w:t xml:space="preserve"> terminu urlopu wypoczynkowego stanowi Załącznik nr</w:t>
      </w:r>
      <w:r w:rsidR="00D965E2" w:rsidRPr="00F81607">
        <w:rPr>
          <w:rFonts w:ascii="Arial" w:eastAsia="SimSun" w:hAnsi="Arial" w:cs="Arial"/>
          <w:color w:val="auto"/>
          <w:spacing w:val="-4"/>
          <w:kern w:val="24"/>
          <w:sz w:val="24"/>
          <w:szCs w:val="24"/>
          <w:bdr w:val="none" w:sz="0" w:space="0" w:color="auto"/>
          <w:lang w:eastAsia="hi-IN" w:bidi="hi-IN"/>
        </w:rPr>
        <w:t xml:space="preserve"> </w:t>
      </w:r>
      <w:r w:rsidR="00230F19" w:rsidRPr="00F81607">
        <w:rPr>
          <w:rFonts w:ascii="Arial" w:eastAsia="SimSun" w:hAnsi="Arial" w:cs="Arial"/>
          <w:color w:val="auto"/>
          <w:spacing w:val="-4"/>
          <w:kern w:val="24"/>
          <w:sz w:val="24"/>
          <w:szCs w:val="24"/>
          <w:bdr w:val="none" w:sz="0" w:space="0" w:color="auto"/>
          <w:lang w:eastAsia="hi-IN" w:bidi="hi-IN"/>
        </w:rPr>
        <w:t>23</w:t>
      </w:r>
      <w:r w:rsidR="00313E36" w:rsidRPr="00F81607">
        <w:rPr>
          <w:rFonts w:ascii="Arial" w:eastAsia="SimSun" w:hAnsi="Arial" w:cs="Arial"/>
          <w:color w:val="auto"/>
          <w:spacing w:val="-4"/>
          <w:kern w:val="24"/>
          <w:sz w:val="24"/>
          <w:szCs w:val="24"/>
          <w:bdr w:val="none" w:sz="0" w:space="0" w:color="auto"/>
          <w:lang w:eastAsia="hi-IN" w:bidi="hi-IN"/>
        </w:rPr>
        <w:t>.</w:t>
      </w:r>
      <w:r w:rsidRPr="00F81607">
        <w:rPr>
          <w:rFonts w:ascii="Arial" w:eastAsia="SimSun" w:hAnsi="Arial" w:cs="Arial"/>
          <w:color w:val="auto"/>
          <w:spacing w:val="-4"/>
          <w:kern w:val="24"/>
          <w:sz w:val="24"/>
          <w:szCs w:val="24"/>
          <w:bdr w:val="none" w:sz="0" w:space="0" w:color="auto"/>
          <w:lang w:eastAsia="hi-IN" w:bidi="hi-IN"/>
        </w:rPr>
        <w:t xml:space="preserve"> Wniosek ten podpisany przez bezpośredniego przełożonego należy przesłać do Działu </w:t>
      </w:r>
      <w:r w:rsidR="00E27E9D" w:rsidRPr="00F81607">
        <w:rPr>
          <w:rFonts w:ascii="Arial" w:eastAsia="SimSun" w:hAnsi="Arial" w:cs="Arial"/>
          <w:color w:val="auto"/>
          <w:spacing w:val="-4"/>
          <w:kern w:val="24"/>
          <w:sz w:val="24"/>
          <w:szCs w:val="24"/>
          <w:bdr w:val="none" w:sz="0" w:space="0" w:color="auto"/>
          <w:lang w:eastAsia="hi-IN" w:bidi="hi-IN"/>
        </w:rPr>
        <w:t xml:space="preserve">Personalnego </w:t>
      </w:r>
      <w:r w:rsidRPr="00F81607">
        <w:rPr>
          <w:rFonts w:ascii="Arial" w:eastAsia="SimSun" w:hAnsi="Arial" w:cs="Arial"/>
          <w:color w:val="auto"/>
          <w:spacing w:val="-4"/>
          <w:kern w:val="24"/>
          <w:sz w:val="24"/>
          <w:szCs w:val="24"/>
          <w:bdr w:val="none" w:sz="0" w:space="0" w:color="auto"/>
          <w:lang w:eastAsia="hi-IN" w:bidi="hi-IN"/>
        </w:rPr>
        <w:t>najpóźniej 2 dni przed rozpoczęciem tego urlopu.</w:t>
      </w:r>
    </w:p>
    <w:p w14:paraId="784CF7A3" w14:textId="2318DC13"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Nauczyciele akademiccy zajmujący stanowiska kierownicze powinni wskazać osobę, która będzie ich zastępowała w czasie urlopu wypoczynkowego.</w:t>
      </w:r>
    </w:p>
    <w:p w14:paraId="417B0075" w14:textId="0BBF78E8" w:rsidR="00EB217D"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Bezpośredni przełożony odpowiedzialny jest za prawidłowe i terminowe wykorzystanie urlopu przez podległych pracowników.</w:t>
      </w:r>
    </w:p>
    <w:p w14:paraId="0A89BFFE" w14:textId="77777777" w:rsidR="009D64C8" w:rsidRPr="00F81607" w:rsidRDefault="002F04D4" w:rsidP="009D64C8">
      <w:pPr>
        <w:pStyle w:val="Akapitzlist"/>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bdr w:val="none" w:sz="0" w:space="0" w:color="auto"/>
        </w:rPr>
      </w:pPr>
      <w:bookmarkStart w:id="51" w:name="_Hlk73429858"/>
      <w:r w:rsidRPr="00F81607">
        <w:rPr>
          <w:rFonts w:ascii="Arial" w:eastAsia="Times New Roman" w:hAnsi="Arial" w:cs="Arial"/>
          <w:color w:val="auto"/>
          <w:sz w:val="24"/>
          <w:szCs w:val="24"/>
          <w:bdr w:val="none" w:sz="0" w:space="0" w:color="auto"/>
        </w:rPr>
        <w:lastRenderedPageBreak/>
        <w:t>Pracownik wykorzystuje niewykorzystany w terminie urlop wypoczynkowy do 30</w:t>
      </w:r>
      <w:r w:rsidR="00CD181A" w:rsidRPr="00F81607">
        <w:rPr>
          <w:rFonts w:ascii="Arial" w:eastAsia="Times New Roman" w:hAnsi="Arial" w:cs="Arial"/>
          <w:color w:val="auto"/>
          <w:sz w:val="24"/>
          <w:szCs w:val="24"/>
          <w:bdr w:val="none" w:sz="0" w:space="0" w:color="auto"/>
        </w:rPr>
        <w:t> </w:t>
      </w:r>
      <w:r w:rsidRPr="00F81607">
        <w:rPr>
          <w:rFonts w:ascii="Arial" w:eastAsia="Times New Roman" w:hAnsi="Arial" w:cs="Arial"/>
          <w:color w:val="auto"/>
          <w:sz w:val="24"/>
          <w:szCs w:val="24"/>
          <w:bdr w:val="none" w:sz="0" w:space="0" w:color="auto"/>
        </w:rPr>
        <w:t>września roku następnego wskazując uprzednio pracodawcy do dnia 31 marca tegoż roku proponowany termin jego wykorzystania. J</w:t>
      </w:r>
      <w:r w:rsidR="00D25335" w:rsidRPr="00F81607">
        <w:rPr>
          <w:rFonts w:ascii="Arial" w:eastAsia="Times New Roman" w:hAnsi="Arial" w:cs="Arial"/>
          <w:color w:val="auto"/>
          <w:sz w:val="24"/>
          <w:szCs w:val="24"/>
          <w:bdr w:val="none" w:sz="0" w:space="0" w:color="auto"/>
        </w:rPr>
        <w:t>eżeli pracownik nie wykorzysta urlopu zaległego,</w:t>
      </w:r>
      <w:r w:rsidR="003B7E25" w:rsidRPr="00F81607">
        <w:rPr>
          <w:rFonts w:ascii="Arial" w:eastAsia="Times New Roman" w:hAnsi="Arial" w:cs="Arial"/>
          <w:color w:val="auto"/>
          <w:sz w:val="24"/>
          <w:szCs w:val="24"/>
          <w:bdr w:val="none" w:sz="0" w:space="0" w:color="auto"/>
        </w:rPr>
        <w:t xml:space="preserve"> </w:t>
      </w:r>
      <w:r w:rsidR="0085478A" w:rsidRPr="00F81607">
        <w:rPr>
          <w:rFonts w:ascii="Arial" w:eastAsia="Times New Roman" w:hAnsi="Arial" w:cs="Arial"/>
          <w:color w:val="auto"/>
          <w:sz w:val="24"/>
          <w:szCs w:val="24"/>
          <w:bdr w:val="none" w:sz="0" w:space="0" w:color="auto"/>
        </w:rPr>
        <w:t>r</w:t>
      </w:r>
      <w:r w:rsidR="00D25335" w:rsidRPr="00F81607">
        <w:rPr>
          <w:rFonts w:ascii="Arial" w:eastAsia="Times New Roman" w:hAnsi="Arial" w:cs="Arial"/>
          <w:color w:val="auto"/>
          <w:sz w:val="24"/>
          <w:szCs w:val="24"/>
          <w:bdr w:val="none" w:sz="0" w:space="0" w:color="auto"/>
        </w:rPr>
        <w:t>ektor może podjąć jednostronną decyzję o terminie, w którym ma ten urlop zostać wykorzystany.</w:t>
      </w:r>
      <w:r w:rsidRPr="00F81607">
        <w:rPr>
          <w:rFonts w:ascii="Arial" w:eastAsia="Times New Roman" w:hAnsi="Arial" w:cs="Arial"/>
          <w:color w:val="auto"/>
          <w:sz w:val="24"/>
          <w:szCs w:val="24"/>
          <w:bdr w:val="none" w:sz="0" w:space="0" w:color="auto"/>
        </w:rPr>
        <w:t xml:space="preserve"> Pracownik</w:t>
      </w:r>
      <w:r w:rsidR="007C020A" w:rsidRPr="00F81607">
        <w:rPr>
          <w:rFonts w:ascii="Arial" w:eastAsia="Times New Roman" w:hAnsi="Arial" w:cs="Arial"/>
          <w:color w:val="auto"/>
          <w:sz w:val="24"/>
          <w:szCs w:val="24"/>
          <w:bdr w:val="none" w:sz="0" w:space="0" w:color="auto"/>
        </w:rPr>
        <w:t>owi zaleca się, aby</w:t>
      </w:r>
      <w:r w:rsidRPr="00F81607">
        <w:rPr>
          <w:rFonts w:ascii="Arial" w:eastAsia="Times New Roman" w:hAnsi="Arial" w:cs="Arial"/>
          <w:color w:val="auto"/>
          <w:sz w:val="24"/>
          <w:szCs w:val="24"/>
          <w:bdr w:val="none" w:sz="0" w:space="0" w:color="auto"/>
        </w:rPr>
        <w:t xml:space="preserve"> wykorzysta</w:t>
      </w:r>
      <w:r w:rsidR="007C020A" w:rsidRPr="00F81607">
        <w:rPr>
          <w:rFonts w:ascii="Arial" w:eastAsia="Times New Roman" w:hAnsi="Arial" w:cs="Arial"/>
          <w:color w:val="auto"/>
          <w:sz w:val="24"/>
          <w:szCs w:val="24"/>
          <w:bdr w:val="none" w:sz="0" w:space="0" w:color="auto"/>
        </w:rPr>
        <w:t>ł</w:t>
      </w:r>
      <w:r w:rsidRPr="00F81607">
        <w:rPr>
          <w:rFonts w:ascii="Arial" w:eastAsia="Times New Roman" w:hAnsi="Arial" w:cs="Arial"/>
          <w:color w:val="auto"/>
          <w:sz w:val="24"/>
          <w:szCs w:val="24"/>
          <w:bdr w:val="none" w:sz="0" w:space="0" w:color="auto"/>
        </w:rPr>
        <w:t xml:space="preserve"> nie mniej niż 50% przysługującego mu urlopu wypoczynkowego w</w:t>
      </w:r>
      <w:r w:rsidR="00CD181A" w:rsidRPr="00F81607">
        <w:rPr>
          <w:rFonts w:ascii="Arial" w:eastAsia="Times New Roman" w:hAnsi="Arial" w:cs="Arial"/>
          <w:color w:val="auto"/>
          <w:sz w:val="24"/>
          <w:szCs w:val="24"/>
          <w:bdr w:val="none" w:sz="0" w:space="0" w:color="auto"/>
        </w:rPr>
        <w:t> </w:t>
      </w:r>
      <w:r w:rsidRPr="00F81607">
        <w:rPr>
          <w:rFonts w:ascii="Arial" w:eastAsia="Times New Roman" w:hAnsi="Arial" w:cs="Arial"/>
          <w:color w:val="auto"/>
          <w:sz w:val="24"/>
          <w:szCs w:val="24"/>
          <w:bdr w:val="none" w:sz="0" w:space="0" w:color="auto"/>
        </w:rPr>
        <w:t>roku kalendarzowym, w którym uzyskał do niego prawo.</w:t>
      </w:r>
    </w:p>
    <w:p w14:paraId="7D81A7AD" w14:textId="7FB2D45C" w:rsidR="00D93945" w:rsidRPr="00F81607" w:rsidRDefault="00D93945" w:rsidP="00230F19">
      <w:pPr>
        <w:pStyle w:val="Akapitzlist"/>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W okresie wypowiedzenia umowy o pracę pracownik obowiązany jest wykorzystać przysługujący bieżący urlop wypoczynkowy, jeżeli urlop taki zostanie mu udzielony. W takiej sytuacji udziela się urlopu wypoczynkowego proporcjonalnie do okresu zatrudnienia w danym roku kalendarzowym, w</w:t>
      </w:r>
      <w:r w:rsidR="00CD181A" w:rsidRPr="00F81607">
        <w:rPr>
          <w:rFonts w:ascii="Arial" w:eastAsia="Times New Roman" w:hAnsi="Arial" w:cs="Arial"/>
          <w:color w:val="auto"/>
          <w:sz w:val="24"/>
          <w:szCs w:val="24"/>
          <w:bdr w:val="none" w:sz="0" w:space="0" w:color="auto"/>
        </w:rPr>
        <w:t> </w:t>
      </w:r>
      <w:r w:rsidRPr="00F81607">
        <w:rPr>
          <w:rFonts w:ascii="Arial" w:eastAsia="Times New Roman" w:hAnsi="Arial" w:cs="Arial"/>
          <w:color w:val="auto"/>
          <w:sz w:val="24"/>
          <w:szCs w:val="24"/>
          <w:bdr w:val="none" w:sz="0" w:space="0" w:color="auto"/>
        </w:rPr>
        <w:t>wyłączeniem urlopu zaległego.</w:t>
      </w:r>
    </w:p>
    <w:bookmarkEnd w:id="51"/>
    <w:p w14:paraId="13032159" w14:textId="0A535956" w:rsidR="002C1B98" w:rsidRPr="00F81607" w:rsidRDefault="002C1B98"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Z uwagi na konieczność prawidłowego obliczenia wynagrodzenia za urlop wypoczynkowy 1 egzemplarz </w:t>
      </w:r>
      <w:r w:rsidR="00F32F0D" w:rsidRPr="00F81607">
        <w:rPr>
          <w:rFonts w:ascii="Arial" w:eastAsia="SimSun" w:hAnsi="Arial" w:cs="Arial"/>
          <w:color w:val="auto"/>
          <w:kern w:val="1"/>
          <w:sz w:val="24"/>
          <w:szCs w:val="24"/>
          <w:bdr w:val="none" w:sz="0" w:space="0" w:color="auto"/>
          <w:lang w:eastAsia="hi-IN" w:bidi="hi-IN"/>
        </w:rPr>
        <w:t xml:space="preserve">wniosku o udzielenie </w:t>
      </w:r>
      <w:r w:rsidRPr="00F81607">
        <w:rPr>
          <w:rFonts w:ascii="Arial" w:eastAsia="SimSun" w:hAnsi="Arial" w:cs="Arial"/>
          <w:color w:val="auto"/>
          <w:kern w:val="1"/>
          <w:sz w:val="24"/>
          <w:szCs w:val="24"/>
          <w:bdr w:val="none" w:sz="0" w:space="0" w:color="auto"/>
          <w:lang w:eastAsia="hi-IN" w:bidi="hi-IN"/>
        </w:rPr>
        <w:t>urlop</w:t>
      </w:r>
      <w:r w:rsidR="00F32F0D" w:rsidRPr="00F81607">
        <w:rPr>
          <w:rFonts w:ascii="Arial" w:eastAsia="SimSun" w:hAnsi="Arial" w:cs="Arial"/>
          <w:color w:val="auto"/>
          <w:kern w:val="1"/>
          <w:sz w:val="24"/>
          <w:szCs w:val="24"/>
          <w:bdr w:val="none" w:sz="0" w:space="0" w:color="auto"/>
          <w:lang w:eastAsia="hi-IN" w:bidi="hi-IN"/>
        </w:rPr>
        <w:t>u</w:t>
      </w:r>
      <w:r w:rsidRPr="00F81607">
        <w:rPr>
          <w:rFonts w:ascii="Arial" w:eastAsia="SimSun" w:hAnsi="Arial" w:cs="Arial"/>
          <w:color w:val="auto"/>
          <w:kern w:val="1"/>
          <w:sz w:val="24"/>
          <w:szCs w:val="24"/>
          <w:bdr w:val="none" w:sz="0" w:space="0" w:color="auto"/>
          <w:lang w:eastAsia="hi-IN" w:bidi="hi-IN"/>
        </w:rPr>
        <w:t xml:space="preserve"> należy dostarczyć do Działu </w:t>
      </w:r>
      <w:r w:rsidR="00E27E9D" w:rsidRPr="00F81607">
        <w:rPr>
          <w:rFonts w:ascii="Arial" w:eastAsia="SimSun" w:hAnsi="Arial" w:cs="Arial"/>
          <w:color w:val="auto"/>
          <w:kern w:val="1"/>
          <w:sz w:val="24"/>
          <w:szCs w:val="24"/>
          <w:bdr w:val="none" w:sz="0" w:space="0" w:color="auto"/>
          <w:lang w:eastAsia="hi-IN" w:bidi="hi-IN"/>
        </w:rPr>
        <w:t xml:space="preserve">Personalnego </w:t>
      </w:r>
      <w:r w:rsidRPr="00F81607">
        <w:rPr>
          <w:rFonts w:ascii="Arial" w:eastAsia="SimSun" w:hAnsi="Arial" w:cs="Arial"/>
          <w:color w:val="auto"/>
          <w:kern w:val="1"/>
          <w:sz w:val="24"/>
          <w:szCs w:val="24"/>
          <w:bdr w:val="none" w:sz="0" w:space="0" w:color="auto"/>
          <w:lang w:eastAsia="hi-IN" w:bidi="hi-IN"/>
        </w:rPr>
        <w:t xml:space="preserve">niezwłocznie, najpóźniej dwa dni po udzieleniu pracownikowi urlopu (nie dotyczy urlopu </w:t>
      </w:r>
      <w:r w:rsidR="00A504B8" w:rsidRPr="00F81607">
        <w:rPr>
          <w:rFonts w:ascii="Arial" w:eastAsia="SimSun" w:hAnsi="Arial" w:cs="Arial"/>
          <w:color w:val="auto"/>
          <w:kern w:val="1"/>
          <w:sz w:val="24"/>
          <w:szCs w:val="24"/>
          <w:bdr w:val="none" w:sz="0" w:space="0" w:color="auto"/>
          <w:lang w:eastAsia="hi-IN" w:bidi="hi-IN"/>
        </w:rPr>
        <w:t xml:space="preserve">udzielonego </w:t>
      </w:r>
      <w:r w:rsidRPr="00F81607">
        <w:rPr>
          <w:rFonts w:ascii="Arial" w:eastAsia="SimSun" w:hAnsi="Arial" w:cs="Arial"/>
          <w:color w:val="auto"/>
          <w:kern w:val="1"/>
          <w:sz w:val="24"/>
          <w:szCs w:val="24"/>
          <w:bdr w:val="none" w:sz="0" w:space="0" w:color="auto"/>
          <w:lang w:eastAsia="hi-IN" w:bidi="hi-IN"/>
        </w:rPr>
        <w:t>na żądanie</w:t>
      </w:r>
      <w:r w:rsidR="00A504B8" w:rsidRPr="00F81607">
        <w:rPr>
          <w:rFonts w:ascii="Arial" w:eastAsia="SimSun" w:hAnsi="Arial" w:cs="Arial"/>
          <w:color w:val="auto"/>
          <w:kern w:val="1"/>
          <w:sz w:val="24"/>
          <w:szCs w:val="24"/>
          <w:bdr w:val="none" w:sz="0" w:space="0" w:color="auto"/>
          <w:lang w:eastAsia="hi-IN" w:bidi="hi-IN"/>
        </w:rPr>
        <w:t xml:space="preserve"> pracownika</w:t>
      </w:r>
      <w:r w:rsidRPr="00F81607">
        <w:rPr>
          <w:rFonts w:ascii="Arial" w:eastAsia="SimSun" w:hAnsi="Arial" w:cs="Arial"/>
          <w:color w:val="auto"/>
          <w:kern w:val="1"/>
          <w:sz w:val="24"/>
          <w:szCs w:val="24"/>
          <w:bdr w:val="none" w:sz="0" w:space="0" w:color="auto"/>
          <w:lang w:eastAsia="hi-IN" w:bidi="hi-IN"/>
        </w:rPr>
        <w:t>).</w:t>
      </w:r>
    </w:p>
    <w:p w14:paraId="1D03FA1E" w14:textId="077AAD07" w:rsidR="000943CF" w:rsidRPr="00F81607" w:rsidRDefault="002C1B98"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Urlop wypoczynkowy nauczycieli akademickich jest rozliczany „z dołu</w:t>
      </w:r>
      <w:r w:rsidR="00976B9F"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w</w:t>
      </w:r>
      <w:r w:rsidR="00CD181A" w:rsidRPr="00F81607">
        <w:rPr>
          <w:rFonts w:ascii="Arial" w:eastAsia="SimSun" w:hAnsi="Arial" w:cs="Arial"/>
          <w:color w:val="auto"/>
          <w:kern w:val="1"/>
          <w:sz w:val="24"/>
          <w:szCs w:val="24"/>
          <w:bdr w:val="none" w:sz="0" w:space="0" w:color="auto"/>
          <w:lang w:eastAsia="hi-IN" w:bidi="hi-IN"/>
        </w:rPr>
        <w:t> </w:t>
      </w:r>
      <w:r w:rsidRPr="00F81607">
        <w:rPr>
          <w:rFonts w:ascii="Arial" w:eastAsia="SimSun" w:hAnsi="Arial" w:cs="Arial"/>
          <w:color w:val="auto"/>
          <w:kern w:val="1"/>
          <w:sz w:val="24"/>
          <w:szCs w:val="24"/>
          <w:bdr w:val="none" w:sz="0" w:space="0" w:color="auto"/>
          <w:lang w:eastAsia="hi-IN" w:bidi="hi-IN"/>
        </w:rPr>
        <w:t xml:space="preserve">najbliższej wypłacie wynagrodzenia następującej po wpłynięciu </w:t>
      </w:r>
      <w:r w:rsidR="00F32F0D" w:rsidRPr="00F81607">
        <w:rPr>
          <w:rFonts w:ascii="Arial" w:eastAsia="SimSun" w:hAnsi="Arial" w:cs="Arial"/>
          <w:color w:val="auto"/>
          <w:kern w:val="1"/>
          <w:sz w:val="24"/>
          <w:szCs w:val="24"/>
          <w:bdr w:val="none" w:sz="0" w:space="0" w:color="auto"/>
          <w:lang w:eastAsia="hi-IN" w:bidi="hi-IN"/>
        </w:rPr>
        <w:t>wniosku o</w:t>
      </w:r>
      <w:r w:rsidR="003716E7" w:rsidRPr="00F81607">
        <w:rPr>
          <w:rFonts w:ascii="Arial" w:eastAsia="SimSun" w:hAnsi="Arial" w:cs="Arial"/>
          <w:color w:val="auto"/>
          <w:kern w:val="1"/>
          <w:sz w:val="24"/>
          <w:szCs w:val="24"/>
          <w:bdr w:val="none" w:sz="0" w:space="0" w:color="auto"/>
          <w:lang w:eastAsia="hi-IN" w:bidi="hi-IN"/>
        </w:rPr>
        <w:t> </w:t>
      </w:r>
      <w:r w:rsidR="00F32F0D" w:rsidRPr="00F81607">
        <w:rPr>
          <w:rFonts w:ascii="Arial" w:eastAsia="SimSun" w:hAnsi="Arial" w:cs="Arial"/>
          <w:color w:val="auto"/>
          <w:kern w:val="1"/>
          <w:sz w:val="24"/>
          <w:szCs w:val="24"/>
          <w:bdr w:val="none" w:sz="0" w:space="0" w:color="auto"/>
          <w:lang w:eastAsia="hi-IN" w:bidi="hi-IN"/>
        </w:rPr>
        <w:t>udzielenie</w:t>
      </w:r>
      <w:r w:rsidRPr="00F81607">
        <w:rPr>
          <w:rFonts w:ascii="Arial" w:eastAsia="SimSun" w:hAnsi="Arial" w:cs="Arial"/>
          <w:color w:val="auto"/>
          <w:kern w:val="1"/>
          <w:sz w:val="24"/>
          <w:szCs w:val="24"/>
          <w:bdr w:val="none" w:sz="0" w:space="0" w:color="auto"/>
          <w:lang w:eastAsia="hi-IN" w:bidi="hi-IN"/>
        </w:rPr>
        <w:t xml:space="preserve"> urlop</w:t>
      </w:r>
      <w:r w:rsidR="00F32F0D" w:rsidRPr="00F81607">
        <w:rPr>
          <w:rFonts w:ascii="Arial" w:eastAsia="SimSun" w:hAnsi="Arial" w:cs="Arial"/>
          <w:color w:val="auto"/>
          <w:kern w:val="1"/>
          <w:sz w:val="24"/>
          <w:szCs w:val="24"/>
          <w:bdr w:val="none" w:sz="0" w:space="0" w:color="auto"/>
          <w:lang w:eastAsia="hi-IN" w:bidi="hi-IN"/>
        </w:rPr>
        <w:t>u</w:t>
      </w:r>
      <w:r w:rsidRPr="00F81607">
        <w:rPr>
          <w:rFonts w:ascii="Arial" w:eastAsia="SimSun" w:hAnsi="Arial" w:cs="Arial"/>
          <w:color w:val="auto"/>
          <w:kern w:val="1"/>
          <w:sz w:val="24"/>
          <w:szCs w:val="24"/>
          <w:bdr w:val="none" w:sz="0" w:space="0" w:color="auto"/>
          <w:lang w:eastAsia="hi-IN" w:bidi="hi-IN"/>
        </w:rPr>
        <w:t>. Urlop jest rozliczany wg zasady, że wynagrodzenie za miesiąc, w którym pracownik był na urlopie jest dzielone poprzez liczbę dni roboczych, które przypadają do przepracowania w danym miesiącu.</w:t>
      </w:r>
    </w:p>
    <w:p w14:paraId="2BB2316B" w14:textId="084C98F3"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Bezpośredni przełożony może odwołać prac</w:t>
      </w:r>
      <w:r w:rsidR="00D4230E" w:rsidRPr="00F81607">
        <w:rPr>
          <w:rFonts w:ascii="Arial" w:eastAsia="SimSun" w:hAnsi="Arial" w:cs="Arial"/>
          <w:color w:val="auto"/>
          <w:kern w:val="1"/>
          <w:sz w:val="24"/>
          <w:szCs w:val="24"/>
          <w:bdr w:val="none" w:sz="0" w:space="0" w:color="auto"/>
          <w:lang w:eastAsia="hi-IN" w:bidi="hi-IN"/>
        </w:rPr>
        <w:t>ownika z urlopu wypoczynkowego</w:t>
      </w:r>
      <w:r w:rsidR="00A820E0" w:rsidRPr="00F81607">
        <w:rPr>
          <w:rFonts w:ascii="Arial" w:eastAsia="SimSun" w:hAnsi="Arial" w:cs="Arial"/>
          <w:color w:val="auto"/>
          <w:kern w:val="1"/>
          <w:sz w:val="24"/>
          <w:szCs w:val="24"/>
          <w:bdr w:val="none" w:sz="0" w:space="0" w:color="auto"/>
          <w:lang w:eastAsia="hi-IN" w:bidi="hi-IN"/>
        </w:rPr>
        <w:t xml:space="preserve"> </w:t>
      </w:r>
      <w:r w:rsidRPr="00F81607">
        <w:rPr>
          <w:rFonts w:ascii="Arial" w:eastAsia="SimSun" w:hAnsi="Arial" w:cs="Arial"/>
          <w:color w:val="auto"/>
          <w:kern w:val="1"/>
          <w:sz w:val="24"/>
          <w:szCs w:val="24"/>
          <w:bdr w:val="none" w:sz="0" w:space="0" w:color="auto"/>
          <w:lang w:eastAsia="hi-IN" w:bidi="hi-IN"/>
        </w:rPr>
        <w:t>ty</w:t>
      </w:r>
      <w:r w:rsidR="00A5685B" w:rsidRPr="00F81607">
        <w:rPr>
          <w:rFonts w:ascii="Arial" w:eastAsia="SimSun" w:hAnsi="Arial" w:cs="Arial"/>
          <w:color w:val="auto"/>
          <w:kern w:val="1"/>
          <w:sz w:val="24"/>
          <w:szCs w:val="24"/>
          <w:bdr w:val="none" w:sz="0" w:space="0" w:color="auto"/>
          <w:lang w:eastAsia="hi-IN" w:bidi="hi-IN"/>
        </w:rPr>
        <w:t>lko wówczas</w:t>
      </w:r>
      <w:r w:rsidR="00D4230E"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gdy jego obecności w zakładzie wymagają okoliczności nieprzewidziane w chwili rozpoczynania urlopu. W takim przypadku Politechnika jest obowiązana pokryć koszty poniesione przez pracownika w bezpośrednim związku z odwołaniem go z tego urlopu. Odwołanie z urlopu z obowiązkiem pokrycia kosztów wymaga uprz</w:t>
      </w:r>
      <w:r w:rsidR="002C4F7E" w:rsidRPr="00F81607">
        <w:rPr>
          <w:rFonts w:ascii="Arial" w:eastAsia="SimSun" w:hAnsi="Arial" w:cs="Arial"/>
          <w:color w:val="auto"/>
          <w:kern w:val="1"/>
          <w:sz w:val="24"/>
          <w:szCs w:val="24"/>
          <w:bdr w:val="none" w:sz="0" w:space="0" w:color="auto"/>
          <w:lang w:eastAsia="hi-IN" w:bidi="hi-IN"/>
        </w:rPr>
        <w:t>edniej zgody r</w:t>
      </w:r>
      <w:r w:rsidRPr="00F81607">
        <w:rPr>
          <w:rFonts w:ascii="Arial" w:eastAsia="SimSun" w:hAnsi="Arial" w:cs="Arial"/>
          <w:color w:val="auto"/>
          <w:kern w:val="1"/>
          <w:sz w:val="24"/>
          <w:szCs w:val="24"/>
          <w:bdr w:val="none" w:sz="0" w:space="0" w:color="auto"/>
          <w:lang w:eastAsia="hi-IN" w:bidi="hi-IN"/>
        </w:rPr>
        <w:t>ektora.</w:t>
      </w:r>
    </w:p>
    <w:p w14:paraId="6E1E9914" w14:textId="003A1329"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Pracownikom wykonującym pracę w niedziele i święta, urlop jest udzielany w dni kalendarzowe, które zgodnie z obowiązującym pracownika rozkładem czasu pracy są dla niego dniami pracy.</w:t>
      </w:r>
    </w:p>
    <w:p w14:paraId="26E391D9" w14:textId="78DE7C4C" w:rsidR="009B67BE" w:rsidRPr="00F81607" w:rsidRDefault="009B67BE" w:rsidP="00D978B4">
      <w:pPr>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bookmarkStart w:id="52" w:name="_Hlk73430799"/>
      <w:r w:rsidRPr="00F81607">
        <w:rPr>
          <w:rFonts w:ascii="Arial" w:eastAsia="SimSun" w:hAnsi="Arial" w:cs="Arial"/>
          <w:color w:val="auto"/>
          <w:kern w:val="1"/>
          <w:sz w:val="24"/>
          <w:szCs w:val="24"/>
          <w:bdr w:val="none" w:sz="0" w:space="0" w:color="auto"/>
          <w:lang w:eastAsia="hi-IN" w:bidi="hi-IN"/>
        </w:rPr>
        <w:t>Rektor</w:t>
      </w:r>
      <w:r w:rsidR="00A86AAB" w:rsidRPr="00F81607">
        <w:rPr>
          <w:rFonts w:ascii="Arial" w:eastAsia="SimSun" w:hAnsi="Arial" w:cs="Arial"/>
          <w:color w:val="auto"/>
          <w:kern w:val="1"/>
          <w:sz w:val="24"/>
          <w:szCs w:val="24"/>
          <w:bdr w:val="none" w:sz="0" w:space="0" w:color="auto"/>
          <w:lang w:eastAsia="hi-IN" w:bidi="hi-IN"/>
        </w:rPr>
        <w:t xml:space="preserve"> lub osoba </w:t>
      </w:r>
      <w:r w:rsidR="0051629C" w:rsidRPr="00F81607">
        <w:rPr>
          <w:rFonts w:ascii="Arial" w:eastAsia="SimSun" w:hAnsi="Arial" w:cs="Arial"/>
          <w:color w:val="auto"/>
          <w:kern w:val="1"/>
          <w:sz w:val="24"/>
          <w:szCs w:val="24"/>
          <w:bdr w:val="none" w:sz="0" w:space="0" w:color="auto"/>
          <w:lang w:eastAsia="hi-IN" w:bidi="hi-IN"/>
        </w:rPr>
        <w:t xml:space="preserve">przez niego </w:t>
      </w:r>
      <w:r w:rsidR="00A86AAB" w:rsidRPr="00F81607">
        <w:rPr>
          <w:rFonts w:ascii="Arial" w:eastAsia="SimSun" w:hAnsi="Arial" w:cs="Arial"/>
          <w:color w:val="auto"/>
          <w:kern w:val="1"/>
          <w:sz w:val="24"/>
          <w:szCs w:val="24"/>
          <w:bdr w:val="none" w:sz="0" w:space="0" w:color="auto"/>
          <w:lang w:eastAsia="hi-IN" w:bidi="hi-IN"/>
        </w:rPr>
        <w:t>upoważniona</w:t>
      </w:r>
      <w:r w:rsidRPr="00F81607">
        <w:rPr>
          <w:rFonts w:ascii="Arial" w:eastAsia="SimSun" w:hAnsi="Arial" w:cs="Arial"/>
          <w:color w:val="auto"/>
          <w:kern w:val="1"/>
          <w:sz w:val="24"/>
          <w:szCs w:val="24"/>
          <w:bdr w:val="none" w:sz="0" w:space="0" w:color="auto"/>
          <w:lang w:eastAsia="hi-IN" w:bidi="hi-IN"/>
        </w:rPr>
        <w:t xml:space="preserve"> może udzielić nauczycielowi akademickiemu:</w:t>
      </w:r>
    </w:p>
    <w:p w14:paraId="035EF5CC" w14:textId="2F0AD07F" w:rsidR="009B67BE" w:rsidRPr="00F81607" w:rsidRDefault="009B67BE" w:rsidP="00D978B4">
      <w:pPr>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posiadającemu co najmniej stopień doktora, w okresie 7 lat zatrudnienia w</w:t>
      </w:r>
      <w:r w:rsidR="003716E7" w:rsidRPr="00F81607">
        <w:rPr>
          <w:rFonts w:ascii="Arial" w:eastAsia="SimSun" w:hAnsi="Arial" w:cs="Arial"/>
          <w:color w:val="auto"/>
          <w:kern w:val="1"/>
          <w:sz w:val="24"/>
          <w:szCs w:val="24"/>
          <w:bdr w:val="none" w:sz="0" w:space="0" w:color="auto"/>
          <w:lang w:eastAsia="hi-IN" w:bidi="hi-IN"/>
        </w:rPr>
        <w:t> </w:t>
      </w:r>
      <w:r w:rsidR="00A86AAB" w:rsidRPr="00F81607">
        <w:rPr>
          <w:rFonts w:ascii="Arial" w:eastAsia="SimSun" w:hAnsi="Arial" w:cs="Arial"/>
          <w:color w:val="auto"/>
          <w:kern w:val="1"/>
          <w:sz w:val="24"/>
          <w:szCs w:val="24"/>
          <w:bdr w:val="none" w:sz="0" w:space="0" w:color="auto"/>
          <w:lang w:eastAsia="hi-IN" w:bidi="hi-IN"/>
        </w:rPr>
        <w:t>Politechnice Częstochowskiej</w:t>
      </w:r>
      <w:r w:rsidRPr="00F81607">
        <w:rPr>
          <w:rFonts w:ascii="Arial" w:eastAsia="SimSun" w:hAnsi="Arial" w:cs="Arial"/>
          <w:color w:val="auto"/>
          <w:kern w:val="1"/>
          <w:sz w:val="24"/>
          <w:szCs w:val="24"/>
          <w:bdr w:val="none" w:sz="0" w:space="0" w:color="auto"/>
          <w:lang w:eastAsia="hi-IN" w:bidi="hi-IN"/>
        </w:rPr>
        <w:t xml:space="preserve"> – płatnych urlopów naukowych w łącznym wymiarze nieprzekraczającym roku w celu przeprowadzenia badań</w:t>
      </w:r>
      <w:r w:rsidR="00A86AAB" w:rsidRPr="00F81607">
        <w:rPr>
          <w:rFonts w:ascii="Arial" w:eastAsia="SimSun" w:hAnsi="Arial" w:cs="Arial"/>
          <w:color w:val="auto"/>
          <w:kern w:val="1"/>
          <w:sz w:val="24"/>
          <w:szCs w:val="24"/>
          <w:bdr w:val="none" w:sz="0" w:space="0" w:color="auto"/>
          <w:lang w:eastAsia="hi-IN" w:bidi="hi-IN"/>
        </w:rPr>
        <w:t xml:space="preserve"> naukowych, w tym odbywania staży krajowych</w:t>
      </w:r>
      <w:r w:rsidR="009D2672" w:rsidRPr="00F81607">
        <w:rPr>
          <w:rFonts w:ascii="Arial" w:eastAsia="SimSun" w:hAnsi="Arial" w:cs="Arial"/>
          <w:color w:val="auto"/>
          <w:kern w:val="1"/>
          <w:sz w:val="24"/>
          <w:szCs w:val="24"/>
          <w:bdr w:val="none" w:sz="0" w:space="0" w:color="auto"/>
          <w:lang w:eastAsia="hi-IN" w:bidi="hi-IN"/>
        </w:rPr>
        <w:t>;</w:t>
      </w:r>
    </w:p>
    <w:p w14:paraId="10F14C53" w14:textId="6F9B8AEB" w:rsidR="002050AF" w:rsidRPr="00F81607" w:rsidRDefault="009B67BE" w:rsidP="00D978B4">
      <w:pPr>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lastRenderedPageBreak/>
        <w:t>przygotowującemu rozprawę doktorską – płatnego urlopu naukowego w</w:t>
      </w:r>
      <w:r w:rsidR="003716E7" w:rsidRPr="00F81607">
        <w:rPr>
          <w:rFonts w:ascii="Arial" w:eastAsia="SimSun" w:hAnsi="Arial" w:cs="Arial"/>
          <w:color w:val="auto"/>
          <w:kern w:val="1"/>
          <w:sz w:val="24"/>
          <w:szCs w:val="24"/>
          <w:bdr w:val="none" w:sz="0" w:space="0" w:color="auto"/>
          <w:lang w:eastAsia="hi-IN" w:bidi="hi-IN"/>
        </w:rPr>
        <w:t> </w:t>
      </w:r>
      <w:r w:rsidRPr="00F81607">
        <w:rPr>
          <w:rFonts w:ascii="Arial" w:eastAsia="SimSun" w:hAnsi="Arial" w:cs="Arial"/>
          <w:color w:val="auto"/>
          <w:kern w:val="1"/>
          <w:sz w:val="24"/>
          <w:szCs w:val="24"/>
          <w:bdr w:val="none" w:sz="0" w:space="0" w:color="auto"/>
          <w:lang w:eastAsia="hi-IN" w:bidi="hi-IN"/>
        </w:rPr>
        <w:t xml:space="preserve">wymiarze nieprzekraczającym </w:t>
      </w:r>
      <w:r w:rsidR="003C169A" w:rsidRPr="00F81607">
        <w:rPr>
          <w:rFonts w:ascii="Arial" w:eastAsia="SimSun" w:hAnsi="Arial" w:cs="Arial"/>
          <w:color w:val="auto"/>
          <w:kern w:val="1"/>
          <w:sz w:val="24"/>
          <w:szCs w:val="24"/>
          <w:bdr w:val="none" w:sz="0" w:space="0" w:color="auto"/>
          <w:lang w:eastAsia="hi-IN" w:bidi="hi-IN"/>
        </w:rPr>
        <w:t>3</w:t>
      </w:r>
      <w:r w:rsidRPr="00F81607">
        <w:rPr>
          <w:rFonts w:ascii="Arial" w:eastAsia="SimSun" w:hAnsi="Arial" w:cs="Arial"/>
          <w:color w:val="auto"/>
          <w:kern w:val="1"/>
          <w:sz w:val="24"/>
          <w:szCs w:val="24"/>
          <w:bdr w:val="none" w:sz="0" w:space="0" w:color="auto"/>
          <w:lang w:eastAsia="hi-IN" w:bidi="hi-IN"/>
        </w:rPr>
        <w:t xml:space="preserve"> miesięcy</w:t>
      </w:r>
      <w:r w:rsidR="009D2672" w:rsidRPr="00F81607">
        <w:rPr>
          <w:rFonts w:ascii="Arial" w:eastAsia="SimSun" w:hAnsi="Arial" w:cs="Arial"/>
          <w:color w:val="auto"/>
          <w:kern w:val="1"/>
          <w:sz w:val="24"/>
          <w:szCs w:val="24"/>
          <w:bdr w:val="none" w:sz="0" w:space="0" w:color="auto"/>
          <w:lang w:eastAsia="hi-IN" w:bidi="hi-IN"/>
        </w:rPr>
        <w:t>;</w:t>
      </w:r>
    </w:p>
    <w:bookmarkEnd w:id="52"/>
    <w:p w14:paraId="42BE934D" w14:textId="1A790780" w:rsidR="003E7DF0" w:rsidRPr="00F81607" w:rsidRDefault="009B67BE" w:rsidP="00D978B4">
      <w:pPr>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płatnego urlopu w celu odbycia za granicą</w:t>
      </w:r>
      <w:r w:rsidR="00B7529F" w:rsidRPr="00F81607">
        <w:rPr>
          <w:rFonts w:ascii="Arial" w:eastAsia="SimSun" w:hAnsi="Arial" w:cs="Arial"/>
          <w:color w:val="auto"/>
          <w:kern w:val="1"/>
          <w:sz w:val="24"/>
          <w:szCs w:val="24"/>
          <w:bdr w:val="none" w:sz="0" w:space="0" w:color="auto"/>
          <w:lang w:eastAsia="hi-IN" w:bidi="hi-IN"/>
        </w:rPr>
        <w:t xml:space="preserve"> </w:t>
      </w:r>
      <w:r w:rsidRPr="00F81607">
        <w:rPr>
          <w:rFonts w:ascii="Arial" w:eastAsia="SimSun" w:hAnsi="Arial" w:cs="Arial"/>
          <w:color w:val="auto"/>
          <w:kern w:val="1"/>
          <w:sz w:val="24"/>
          <w:szCs w:val="24"/>
          <w:bdr w:val="none" w:sz="0" w:space="0" w:color="auto"/>
          <w:lang w:eastAsia="hi-IN" w:bidi="hi-IN"/>
        </w:rPr>
        <w:t>stażu naukowego</w:t>
      </w:r>
      <w:r w:rsidR="00A86AAB" w:rsidRPr="00F81607">
        <w:rPr>
          <w:rFonts w:ascii="Arial" w:eastAsia="SimSun" w:hAnsi="Arial" w:cs="Arial"/>
          <w:color w:val="auto"/>
          <w:kern w:val="1"/>
          <w:sz w:val="24"/>
          <w:szCs w:val="24"/>
          <w:bdr w:val="none" w:sz="0" w:space="0" w:color="auto"/>
          <w:lang w:eastAsia="hi-IN" w:bidi="hi-IN"/>
        </w:rPr>
        <w:t xml:space="preserve"> lub uczestnictwa we wspólnych badaniach naukowych prowadzonych z podmiotem zagranicznym na podstawie umowy o współpracy</w:t>
      </w:r>
      <w:r w:rsidR="00B7529F" w:rsidRPr="00F81607">
        <w:rPr>
          <w:rFonts w:ascii="Arial" w:eastAsia="SimSun" w:hAnsi="Arial" w:cs="Arial"/>
          <w:color w:val="auto"/>
          <w:kern w:val="1"/>
          <w:sz w:val="24"/>
          <w:szCs w:val="24"/>
          <w:bdr w:val="none" w:sz="0" w:space="0" w:color="auto"/>
          <w:lang w:eastAsia="hi-IN" w:bidi="hi-IN"/>
        </w:rPr>
        <w:t>;</w:t>
      </w:r>
    </w:p>
    <w:p w14:paraId="06007425" w14:textId="6957B2C6" w:rsidR="005F2D88" w:rsidRPr="00F81607" w:rsidRDefault="00A86AAB" w:rsidP="00D978B4">
      <w:pPr>
        <w:widowControl w:val="0"/>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płatnego urlopu w celu uczestnictwa we wspólnych badaniach naukowych prowadzonych z Centrum Łukasiewicz lub </w:t>
      </w:r>
      <w:r w:rsidR="00801B21" w:rsidRPr="00F81607">
        <w:rPr>
          <w:rFonts w:ascii="Arial" w:eastAsia="SimSun" w:hAnsi="Arial" w:cs="Arial"/>
          <w:color w:val="auto"/>
          <w:kern w:val="1"/>
          <w:sz w:val="24"/>
          <w:szCs w:val="24"/>
          <w:bdr w:val="none" w:sz="0" w:space="0" w:color="auto"/>
          <w:lang w:eastAsia="hi-IN" w:bidi="hi-IN"/>
        </w:rPr>
        <w:t>I</w:t>
      </w:r>
      <w:r w:rsidRPr="00F81607">
        <w:rPr>
          <w:rFonts w:ascii="Arial" w:eastAsia="SimSun" w:hAnsi="Arial" w:cs="Arial"/>
          <w:color w:val="auto"/>
          <w:kern w:val="1"/>
          <w:sz w:val="24"/>
          <w:szCs w:val="24"/>
          <w:bdr w:val="none" w:sz="0" w:space="0" w:color="auto"/>
          <w:lang w:eastAsia="hi-IN" w:bidi="hi-IN"/>
        </w:rPr>
        <w:t>nstytutem Sieci Łukasiewicz.</w:t>
      </w:r>
    </w:p>
    <w:p w14:paraId="20FE3817" w14:textId="5A0F96C6" w:rsidR="00D84795" w:rsidRPr="00F81607" w:rsidRDefault="001874BF" w:rsidP="00D978B4">
      <w:pPr>
        <w:pStyle w:val="Akapitzlist"/>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Urlopów</w:t>
      </w:r>
      <w:r w:rsidR="00A504B8" w:rsidRPr="00F81607">
        <w:rPr>
          <w:rFonts w:ascii="Arial" w:eastAsia="SimSun" w:hAnsi="Arial" w:cs="Arial"/>
          <w:color w:val="auto"/>
          <w:kern w:val="1"/>
          <w:sz w:val="24"/>
          <w:szCs w:val="24"/>
          <w:bdr w:val="none" w:sz="0" w:space="0" w:color="auto"/>
          <w:lang w:eastAsia="hi-IN" w:bidi="hi-IN"/>
        </w:rPr>
        <w:t>, o których mowa</w:t>
      </w:r>
      <w:r w:rsidR="003E7DF0" w:rsidRPr="00F81607">
        <w:rPr>
          <w:rFonts w:ascii="Arial" w:eastAsia="SimSun" w:hAnsi="Arial" w:cs="Arial"/>
          <w:color w:val="auto"/>
          <w:kern w:val="1"/>
          <w:sz w:val="24"/>
          <w:szCs w:val="24"/>
          <w:bdr w:val="none" w:sz="0" w:space="0" w:color="auto"/>
          <w:lang w:eastAsia="hi-IN" w:bidi="hi-IN"/>
        </w:rPr>
        <w:t xml:space="preserve"> w ust. </w:t>
      </w:r>
      <w:r w:rsidR="00230F19" w:rsidRPr="00F81607">
        <w:rPr>
          <w:rFonts w:ascii="Arial" w:eastAsia="SimSun" w:hAnsi="Arial" w:cs="Arial"/>
          <w:color w:val="auto"/>
          <w:kern w:val="1"/>
          <w:sz w:val="24"/>
          <w:szCs w:val="24"/>
          <w:bdr w:val="none" w:sz="0" w:space="0" w:color="auto"/>
          <w:lang w:eastAsia="hi-IN" w:bidi="hi-IN"/>
        </w:rPr>
        <w:t>29</w:t>
      </w:r>
      <w:r w:rsidR="003C169A"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udzi</w:t>
      </w:r>
      <w:r w:rsidR="006A069D" w:rsidRPr="00F81607">
        <w:rPr>
          <w:rFonts w:ascii="Arial" w:eastAsia="SimSun" w:hAnsi="Arial" w:cs="Arial"/>
          <w:color w:val="auto"/>
          <w:kern w:val="1"/>
          <w:sz w:val="24"/>
          <w:szCs w:val="24"/>
          <w:bdr w:val="none" w:sz="0" w:space="0" w:color="auto"/>
          <w:lang w:eastAsia="hi-IN" w:bidi="hi-IN"/>
        </w:rPr>
        <w:t xml:space="preserve">ela </w:t>
      </w:r>
      <w:r w:rsidR="00A86AAB" w:rsidRPr="00F81607">
        <w:rPr>
          <w:rFonts w:ascii="Arial" w:eastAsia="SimSun" w:hAnsi="Arial" w:cs="Arial"/>
          <w:color w:val="auto"/>
          <w:kern w:val="1"/>
          <w:sz w:val="24"/>
          <w:szCs w:val="24"/>
          <w:bdr w:val="none" w:sz="0" w:space="0" w:color="auto"/>
          <w:lang w:eastAsia="hi-IN" w:bidi="hi-IN"/>
        </w:rPr>
        <w:t>się na podstawie wniosku składanego do Działu Nauki, zaopiniowanego przez radę dyscypliny naukowej oraz dziekana wydziału.</w:t>
      </w:r>
    </w:p>
    <w:p w14:paraId="7AAC4251" w14:textId="6E9E29CF" w:rsidR="00B651FE" w:rsidRPr="00F81607" w:rsidRDefault="00B651FE" w:rsidP="00D978B4">
      <w:pPr>
        <w:pStyle w:val="Akapitzlist"/>
        <w:widowControl w:val="0"/>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W przypadku ustalenia w </w:t>
      </w:r>
      <w:r w:rsidR="0013484D" w:rsidRPr="00F81607">
        <w:rPr>
          <w:rFonts w:ascii="Arial" w:eastAsia="SimSun" w:hAnsi="Arial" w:cs="Arial"/>
          <w:color w:val="auto"/>
          <w:kern w:val="1"/>
          <w:sz w:val="24"/>
          <w:szCs w:val="24"/>
          <w:bdr w:val="none" w:sz="0" w:space="0" w:color="auto"/>
          <w:lang w:eastAsia="hi-IN" w:bidi="hi-IN"/>
        </w:rPr>
        <w:t>Uczelni</w:t>
      </w:r>
      <w:r w:rsidRPr="00F81607">
        <w:rPr>
          <w:rFonts w:ascii="Arial" w:eastAsia="SimSun" w:hAnsi="Arial" w:cs="Arial"/>
          <w:color w:val="auto"/>
          <w:kern w:val="1"/>
          <w:sz w:val="24"/>
          <w:szCs w:val="24"/>
          <w:bdr w:val="none" w:sz="0" w:space="0" w:color="auto"/>
          <w:lang w:eastAsia="hi-IN" w:bidi="hi-IN"/>
        </w:rPr>
        <w:t xml:space="preserve"> planu urlopów w odniesieniu do nauczycieli akademickich, liczbę dni nim objętych ustala się w </w:t>
      </w:r>
      <w:r w:rsidR="002C6534" w:rsidRPr="00F81607">
        <w:rPr>
          <w:rFonts w:ascii="Arial" w:eastAsia="SimSun" w:hAnsi="Arial" w:cs="Arial"/>
          <w:color w:val="auto"/>
          <w:kern w:val="1"/>
          <w:sz w:val="24"/>
          <w:szCs w:val="24"/>
          <w:bdr w:val="none" w:sz="0" w:space="0" w:color="auto"/>
          <w:lang w:eastAsia="hi-IN" w:bidi="hi-IN"/>
        </w:rPr>
        <w:t>uzgodnieniu</w:t>
      </w:r>
      <w:r w:rsidRPr="00F81607">
        <w:rPr>
          <w:rFonts w:ascii="Arial" w:eastAsia="SimSun" w:hAnsi="Arial" w:cs="Arial"/>
          <w:color w:val="auto"/>
          <w:kern w:val="1"/>
          <w:sz w:val="24"/>
          <w:szCs w:val="24"/>
          <w:bdr w:val="none" w:sz="0" w:space="0" w:color="auto"/>
          <w:lang w:eastAsia="hi-IN" w:bidi="hi-IN"/>
        </w:rPr>
        <w:t xml:space="preserve"> z działającymi na terenie </w:t>
      </w:r>
      <w:r w:rsidR="0013484D" w:rsidRPr="00F81607">
        <w:rPr>
          <w:rFonts w:ascii="Arial" w:eastAsia="SimSun" w:hAnsi="Arial" w:cs="Arial"/>
          <w:color w:val="auto"/>
          <w:kern w:val="1"/>
          <w:sz w:val="24"/>
          <w:szCs w:val="24"/>
          <w:bdr w:val="none" w:sz="0" w:space="0" w:color="auto"/>
          <w:lang w:eastAsia="hi-IN" w:bidi="hi-IN"/>
        </w:rPr>
        <w:t>Uczelni</w:t>
      </w:r>
      <w:r w:rsidRPr="00F81607">
        <w:rPr>
          <w:rFonts w:ascii="Arial" w:eastAsia="SimSun" w:hAnsi="Arial" w:cs="Arial"/>
          <w:color w:val="auto"/>
          <w:kern w:val="1"/>
          <w:sz w:val="24"/>
          <w:szCs w:val="24"/>
          <w:bdr w:val="none" w:sz="0" w:space="0" w:color="auto"/>
          <w:lang w:eastAsia="hi-IN" w:bidi="hi-IN"/>
        </w:rPr>
        <w:t xml:space="preserve"> </w:t>
      </w:r>
      <w:r w:rsidR="00C111D5" w:rsidRPr="00F81607">
        <w:rPr>
          <w:rFonts w:ascii="Arial" w:eastAsia="SimSun" w:hAnsi="Arial" w:cs="Arial"/>
          <w:color w:val="auto"/>
          <w:kern w:val="1"/>
          <w:sz w:val="24"/>
          <w:szCs w:val="24"/>
          <w:bdr w:val="none" w:sz="0" w:space="0" w:color="auto"/>
          <w:lang w:eastAsia="hi-IN" w:bidi="hi-IN"/>
        </w:rPr>
        <w:t>związkami zawodowymi</w:t>
      </w:r>
      <w:r w:rsidRPr="00F81607">
        <w:rPr>
          <w:rFonts w:ascii="Arial" w:eastAsia="SimSun" w:hAnsi="Arial" w:cs="Arial"/>
          <w:color w:val="auto"/>
          <w:kern w:val="1"/>
          <w:sz w:val="24"/>
          <w:szCs w:val="24"/>
          <w:bdr w:val="none" w:sz="0" w:space="0" w:color="auto"/>
          <w:lang w:eastAsia="hi-IN" w:bidi="hi-IN"/>
        </w:rPr>
        <w:t>.</w:t>
      </w:r>
    </w:p>
    <w:p w14:paraId="3D790C52" w14:textId="67F00942" w:rsidR="009B67BE" w:rsidRPr="00F81607" w:rsidRDefault="009B67BE"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SimSun" w:hAnsi="Arial" w:cs="Arial"/>
          <w:b/>
          <w:color w:val="auto"/>
          <w:kern w:val="1"/>
          <w:sz w:val="24"/>
          <w:szCs w:val="24"/>
          <w:bdr w:val="none" w:sz="0" w:space="0" w:color="auto"/>
          <w:lang w:eastAsia="hi-IN" w:bidi="hi-IN"/>
        </w:rPr>
      </w:pPr>
      <w:r w:rsidRPr="00F81607">
        <w:rPr>
          <w:rFonts w:ascii="Arial" w:eastAsia="SimSun" w:hAnsi="Arial" w:cs="Arial"/>
          <w:b/>
          <w:color w:val="auto"/>
          <w:kern w:val="1"/>
          <w:sz w:val="24"/>
          <w:szCs w:val="24"/>
          <w:bdr w:val="none" w:sz="0" w:space="0" w:color="auto"/>
          <w:lang w:eastAsia="hi-IN" w:bidi="hi-IN"/>
        </w:rPr>
        <w:t>§</w:t>
      </w:r>
      <w:r w:rsidR="009226F7" w:rsidRPr="00F81607">
        <w:rPr>
          <w:rFonts w:ascii="Arial" w:eastAsia="SimSun" w:hAnsi="Arial" w:cs="Arial"/>
          <w:b/>
          <w:color w:val="auto"/>
          <w:kern w:val="1"/>
          <w:sz w:val="24"/>
          <w:szCs w:val="24"/>
          <w:bdr w:val="none" w:sz="0" w:space="0" w:color="auto"/>
          <w:lang w:eastAsia="hi-IN" w:bidi="hi-IN"/>
        </w:rPr>
        <w:t xml:space="preserve"> </w:t>
      </w:r>
      <w:r w:rsidR="00F135C4" w:rsidRPr="00F81607">
        <w:rPr>
          <w:rFonts w:ascii="Arial" w:eastAsia="SimSun" w:hAnsi="Arial" w:cs="Arial"/>
          <w:b/>
          <w:color w:val="auto"/>
          <w:kern w:val="1"/>
          <w:sz w:val="24"/>
          <w:szCs w:val="24"/>
          <w:bdr w:val="none" w:sz="0" w:space="0" w:color="auto"/>
          <w:lang w:eastAsia="hi-IN" w:bidi="hi-IN"/>
        </w:rPr>
        <w:t>6</w:t>
      </w:r>
      <w:r w:rsidR="005C4FE3" w:rsidRPr="00F81607">
        <w:rPr>
          <w:rFonts w:ascii="Arial" w:eastAsia="SimSun" w:hAnsi="Arial" w:cs="Arial"/>
          <w:b/>
          <w:color w:val="auto"/>
          <w:kern w:val="1"/>
          <w:sz w:val="24"/>
          <w:szCs w:val="24"/>
          <w:bdr w:val="none" w:sz="0" w:space="0" w:color="auto"/>
          <w:lang w:eastAsia="hi-IN" w:bidi="hi-IN"/>
        </w:rPr>
        <w:t>5</w:t>
      </w:r>
    </w:p>
    <w:p w14:paraId="67DA7908" w14:textId="2FE198E5" w:rsidR="009B67BE" w:rsidRPr="00F81607" w:rsidRDefault="009B67BE"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Nauczycielowi akademickiemu, który nie ukończył 65. roku życia, zatrudnionemu w pełnym wymiarze czasu pracy, po co naj</w:t>
      </w:r>
      <w:r w:rsidR="00BC3710" w:rsidRPr="00F81607">
        <w:rPr>
          <w:rFonts w:ascii="Arial" w:eastAsia="SimSun" w:hAnsi="Arial" w:cs="Arial"/>
          <w:color w:val="auto"/>
          <w:kern w:val="1"/>
          <w:sz w:val="24"/>
          <w:szCs w:val="24"/>
          <w:bdr w:val="none" w:sz="0" w:space="0" w:color="auto"/>
          <w:lang w:eastAsia="hi-IN" w:bidi="hi-IN"/>
        </w:rPr>
        <w:t xml:space="preserve">mniej 10 latach zatrudnienia w </w:t>
      </w:r>
      <w:r w:rsidR="0013484D" w:rsidRPr="00F81607">
        <w:rPr>
          <w:rFonts w:ascii="Arial" w:eastAsia="SimSun" w:hAnsi="Arial" w:cs="Arial"/>
          <w:color w:val="auto"/>
          <w:kern w:val="1"/>
          <w:sz w:val="24"/>
          <w:szCs w:val="24"/>
          <w:bdr w:val="none" w:sz="0" w:space="0" w:color="auto"/>
          <w:lang w:eastAsia="hi-IN" w:bidi="hi-IN"/>
        </w:rPr>
        <w:t>Uczelni</w:t>
      </w:r>
      <w:r w:rsidRPr="00F81607">
        <w:rPr>
          <w:rFonts w:ascii="Arial" w:eastAsia="SimSun" w:hAnsi="Arial" w:cs="Arial"/>
          <w:color w:val="auto"/>
          <w:kern w:val="1"/>
          <w:sz w:val="24"/>
          <w:szCs w:val="24"/>
          <w:bdr w:val="none" w:sz="0" w:space="0" w:color="auto"/>
          <w:lang w:eastAsia="hi-IN" w:bidi="hi-IN"/>
        </w:rPr>
        <w:t xml:space="preserve"> przysługuje prawo do płatnego urlopu dla poratowania zdrowia.</w:t>
      </w:r>
    </w:p>
    <w:p w14:paraId="3F938989" w14:textId="5C9CFA77" w:rsidR="00744F71" w:rsidRPr="00F81607" w:rsidRDefault="0089757D"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Nauczyciel akademicki składa do </w:t>
      </w:r>
      <w:r w:rsidR="004B5FC3" w:rsidRPr="00F81607">
        <w:rPr>
          <w:rFonts w:ascii="Arial" w:eastAsia="SimSun" w:hAnsi="Arial" w:cs="Arial"/>
          <w:color w:val="auto"/>
          <w:kern w:val="1"/>
          <w:sz w:val="24"/>
          <w:szCs w:val="24"/>
          <w:bdr w:val="none" w:sz="0" w:space="0" w:color="auto"/>
          <w:lang w:eastAsia="hi-IN" w:bidi="hi-IN"/>
        </w:rPr>
        <w:t xml:space="preserve">Działu </w:t>
      </w:r>
      <w:r w:rsidR="00E27E9D" w:rsidRPr="00F81607">
        <w:rPr>
          <w:rFonts w:ascii="Arial" w:eastAsia="SimSun" w:hAnsi="Arial" w:cs="Arial"/>
          <w:color w:val="auto"/>
          <w:kern w:val="1"/>
          <w:sz w:val="24"/>
          <w:szCs w:val="24"/>
          <w:bdr w:val="none" w:sz="0" w:space="0" w:color="auto"/>
          <w:lang w:eastAsia="hi-IN" w:bidi="hi-IN"/>
        </w:rPr>
        <w:t xml:space="preserve">Personalnego </w:t>
      </w:r>
      <w:r w:rsidRPr="00F81607">
        <w:rPr>
          <w:rFonts w:ascii="Arial" w:eastAsia="SimSun" w:hAnsi="Arial" w:cs="Arial"/>
          <w:color w:val="auto"/>
          <w:kern w:val="1"/>
          <w:sz w:val="24"/>
          <w:szCs w:val="24"/>
          <w:bdr w:val="none" w:sz="0" w:space="0" w:color="auto"/>
          <w:lang w:eastAsia="hi-IN" w:bidi="hi-IN"/>
        </w:rPr>
        <w:t>wniosek</w:t>
      </w:r>
      <w:r w:rsidR="007B588F" w:rsidRPr="00F81607">
        <w:rPr>
          <w:rFonts w:ascii="Arial" w:eastAsia="SimSun" w:hAnsi="Arial" w:cs="Arial"/>
          <w:color w:val="auto"/>
          <w:kern w:val="1"/>
          <w:sz w:val="24"/>
          <w:szCs w:val="24"/>
          <w:bdr w:val="none" w:sz="0" w:space="0" w:color="auto"/>
          <w:lang w:eastAsia="hi-IN" w:bidi="hi-IN"/>
        </w:rPr>
        <w:t xml:space="preserve"> o urlop płatny dla poratowania zdrowia stanowiący </w:t>
      </w:r>
      <w:r w:rsidR="00A3272A" w:rsidRPr="00F81607">
        <w:rPr>
          <w:rFonts w:ascii="Arial" w:eastAsia="SimSun" w:hAnsi="Arial" w:cs="Arial"/>
          <w:color w:val="auto"/>
          <w:kern w:val="1"/>
          <w:sz w:val="24"/>
          <w:szCs w:val="24"/>
          <w:bdr w:val="none" w:sz="0" w:space="0" w:color="auto"/>
          <w:lang w:eastAsia="hi-IN" w:bidi="hi-IN"/>
        </w:rPr>
        <w:t>Załącznik</w:t>
      </w:r>
      <w:r w:rsidR="00A11AB9" w:rsidRPr="00F81607">
        <w:rPr>
          <w:rFonts w:ascii="Arial" w:eastAsia="SimSun" w:hAnsi="Arial" w:cs="Arial"/>
          <w:color w:val="auto"/>
          <w:kern w:val="1"/>
          <w:sz w:val="24"/>
          <w:szCs w:val="24"/>
          <w:bdr w:val="none" w:sz="0" w:space="0" w:color="auto"/>
          <w:lang w:eastAsia="hi-IN" w:bidi="hi-IN"/>
        </w:rPr>
        <w:t xml:space="preserve"> nr </w:t>
      </w:r>
      <w:r w:rsidR="00230F19" w:rsidRPr="00F81607">
        <w:rPr>
          <w:rFonts w:ascii="Arial" w:eastAsia="SimSun" w:hAnsi="Arial" w:cs="Arial"/>
          <w:color w:val="auto"/>
          <w:kern w:val="1"/>
          <w:sz w:val="24"/>
          <w:szCs w:val="24"/>
          <w:bdr w:val="none" w:sz="0" w:space="0" w:color="auto"/>
          <w:lang w:eastAsia="hi-IN" w:bidi="hi-IN"/>
        </w:rPr>
        <w:t>24</w:t>
      </w:r>
      <w:r w:rsidR="004B5FC3"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w:t>
      </w:r>
      <w:r w:rsidR="004B5FC3" w:rsidRPr="00F81607">
        <w:rPr>
          <w:rFonts w:ascii="Arial" w:eastAsia="SimSun" w:hAnsi="Arial" w:cs="Arial"/>
          <w:color w:val="auto"/>
          <w:kern w:val="1"/>
          <w:sz w:val="24"/>
          <w:szCs w:val="24"/>
          <w:bdr w:val="none" w:sz="0" w:space="0" w:color="auto"/>
          <w:lang w:eastAsia="hi-IN" w:bidi="hi-IN"/>
        </w:rPr>
        <w:t>P</w:t>
      </w:r>
      <w:r w:rsidRPr="00F81607">
        <w:rPr>
          <w:rFonts w:ascii="Arial" w:eastAsia="SimSun" w:hAnsi="Arial" w:cs="Arial"/>
          <w:color w:val="auto"/>
          <w:kern w:val="1"/>
          <w:sz w:val="24"/>
          <w:szCs w:val="24"/>
          <w:bdr w:val="none" w:sz="0" w:space="0" w:color="auto"/>
          <w:lang w:eastAsia="hi-IN" w:bidi="hi-IN"/>
        </w:rPr>
        <w:t>o</w:t>
      </w:r>
      <w:r w:rsidR="00DC2E0F" w:rsidRPr="00F81607">
        <w:rPr>
          <w:rFonts w:ascii="Arial" w:eastAsia="SimSun" w:hAnsi="Arial" w:cs="Arial"/>
          <w:color w:val="auto"/>
          <w:kern w:val="1"/>
          <w:sz w:val="24"/>
          <w:szCs w:val="24"/>
          <w:bdr w:val="none" w:sz="0" w:space="0" w:color="auto"/>
          <w:lang w:eastAsia="hi-IN" w:bidi="hi-IN"/>
        </w:rPr>
        <w:t xml:space="preserve"> </w:t>
      </w:r>
      <w:r w:rsidR="004B5FC3" w:rsidRPr="00F81607">
        <w:rPr>
          <w:rFonts w:ascii="Arial" w:eastAsia="SimSun" w:hAnsi="Arial" w:cs="Arial"/>
          <w:color w:val="auto"/>
          <w:kern w:val="1"/>
          <w:sz w:val="24"/>
          <w:szCs w:val="24"/>
          <w:bdr w:val="none" w:sz="0" w:space="0" w:color="auto"/>
          <w:lang w:eastAsia="hi-IN" w:bidi="hi-IN"/>
        </w:rPr>
        <w:t>pozytywnej opinii rektora, Dział</w:t>
      </w:r>
      <w:r w:rsidR="00813AFC" w:rsidRPr="00F81607">
        <w:rPr>
          <w:rFonts w:ascii="Arial" w:eastAsia="SimSun" w:hAnsi="Arial" w:cs="Arial"/>
          <w:color w:val="auto"/>
          <w:kern w:val="1"/>
          <w:sz w:val="24"/>
          <w:szCs w:val="24"/>
          <w:bdr w:val="none" w:sz="0" w:space="0" w:color="auto"/>
          <w:lang w:eastAsia="hi-IN" w:bidi="hi-IN"/>
        </w:rPr>
        <w:t xml:space="preserve"> </w:t>
      </w:r>
      <w:r w:rsidR="00E27E9D" w:rsidRPr="00F81607">
        <w:rPr>
          <w:rFonts w:ascii="Arial" w:eastAsia="SimSun" w:hAnsi="Arial" w:cs="Arial"/>
          <w:color w:val="auto"/>
          <w:kern w:val="1"/>
          <w:sz w:val="24"/>
          <w:szCs w:val="24"/>
          <w:bdr w:val="none" w:sz="0" w:space="0" w:color="auto"/>
          <w:lang w:eastAsia="hi-IN" w:bidi="hi-IN"/>
        </w:rPr>
        <w:t xml:space="preserve">Personalny </w:t>
      </w:r>
      <w:r w:rsidR="00DC2E0F" w:rsidRPr="00F81607">
        <w:rPr>
          <w:rFonts w:ascii="Arial" w:eastAsia="SimSun" w:hAnsi="Arial" w:cs="Arial"/>
          <w:color w:val="auto"/>
          <w:kern w:val="1"/>
          <w:sz w:val="24"/>
          <w:szCs w:val="24"/>
          <w:bdr w:val="none" w:sz="0" w:space="0" w:color="auto"/>
          <w:lang w:eastAsia="hi-IN" w:bidi="hi-IN"/>
        </w:rPr>
        <w:t>wyda</w:t>
      </w:r>
      <w:r w:rsidR="004B5FC3" w:rsidRPr="00F81607">
        <w:rPr>
          <w:rFonts w:ascii="Arial" w:eastAsia="SimSun" w:hAnsi="Arial" w:cs="Arial"/>
          <w:color w:val="auto"/>
          <w:kern w:val="1"/>
          <w:sz w:val="24"/>
          <w:szCs w:val="24"/>
          <w:bdr w:val="none" w:sz="0" w:space="0" w:color="auto"/>
          <w:lang w:eastAsia="hi-IN" w:bidi="hi-IN"/>
        </w:rPr>
        <w:t>je</w:t>
      </w:r>
      <w:r w:rsidR="00DC2E0F" w:rsidRPr="00F81607">
        <w:rPr>
          <w:rFonts w:ascii="Arial" w:eastAsia="SimSun" w:hAnsi="Arial" w:cs="Arial"/>
          <w:color w:val="auto"/>
          <w:kern w:val="1"/>
          <w:sz w:val="24"/>
          <w:szCs w:val="24"/>
          <w:bdr w:val="none" w:sz="0" w:space="0" w:color="auto"/>
          <w:lang w:eastAsia="hi-IN" w:bidi="hi-IN"/>
        </w:rPr>
        <w:t xml:space="preserve"> skierowani</w:t>
      </w:r>
      <w:r w:rsidR="004B5FC3" w:rsidRPr="00F81607">
        <w:rPr>
          <w:rFonts w:ascii="Arial" w:eastAsia="SimSun" w:hAnsi="Arial" w:cs="Arial"/>
          <w:color w:val="auto"/>
          <w:kern w:val="1"/>
          <w:sz w:val="24"/>
          <w:szCs w:val="24"/>
          <w:bdr w:val="none" w:sz="0" w:space="0" w:color="auto"/>
          <w:lang w:eastAsia="hi-IN" w:bidi="hi-IN"/>
        </w:rPr>
        <w:t>e</w:t>
      </w:r>
      <w:r w:rsidR="00DC2E0F" w:rsidRPr="00F81607">
        <w:rPr>
          <w:rFonts w:ascii="Arial" w:eastAsia="SimSun" w:hAnsi="Arial" w:cs="Arial"/>
          <w:color w:val="auto"/>
          <w:kern w:val="1"/>
          <w:sz w:val="24"/>
          <w:szCs w:val="24"/>
          <w:bdr w:val="none" w:sz="0" w:space="0" w:color="auto"/>
          <w:lang w:eastAsia="hi-IN" w:bidi="hi-IN"/>
        </w:rPr>
        <w:t xml:space="preserve"> na badania lekarskie</w:t>
      </w:r>
      <w:r w:rsidR="00744F71" w:rsidRPr="00F81607">
        <w:rPr>
          <w:rFonts w:ascii="Arial" w:eastAsia="SimSun" w:hAnsi="Arial" w:cs="Arial"/>
          <w:color w:val="auto"/>
          <w:kern w:val="1"/>
          <w:sz w:val="24"/>
          <w:szCs w:val="24"/>
          <w:bdr w:val="none" w:sz="0" w:space="0" w:color="auto"/>
          <w:lang w:eastAsia="hi-IN" w:bidi="hi-IN"/>
        </w:rPr>
        <w:t xml:space="preserve"> </w:t>
      </w:r>
      <w:r w:rsidR="00DC2E0F" w:rsidRPr="00F81607">
        <w:rPr>
          <w:rFonts w:ascii="Arial" w:eastAsia="SimSun" w:hAnsi="Arial" w:cs="Arial"/>
          <w:color w:val="auto"/>
          <w:kern w:val="1"/>
          <w:sz w:val="24"/>
          <w:szCs w:val="24"/>
          <w:bdr w:val="none" w:sz="0" w:space="0" w:color="auto"/>
          <w:lang w:eastAsia="hi-IN" w:bidi="hi-IN"/>
        </w:rPr>
        <w:t>do lekarza medycyny pracy</w:t>
      </w:r>
      <w:r w:rsidR="004B5FC3" w:rsidRPr="00F81607">
        <w:rPr>
          <w:rFonts w:ascii="Arial" w:eastAsia="SimSun" w:hAnsi="Arial" w:cs="Arial"/>
          <w:color w:val="auto"/>
          <w:kern w:val="1"/>
          <w:sz w:val="24"/>
          <w:szCs w:val="24"/>
          <w:bdr w:val="none" w:sz="0" w:space="0" w:color="auto"/>
          <w:lang w:eastAsia="hi-IN" w:bidi="hi-IN"/>
        </w:rPr>
        <w:t>.</w:t>
      </w:r>
    </w:p>
    <w:p w14:paraId="46D9DB80" w14:textId="067B37A5" w:rsidR="00744F71" w:rsidRPr="00F81607" w:rsidRDefault="00744F71"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Lekarz uprawniony przeprowadza badanie lekarskie na podstawie skierowania wydanego przez rektora.</w:t>
      </w:r>
    </w:p>
    <w:p w14:paraId="4362208A" w14:textId="29486372" w:rsidR="0089757D" w:rsidRPr="00F81607" w:rsidRDefault="00744F71"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spacing w:val="-4"/>
          <w:kern w:val="24"/>
          <w:sz w:val="24"/>
          <w:szCs w:val="24"/>
          <w:bdr w:val="none" w:sz="0" w:space="0" w:color="auto"/>
          <w:lang w:eastAsia="hi-IN" w:bidi="hi-IN"/>
        </w:rPr>
        <w:t>Urlopu dla poratowania zdrowia udziela się na podstawie orzeczenia lekarskiego stwierdzającego, że stan zdrowia wymaga powstrzymania się od pracy oraz określającego zalecone leczenie i czas potrzebny na jego przeprowadzenie.</w:t>
      </w:r>
    </w:p>
    <w:p w14:paraId="0CC28768" w14:textId="4C5F0E9D" w:rsidR="007D3A5F" w:rsidRPr="00F81607" w:rsidRDefault="009B67BE"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Kolejny urlop dla poratowania zdrowia może być udzielony nie wcześniej niż po upływie 3 lat od dnia zakończenia poprzedniego urlopu. Łączny wymiar </w:t>
      </w:r>
      <w:r w:rsidR="00017251" w:rsidRPr="00F81607">
        <w:rPr>
          <w:rFonts w:ascii="Arial" w:eastAsia="SimSun" w:hAnsi="Arial" w:cs="Arial"/>
          <w:color w:val="auto"/>
          <w:kern w:val="1"/>
          <w:sz w:val="24"/>
          <w:szCs w:val="24"/>
          <w:bdr w:val="none" w:sz="0" w:space="0" w:color="auto"/>
          <w:lang w:eastAsia="hi-IN" w:bidi="hi-IN"/>
        </w:rPr>
        <w:t xml:space="preserve">urlopu dla poratowania zdrowia </w:t>
      </w:r>
      <w:r w:rsidRPr="00F81607">
        <w:rPr>
          <w:rFonts w:ascii="Arial" w:eastAsia="SimSun" w:hAnsi="Arial" w:cs="Arial"/>
          <w:color w:val="auto"/>
          <w:kern w:val="1"/>
          <w:sz w:val="24"/>
          <w:szCs w:val="24"/>
          <w:bdr w:val="none" w:sz="0" w:space="0" w:color="auto"/>
          <w:lang w:eastAsia="hi-IN" w:bidi="hi-IN"/>
        </w:rPr>
        <w:t xml:space="preserve">w okresie całego zatrudnienia nie może przekraczać </w:t>
      </w:r>
      <w:r w:rsidR="008D3D4F" w:rsidRPr="00F81607">
        <w:rPr>
          <w:rFonts w:ascii="Arial" w:eastAsia="SimSun" w:hAnsi="Arial" w:cs="Arial"/>
          <w:color w:val="auto"/>
          <w:kern w:val="1"/>
          <w:sz w:val="24"/>
          <w:szCs w:val="24"/>
          <w:bdr w:val="none" w:sz="0" w:space="0" w:color="auto"/>
          <w:lang w:eastAsia="hi-IN" w:bidi="hi-IN"/>
        </w:rPr>
        <w:t>trzech lat</w:t>
      </w:r>
      <w:r w:rsidRPr="00F81607">
        <w:rPr>
          <w:rFonts w:ascii="Arial" w:eastAsia="SimSun" w:hAnsi="Arial" w:cs="Arial"/>
          <w:color w:val="auto"/>
          <w:kern w:val="1"/>
          <w:sz w:val="24"/>
          <w:szCs w:val="24"/>
          <w:bdr w:val="none" w:sz="0" w:space="0" w:color="auto"/>
          <w:lang w:eastAsia="hi-IN" w:bidi="hi-IN"/>
        </w:rPr>
        <w:t>.</w:t>
      </w:r>
    </w:p>
    <w:p w14:paraId="68663FAA" w14:textId="403A54E5" w:rsidR="0089757D" w:rsidRPr="00F81607" w:rsidRDefault="008B49C5"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Urlop dla poratowania zdrowia może być wykorzystywany w częściach, nie krótszych jednak niż 3 miesiące.</w:t>
      </w:r>
      <w:r w:rsidR="00272073" w:rsidRPr="00F81607">
        <w:rPr>
          <w:rFonts w:ascii="Arial" w:eastAsia="SimSun" w:hAnsi="Arial" w:cs="Arial"/>
          <w:color w:val="auto"/>
          <w:kern w:val="1"/>
          <w:sz w:val="24"/>
          <w:szCs w:val="24"/>
          <w:bdr w:val="none" w:sz="0" w:space="0" w:color="auto"/>
          <w:lang w:eastAsia="hi-IN" w:bidi="hi-IN"/>
        </w:rPr>
        <w:t xml:space="preserve"> Za czas urlopu dla poratowania zdrowia nie przysługuje urlop wypoczy</w:t>
      </w:r>
      <w:r w:rsidR="00154B96" w:rsidRPr="00F81607">
        <w:rPr>
          <w:rFonts w:ascii="Arial" w:eastAsia="SimSun" w:hAnsi="Arial" w:cs="Arial"/>
          <w:color w:val="auto"/>
          <w:kern w:val="1"/>
          <w:sz w:val="24"/>
          <w:szCs w:val="24"/>
          <w:bdr w:val="none" w:sz="0" w:space="0" w:color="auto"/>
          <w:lang w:eastAsia="hi-IN" w:bidi="hi-IN"/>
        </w:rPr>
        <w:t>n</w:t>
      </w:r>
      <w:r w:rsidR="00272073" w:rsidRPr="00F81607">
        <w:rPr>
          <w:rFonts w:ascii="Arial" w:eastAsia="SimSun" w:hAnsi="Arial" w:cs="Arial"/>
          <w:color w:val="auto"/>
          <w:kern w:val="1"/>
          <w:sz w:val="24"/>
          <w:szCs w:val="24"/>
          <w:bdr w:val="none" w:sz="0" w:space="0" w:color="auto"/>
          <w:lang w:eastAsia="hi-IN" w:bidi="hi-IN"/>
        </w:rPr>
        <w:t>kowy.</w:t>
      </w:r>
    </w:p>
    <w:p w14:paraId="185BE362" w14:textId="75C08C9A" w:rsidR="009B67BE" w:rsidRPr="00F81607" w:rsidRDefault="009B67BE"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Tryb urlopu dla poratowania zdrowia określa </w:t>
      </w:r>
      <w:r w:rsidR="00272073" w:rsidRPr="00F81607">
        <w:rPr>
          <w:rFonts w:ascii="Arial" w:eastAsia="SimSun" w:hAnsi="Arial" w:cs="Arial"/>
          <w:color w:val="auto"/>
          <w:kern w:val="1"/>
          <w:sz w:val="24"/>
          <w:szCs w:val="24"/>
          <w:bdr w:val="none" w:sz="0" w:space="0" w:color="auto"/>
          <w:lang w:eastAsia="hi-IN" w:bidi="hi-IN"/>
        </w:rPr>
        <w:t xml:space="preserve">aktualne </w:t>
      </w:r>
      <w:r w:rsidR="00CC6423" w:rsidRPr="00F81607">
        <w:rPr>
          <w:rFonts w:ascii="Arial" w:eastAsia="SimSun" w:hAnsi="Arial" w:cs="Arial"/>
          <w:color w:val="auto"/>
          <w:kern w:val="1"/>
          <w:sz w:val="24"/>
          <w:szCs w:val="24"/>
          <w:bdr w:val="none" w:sz="0" w:space="0" w:color="auto"/>
          <w:lang w:eastAsia="hi-IN" w:bidi="hi-IN"/>
        </w:rPr>
        <w:t>r</w:t>
      </w:r>
      <w:r w:rsidRPr="00F81607">
        <w:rPr>
          <w:rFonts w:ascii="Arial" w:eastAsia="SimSun" w:hAnsi="Arial" w:cs="Arial"/>
          <w:color w:val="auto"/>
          <w:kern w:val="1"/>
          <w:sz w:val="24"/>
          <w:szCs w:val="24"/>
          <w:bdr w:val="none" w:sz="0" w:space="0" w:color="auto"/>
          <w:lang w:eastAsia="hi-IN" w:bidi="hi-IN"/>
        </w:rPr>
        <w:t xml:space="preserve">ozporządzenie Ministra Zdrowia z </w:t>
      </w:r>
      <w:r w:rsidR="00CC6423" w:rsidRPr="00F81607">
        <w:rPr>
          <w:rFonts w:ascii="Arial" w:eastAsia="SimSun" w:hAnsi="Arial" w:cs="Arial"/>
          <w:color w:val="auto"/>
          <w:kern w:val="1"/>
          <w:sz w:val="24"/>
          <w:szCs w:val="24"/>
          <w:bdr w:val="none" w:sz="0" w:space="0" w:color="auto"/>
          <w:lang w:eastAsia="hi-IN" w:bidi="hi-IN"/>
        </w:rPr>
        <w:t>w sprawie orzekania o stanie zdrowia nauczyciela akademickiego na potrzeby udzielenia urlopu dla poratowania zdrowia</w:t>
      </w:r>
      <w:r w:rsidRPr="00F81607">
        <w:rPr>
          <w:rFonts w:ascii="Arial" w:eastAsia="SimSun" w:hAnsi="Arial" w:cs="Arial"/>
          <w:color w:val="auto"/>
          <w:kern w:val="1"/>
          <w:sz w:val="24"/>
          <w:szCs w:val="24"/>
          <w:bdr w:val="none" w:sz="0" w:space="0" w:color="auto"/>
          <w:lang w:eastAsia="hi-IN" w:bidi="hi-IN"/>
        </w:rPr>
        <w:t xml:space="preserve">. Przepisy rozporządzenia </w:t>
      </w:r>
      <w:r w:rsidRPr="00F81607">
        <w:rPr>
          <w:rFonts w:ascii="Arial" w:eastAsia="SimSun" w:hAnsi="Arial" w:cs="Arial"/>
          <w:color w:val="auto"/>
          <w:kern w:val="1"/>
          <w:sz w:val="24"/>
          <w:szCs w:val="24"/>
          <w:bdr w:val="none" w:sz="0" w:space="0" w:color="auto"/>
          <w:lang w:eastAsia="hi-IN" w:bidi="hi-IN"/>
        </w:rPr>
        <w:lastRenderedPageBreak/>
        <w:t>stosuje</w:t>
      </w:r>
      <w:r w:rsidR="003E7DF0" w:rsidRPr="00F81607">
        <w:rPr>
          <w:rFonts w:ascii="Arial" w:eastAsia="SimSun" w:hAnsi="Arial" w:cs="Arial"/>
          <w:color w:val="auto"/>
          <w:kern w:val="1"/>
          <w:sz w:val="24"/>
          <w:szCs w:val="24"/>
          <w:bdr w:val="none" w:sz="0" w:space="0" w:color="auto"/>
          <w:lang w:eastAsia="hi-IN" w:bidi="hi-IN"/>
        </w:rPr>
        <w:t xml:space="preserve"> </w:t>
      </w:r>
      <w:r w:rsidRPr="00F81607">
        <w:rPr>
          <w:rFonts w:ascii="Arial" w:eastAsia="SimSun" w:hAnsi="Arial" w:cs="Arial"/>
          <w:color w:val="auto"/>
          <w:kern w:val="1"/>
          <w:sz w:val="24"/>
          <w:szCs w:val="24"/>
          <w:bdr w:val="none" w:sz="0" w:space="0" w:color="auto"/>
          <w:lang w:eastAsia="hi-IN" w:bidi="hi-IN"/>
        </w:rPr>
        <w:t>się</w:t>
      </w:r>
      <w:r w:rsidR="00CE3836" w:rsidRPr="00F81607">
        <w:rPr>
          <w:rFonts w:ascii="Arial" w:eastAsia="SimSun" w:hAnsi="Arial" w:cs="Arial"/>
          <w:color w:val="auto"/>
          <w:kern w:val="1"/>
          <w:sz w:val="24"/>
          <w:szCs w:val="24"/>
          <w:bdr w:val="none" w:sz="0" w:space="0" w:color="auto"/>
          <w:lang w:eastAsia="hi-IN" w:bidi="hi-IN"/>
        </w:rPr>
        <w:t xml:space="preserve"> </w:t>
      </w:r>
      <w:r w:rsidRPr="00F81607">
        <w:rPr>
          <w:rFonts w:ascii="Arial" w:eastAsia="SimSun" w:hAnsi="Arial" w:cs="Arial"/>
          <w:color w:val="auto"/>
          <w:kern w:val="1"/>
          <w:sz w:val="24"/>
          <w:szCs w:val="24"/>
          <w:bdr w:val="none" w:sz="0" w:space="0" w:color="auto"/>
          <w:lang w:eastAsia="hi-IN" w:bidi="hi-IN"/>
        </w:rPr>
        <w:t>odpowiednio.</w:t>
      </w:r>
    </w:p>
    <w:p w14:paraId="4158DE55" w14:textId="2D9F2858" w:rsidR="0097744E" w:rsidRPr="00F81607" w:rsidRDefault="0097744E"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Nauczyciel akademicki korzystający z urlopu dla poratowania zdrowia nie może wykonywać</w:t>
      </w:r>
      <w:r w:rsidR="000124C0" w:rsidRPr="00F81607">
        <w:rPr>
          <w:rFonts w:ascii="Arial" w:eastAsia="SimSun" w:hAnsi="Arial" w:cs="Arial"/>
          <w:color w:val="auto"/>
          <w:kern w:val="1"/>
          <w:sz w:val="24"/>
          <w:szCs w:val="24"/>
          <w:bdr w:val="none" w:sz="0" w:space="0" w:color="auto"/>
          <w:lang w:eastAsia="hi-IN" w:bidi="hi-IN"/>
        </w:rPr>
        <w:t xml:space="preserve"> </w:t>
      </w:r>
      <w:r w:rsidRPr="00F81607">
        <w:rPr>
          <w:rFonts w:ascii="Arial" w:eastAsia="SimSun" w:hAnsi="Arial" w:cs="Arial"/>
          <w:color w:val="auto"/>
          <w:kern w:val="1"/>
          <w:sz w:val="24"/>
          <w:szCs w:val="24"/>
          <w:bdr w:val="none" w:sz="0" w:space="0" w:color="auto"/>
          <w:lang w:eastAsia="hi-IN" w:bidi="hi-IN"/>
        </w:rPr>
        <w:t>zajęcia zarobkowego.</w:t>
      </w:r>
    </w:p>
    <w:p w14:paraId="095634B4" w14:textId="6F7105D4" w:rsidR="00C05454" w:rsidRPr="00F81607" w:rsidRDefault="00C05454"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Od orzeczenia lekarskiego naucz</w:t>
      </w:r>
      <w:r w:rsidR="005674D4" w:rsidRPr="00F81607">
        <w:rPr>
          <w:rFonts w:ascii="Arial" w:eastAsia="SimSun" w:hAnsi="Arial" w:cs="Arial"/>
          <w:color w:val="auto"/>
          <w:kern w:val="1"/>
          <w:sz w:val="24"/>
          <w:szCs w:val="24"/>
          <w:bdr w:val="none" w:sz="0" w:space="0" w:color="auto"/>
          <w:lang w:eastAsia="hi-IN" w:bidi="hi-IN"/>
        </w:rPr>
        <w:t xml:space="preserve">ycielowi akademickiemu oraz </w:t>
      </w:r>
      <w:r w:rsidR="0013484D" w:rsidRPr="00F81607">
        <w:rPr>
          <w:rFonts w:ascii="Arial" w:eastAsia="SimSun" w:hAnsi="Arial" w:cs="Arial"/>
          <w:color w:val="auto"/>
          <w:kern w:val="1"/>
          <w:sz w:val="24"/>
          <w:szCs w:val="24"/>
          <w:bdr w:val="none" w:sz="0" w:space="0" w:color="auto"/>
          <w:lang w:eastAsia="hi-IN" w:bidi="hi-IN"/>
        </w:rPr>
        <w:t>Uczelni</w:t>
      </w:r>
      <w:r w:rsidRPr="00F81607">
        <w:rPr>
          <w:rFonts w:ascii="Arial" w:eastAsia="SimSun" w:hAnsi="Arial" w:cs="Arial"/>
          <w:color w:val="auto"/>
          <w:kern w:val="1"/>
          <w:sz w:val="24"/>
          <w:szCs w:val="24"/>
          <w:bdr w:val="none" w:sz="0" w:space="0" w:color="auto"/>
          <w:lang w:eastAsia="hi-IN" w:bidi="hi-IN"/>
        </w:rPr>
        <w:t xml:space="preserve"> przysługuje odwołanie do wojewódzkiego ośrodka medycyny pracy właściwego ze wzgl</w:t>
      </w:r>
      <w:r w:rsidR="00813AFC" w:rsidRPr="00F81607">
        <w:rPr>
          <w:rFonts w:ascii="Arial" w:eastAsia="SimSun" w:hAnsi="Arial" w:cs="Arial"/>
          <w:color w:val="auto"/>
          <w:kern w:val="1"/>
          <w:sz w:val="24"/>
          <w:szCs w:val="24"/>
          <w:bdr w:val="none" w:sz="0" w:space="0" w:color="auto"/>
          <w:lang w:eastAsia="hi-IN" w:bidi="hi-IN"/>
        </w:rPr>
        <w:t xml:space="preserve">ędu na miejsce zamieszkania </w:t>
      </w:r>
      <w:r w:rsidRPr="00F81607">
        <w:rPr>
          <w:rFonts w:ascii="Arial" w:eastAsia="SimSun" w:hAnsi="Arial" w:cs="Arial"/>
          <w:color w:val="auto"/>
          <w:kern w:val="1"/>
          <w:sz w:val="24"/>
          <w:szCs w:val="24"/>
          <w:bdr w:val="none" w:sz="0" w:space="0" w:color="auto"/>
          <w:lang w:eastAsia="hi-IN" w:bidi="hi-IN"/>
        </w:rPr>
        <w:t>nauczyciela akademickiego. W przypadku</w:t>
      </w:r>
      <w:r w:rsidR="007020DA"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gdy orzeczenie lekarskie zostało wydane przez lekarza zatrudnionego w wojewódzkim ośrodku medycyny pracy, odwołanie przysługuje do instytutu badawczego działającego w zakresie medycyny pracy położonego najbliżej miejsca zamieszkania nauczyciela akademickiego.</w:t>
      </w:r>
    </w:p>
    <w:p w14:paraId="4B309E5A" w14:textId="053E41CE" w:rsidR="00C05454" w:rsidRPr="00F81607" w:rsidRDefault="00C05454"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Odwołanie wraz z uzasadnieniem wnosi się na piśmie w terminie 14 dni od dnia otrzymania orzeczenia lekarskiego, za pośrednictwem lekarza, który je wydał. Uprawniony lekarz, za pośrednictwem którego wnoszone jest odwołanie, przekazuje je wraz z dokumentacją badań podmiotowi odwoławczemu w terminie siedmiu dni od dnia otrzymania odwołania.</w:t>
      </w:r>
    </w:p>
    <w:p w14:paraId="2337CF0B" w14:textId="77777777" w:rsidR="00C05454" w:rsidRPr="00F81607" w:rsidRDefault="00C05454"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Badania lekarskie w trybie odwoławczym przeprowadza się w terminie trzydziestu dni od dnia otrzymania odwołania.</w:t>
      </w:r>
    </w:p>
    <w:p w14:paraId="3B49FBA9" w14:textId="4BE79534" w:rsidR="005F2D88" w:rsidRPr="00F81607" w:rsidRDefault="00C05454" w:rsidP="00D978B4">
      <w:pPr>
        <w:widowControl w:val="0"/>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Orzeczenie lekarskie wydane w trybie odwoławczym jest ostateczne.</w:t>
      </w:r>
    </w:p>
    <w:p w14:paraId="5FEFE46F" w14:textId="43C16574" w:rsidR="009B67BE" w:rsidRPr="00F81607" w:rsidRDefault="009B67BE"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SimSun" w:hAnsi="Arial" w:cs="Arial"/>
          <w:b/>
          <w:color w:val="auto"/>
          <w:kern w:val="1"/>
          <w:sz w:val="24"/>
          <w:szCs w:val="24"/>
          <w:bdr w:val="none" w:sz="0" w:space="0" w:color="auto"/>
          <w:lang w:eastAsia="hi-IN" w:bidi="hi-IN"/>
        </w:rPr>
      </w:pPr>
      <w:r w:rsidRPr="00F81607">
        <w:rPr>
          <w:rFonts w:ascii="Arial" w:eastAsia="SimSun" w:hAnsi="Arial" w:cs="Arial"/>
          <w:b/>
          <w:color w:val="auto"/>
          <w:kern w:val="1"/>
          <w:sz w:val="24"/>
          <w:szCs w:val="24"/>
          <w:bdr w:val="none" w:sz="0" w:space="0" w:color="auto"/>
          <w:lang w:eastAsia="hi-IN" w:bidi="hi-IN"/>
        </w:rPr>
        <w:t>§</w:t>
      </w:r>
      <w:r w:rsidR="009226F7" w:rsidRPr="00F81607">
        <w:rPr>
          <w:rFonts w:ascii="Arial" w:eastAsia="SimSun" w:hAnsi="Arial" w:cs="Arial"/>
          <w:b/>
          <w:color w:val="auto"/>
          <w:kern w:val="1"/>
          <w:sz w:val="24"/>
          <w:szCs w:val="24"/>
          <w:bdr w:val="none" w:sz="0" w:space="0" w:color="auto"/>
          <w:lang w:eastAsia="hi-IN" w:bidi="hi-IN"/>
        </w:rPr>
        <w:t xml:space="preserve"> </w:t>
      </w:r>
      <w:r w:rsidR="00F135C4" w:rsidRPr="00F81607">
        <w:rPr>
          <w:rFonts w:ascii="Arial" w:eastAsia="SimSun" w:hAnsi="Arial" w:cs="Arial"/>
          <w:b/>
          <w:color w:val="auto"/>
          <w:kern w:val="1"/>
          <w:sz w:val="24"/>
          <w:szCs w:val="24"/>
          <w:bdr w:val="none" w:sz="0" w:space="0" w:color="auto"/>
          <w:lang w:eastAsia="hi-IN" w:bidi="hi-IN"/>
        </w:rPr>
        <w:t>6</w:t>
      </w:r>
      <w:r w:rsidR="005C4FE3" w:rsidRPr="00F81607">
        <w:rPr>
          <w:rFonts w:ascii="Arial" w:eastAsia="SimSun" w:hAnsi="Arial" w:cs="Arial"/>
          <w:b/>
          <w:color w:val="auto"/>
          <w:kern w:val="1"/>
          <w:sz w:val="24"/>
          <w:szCs w:val="24"/>
          <w:bdr w:val="none" w:sz="0" w:space="0" w:color="auto"/>
          <w:lang w:eastAsia="hi-IN" w:bidi="hi-IN"/>
        </w:rPr>
        <w:t>6</w:t>
      </w:r>
    </w:p>
    <w:p w14:paraId="111B545D" w14:textId="77777777" w:rsidR="009B67BE" w:rsidRPr="00F81607" w:rsidRDefault="009B67BE" w:rsidP="00D978B4">
      <w:pPr>
        <w:widowControl w:val="0"/>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tabs>
          <w:tab w:val="clear" w:pos="928"/>
        </w:tabs>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Wszyscy pracownicy mają prawo ubiegać się o udzielenie im urlopu bezpłatnego.</w:t>
      </w:r>
    </w:p>
    <w:p w14:paraId="608025B0" w14:textId="77777777" w:rsidR="009B67BE" w:rsidRPr="00F81607" w:rsidRDefault="009B67BE" w:rsidP="00D978B4">
      <w:pPr>
        <w:widowControl w:val="0"/>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tabs>
          <w:tab w:val="clear" w:pos="928"/>
        </w:tabs>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Okresu urlopu bezpłatnego nie wlicza się do okresu pracy, od którego zależą uprawnienia pracownicze.</w:t>
      </w:r>
    </w:p>
    <w:p w14:paraId="2F32A9BB" w14:textId="77777777" w:rsidR="009B67BE" w:rsidRPr="00F81607" w:rsidRDefault="009B67BE" w:rsidP="00D978B4">
      <w:pPr>
        <w:widowControl w:val="0"/>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tabs>
          <w:tab w:val="clear" w:pos="928"/>
        </w:tabs>
        <w:suppressAutoHyphens/>
        <w:spacing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Przy udzielaniu urlopu bezpłatnego dłuższego niż 3 miesiące, strony mogą przewidzieć dopuszczalność odwołania pracownika z urlopu z ważnych przyczyn.</w:t>
      </w:r>
    </w:p>
    <w:p w14:paraId="45A627C6" w14:textId="79716551" w:rsidR="009B67BE" w:rsidRPr="00F81607" w:rsidRDefault="009B67BE" w:rsidP="00D978B4">
      <w:pPr>
        <w:spacing w:line="360" w:lineRule="auto"/>
        <w:ind w:left="0" w:firstLine="0"/>
        <w:jc w:val="center"/>
        <w:rPr>
          <w:rFonts w:ascii="Arial" w:eastAsia="SimSun" w:hAnsi="Arial" w:cs="Arial"/>
          <w:b/>
          <w:color w:val="auto"/>
          <w:kern w:val="1"/>
          <w:sz w:val="24"/>
          <w:szCs w:val="24"/>
          <w:bdr w:val="none" w:sz="0" w:space="0" w:color="auto"/>
          <w:lang w:eastAsia="hi-IN" w:bidi="hi-IN"/>
        </w:rPr>
      </w:pPr>
      <w:r w:rsidRPr="00F81607">
        <w:rPr>
          <w:rFonts w:ascii="Arial" w:eastAsia="SimSun" w:hAnsi="Arial" w:cs="Arial"/>
          <w:b/>
          <w:color w:val="auto"/>
          <w:kern w:val="1"/>
          <w:sz w:val="24"/>
          <w:szCs w:val="24"/>
          <w:bdr w:val="none" w:sz="0" w:space="0" w:color="auto"/>
          <w:lang w:eastAsia="hi-IN" w:bidi="hi-IN"/>
        </w:rPr>
        <w:t>§</w:t>
      </w:r>
      <w:r w:rsidR="009226F7" w:rsidRPr="00F81607">
        <w:rPr>
          <w:rFonts w:ascii="Arial" w:eastAsia="SimSun" w:hAnsi="Arial" w:cs="Arial"/>
          <w:b/>
          <w:color w:val="auto"/>
          <w:kern w:val="1"/>
          <w:sz w:val="24"/>
          <w:szCs w:val="24"/>
          <w:bdr w:val="none" w:sz="0" w:space="0" w:color="auto"/>
          <w:lang w:eastAsia="hi-IN" w:bidi="hi-IN"/>
        </w:rPr>
        <w:t xml:space="preserve"> </w:t>
      </w:r>
      <w:r w:rsidR="00F135C4" w:rsidRPr="00F81607">
        <w:rPr>
          <w:rFonts w:ascii="Arial" w:eastAsia="SimSun" w:hAnsi="Arial" w:cs="Arial"/>
          <w:b/>
          <w:color w:val="auto"/>
          <w:kern w:val="1"/>
          <w:sz w:val="24"/>
          <w:szCs w:val="24"/>
          <w:bdr w:val="none" w:sz="0" w:space="0" w:color="auto"/>
          <w:lang w:eastAsia="hi-IN" w:bidi="hi-IN"/>
        </w:rPr>
        <w:t>6</w:t>
      </w:r>
      <w:r w:rsidR="005C4FE3" w:rsidRPr="00F81607">
        <w:rPr>
          <w:rFonts w:ascii="Arial" w:eastAsia="SimSun" w:hAnsi="Arial" w:cs="Arial"/>
          <w:b/>
          <w:color w:val="auto"/>
          <w:kern w:val="1"/>
          <w:sz w:val="24"/>
          <w:szCs w:val="24"/>
          <w:bdr w:val="none" w:sz="0" w:space="0" w:color="auto"/>
          <w:lang w:eastAsia="hi-IN" w:bidi="hi-IN"/>
        </w:rPr>
        <w:t>7</w:t>
      </w:r>
    </w:p>
    <w:p w14:paraId="1B90A591" w14:textId="36E168DA" w:rsidR="002C6A43" w:rsidRPr="00F81607" w:rsidRDefault="002C6A43" w:rsidP="00D978B4">
      <w:pPr>
        <w:pStyle w:val="Akapitzlist"/>
        <w:widowControl w:val="0"/>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 w:val="num" w:pos="426"/>
        </w:tabs>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Osoby, które w danym roku kalendarzowym kończą zatrudnienie </w:t>
      </w:r>
      <w:r w:rsidR="00CF182B" w:rsidRPr="00F81607">
        <w:rPr>
          <w:rFonts w:ascii="Arial" w:eastAsia="SimSun" w:hAnsi="Arial" w:cs="Arial"/>
          <w:color w:val="auto"/>
          <w:kern w:val="1"/>
          <w:sz w:val="24"/>
          <w:szCs w:val="24"/>
          <w:bdr w:val="none" w:sz="0" w:space="0" w:color="auto"/>
          <w:lang w:eastAsia="hi-IN" w:bidi="hi-IN"/>
        </w:rPr>
        <w:t>po</w:t>
      </w:r>
      <w:r w:rsidR="005B6B17" w:rsidRPr="00F81607">
        <w:rPr>
          <w:rFonts w:ascii="Arial" w:eastAsia="SimSun" w:hAnsi="Arial" w:cs="Arial"/>
          <w:color w:val="auto"/>
          <w:kern w:val="1"/>
          <w:sz w:val="24"/>
          <w:szCs w:val="24"/>
          <w:bdr w:val="none" w:sz="0" w:space="0" w:color="auto"/>
          <w:lang w:eastAsia="hi-IN" w:bidi="hi-IN"/>
        </w:rPr>
        <w:t>winny</w:t>
      </w:r>
      <w:r w:rsidR="003D1139" w:rsidRPr="00F81607">
        <w:rPr>
          <w:rFonts w:ascii="Arial" w:eastAsia="SimSun" w:hAnsi="Arial" w:cs="Arial"/>
          <w:color w:val="auto"/>
          <w:kern w:val="1"/>
          <w:sz w:val="24"/>
          <w:szCs w:val="24"/>
          <w:bdr w:val="none" w:sz="0" w:space="0" w:color="auto"/>
          <w:lang w:eastAsia="hi-IN" w:bidi="hi-IN"/>
        </w:rPr>
        <w:t xml:space="preserve"> wykorzystać urlop wypoczynkowy przysługujący w wymiarze proporcjonalnym do okresu zatrudnienia przed upływem okresu zakończenia stosunku pracy. Ostatni wniosek o udzielenie urlopu wypoczynkowego powinien być dostarczony w</w:t>
      </w:r>
      <w:r w:rsidR="00500D9F" w:rsidRPr="00F81607">
        <w:rPr>
          <w:rFonts w:ascii="Arial" w:eastAsia="SimSun" w:hAnsi="Arial" w:cs="Arial"/>
          <w:color w:val="auto"/>
          <w:kern w:val="1"/>
          <w:sz w:val="24"/>
          <w:szCs w:val="24"/>
          <w:bdr w:val="none" w:sz="0" w:space="0" w:color="auto"/>
          <w:lang w:eastAsia="hi-IN" w:bidi="hi-IN"/>
        </w:rPr>
        <w:t> </w:t>
      </w:r>
      <w:r w:rsidR="003D1139" w:rsidRPr="00F81607">
        <w:rPr>
          <w:rFonts w:ascii="Arial" w:eastAsia="SimSun" w:hAnsi="Arial" w:cs="Arial"/>
          <w:color w:val="auto"/>
          <w:kern w:val="1"/>
          <w:sz w:val="24"/>
          <w:szCs w:val="24"/>
          <w:bdr w:val="none" w:sz="0" w:space="0" w:color="auto"/>
          <w:lang w:eastAsia="hi-IN" w:bidi="hi-IN"/>
        </w:rPr>
        <w:t xml:space="preserve">miesiącu poprzedzającym </w:t>
      </w:r>
      <w:r w:rsidR="002050AF" w:rsidRPr="00F81607">
        <w:rPr>
          <w:rFonts w:ascii="Arial" w:eastAsia="SimSun" w:hAnsi="Arial" w:cs="Arial"/>
          <w:color w:val="auto"/>
          <w:kern w:val="1"/>
          <w:sz w:val="24"/>
          <w:szCs w:val="24"/>
          <w:bdr w:val="none" w:sz="0" w:space="0" w:color="auto"/>
          <w:lang w:eastAsia="hi-IN" w:bidi="hi-IN"/>
        </w:rPr>
        <w:t>termin</w:t>
      </w:r>
      <w:r w:rsidR="003D1139" w:rsidRPr="00F81607">
        <w:rPr>
          <w:rFonts w:ascii="Arial" w:eastAsia="SimSun" w:hAnsi="Arial" w:cs="Arial"/>
          <w:color w:val="auto"/>
          <w:kern w:val="1"/>
          <w:sz w:val="24"/>
          <w:szCs w:val="24"/>
          <w:bdr w:val="none" w:sz="0" w:space="0" w:color="auto"/>
          <w:lang w:eastAsia="hi-IN" w:bidi="hi-IN"/>
        </w:rPr>
        <w:t xml:space="preserve"> zakończenia stosunku pracy.</w:t>
      </w:r>
    </w:p>
    <w:p w14:paraId="7160D113" w14:textId="3F62A11E" w:rsidR="00FA2CF8" w:rsidRPr="00F81607" w:rsidRDefault="009B67BE" w:rsidP="00D978B4">
      <w:pPr>
        <w:pStyle w:val="Akapitzlist"/>
        <w:numPr>
          <w:ilvl w:val="1"/>
          <w:numId w:val="70"/>
        </w:numPr>
        <w:tabs>
          <w:tab w:val="clear" w:pos="1080"/>
          <w:tab w:val="num" w:pos="426"/>
        </w:tabs>
        <w:suppressAutoHyphens/>
        <w:spacing w:after="100" w:afterAutospacing="1" w:line="360" w:lineRule="auto"/>
        <w:ind w:left="426" w:hanging="426"/>
        <w:rPr>
          <w:rFonts w:ascii="Arial" w:hAnsi="Arial" w:cs="Arial"/>
          <w:color w:val="auto"/>
          <w:sz w:val="24"/>
          <w:szCs w:val="24"/>
          <w:bdr w:val="none" w:sz="0" w:space="0" w:color="auto"/>
          <w:lang w:eastAsia="hi-IN" w:bidi="hi-IN"/>
        </w:rPr>
      </w:pPr>
      <w:r w:rsidRPr="00F81607">
        <w:rPr>
          <w:rFonts w:ascii="Arial" w:hAnsi="Arial" w:cs="Arial"/>
          <w:color w:val="auto"/>
          <w:sz w:val="24"/>
          <w:szCs w:val="24"/>
          <w:bdr w:val="none" w:sz="0" w:space="0" w:color="auto"/>
          <w:lang w:eastAsia="hi-IN" w:bidi="hi-IN"/>
        </w:rPr>
        <w:t>W przypadku niewykorzystania urlopu wypoczynkowego w związku z</w:t>
      </w:r>
      <w:r w:rsidR="00500D9F" w:rsidRPr="00F81607">
        <w:rPr>
          <w:rFonts w:ascii="Arial" w:hAnsi="Arial" w:cs="Arial"/>
          <w:color w:val="auto"/>
          <w:sz w:val="24"/>
          <w:szCs w:val="24"/>
          <w:bdr w:val="none" w:sz="0" w:space="0" w:color="auto"/>
          <w:lang w:eastAsia="hi-IN" w:bidi="hi-IN"/>
        </w:rPr>
        <w:t> </w:t>
      </w:r>
      <w:r w:rsidRPr="00F81607">
        <w:rPr>
          <w:rFonts w:ascii="Arial" w:hAnsi="Arial" w:cs="Arial"/>
          <w:color w:val="auto"/>
          <w:sz w:val="24"/>
          <w:szCs w:val="24"/>
          <w:bdr w:val="none" w:sz="0" w:space="0" w:color="auto"/>
          <w:lang w:eastAsia="hi-IN" w:bidi="hi-IN"/>
        </w:rPr>
        <w:t>rozwiązaniem lub ustaniem stosunku pracy, ekwiwalent za niewykorzystany urlop wypoczynkowy jest wypłacany w oparciu o pismo kierownika jednostki organizacyjnej, informującego</w:t>
      </w:r>
      <w:r w:rsidR="002C6A43" w:rsidRPr="00F81607">
        <w:rPr>
          <w:rFonts w:ascii="Arial" w:hAnsi="Arial" w:cs="Arial"/>
          <w:color w:val="auto"/>
          <w:sz w:val="24"/>
          <w:szCs w:val="24"/>
          <w:bdr w:val="none" w:sz="0" w:space="0" w:color="auto"/>
          <w:lang w:eastAsia="hi-IN" w:bidi="hi-IN"/>
        </w:rPr>
        <w:t xml:space="preserve"> </w:t>
      </w:r>
      <w:r w:rsidRPr="00F81607">
        <w:rPr>
          <w:rFonts w:ascii="Arial" w:hAnsi="Arial" w:cs="Arial"/>
          <w:color w:val="auto"/>
          <w:sz w:val="24"/>
          <w:szCs w:val="24"/>
          <w:bdr w:val="none" w:sz="0" w:space="0" w:color="auto"/>
          <w:lang w:eastAsia="hi-IN" w:bidi="hi-IN"/>
        </w:rPr>
        <w:t>o liczbie dni niewykorzystanego urlopu wypoczynkowego</w:t>
      </w:r>
      <w:r w:rsidR="003E7DF0" w:rsidRPr="00F81607">
        <w:rPr>
          <w:rFonts w:ascii="Arial" w:hAnsi="Arial" w:cs="Arial"/>
          <w:color w:val="auto"/>
          <w:sz w:val="24"/>
          <w:szCs w:val="24"/>
          <w:bdr w:val="none" w:sz="0" w:space="0" w:color="auto"/>
          <w:lang w:eastAsia="hi-IN" w:bidi="hi-IN"/>
        </w:rPr>
        <w:t xml:space="preserve"> zweryfikowane przez Dział</w:t>
      </w:r>
      <w:r w:rsidR="00E27E9D" w:rsidRPr="00F81607">
        <w:rPr>
          <w:rFonts w:ascii="Arial" w:hAnsi="Arial" w:cs="Arial"/>
          <w:color w:val="auto"/>
          <w:sz w:val="24"/>
          <w:szCs w:val="24"/>
          <w:bdr w:val="none" w:sz="0" w:space="0" w:color="auto"/>
          <w:lang w:eastAsia="hi-IN" w:bidi="hi-IN"/>
        </w:rPr>
        <w:t xml:space="preserve"> Personalny</w:t>
      </w:r>
      <w:r w:rsidR="003E7DF0" w:rsidRPr="00F81607">
        <w:rPr>
          <w:rFonts w:ascii="Arial" w:hAnsi="Arial" w:cs="Arial"/>
          <w:color w:val="auto"/>
          <w:sz w:val="24"/>
          <w:szCs w:val="24"/>
          <w:bdr w:val="none" w:sz="0" w:space="0" w:color="auto"/>
          <w:lang w:eastAsia="hi-IN" w:bidi="hi-IN"/>
        </w:rPr>
        <w:t>.</w:t>
      </w:r>
    </w:p>
    <w:p w14:paraId="3370912C" w14:textId="19750B59" w:rsidR="007E04DD" w:rsidRPr="00F81607" w:rsidRDefault="007E04DD" w:rsidP="007E04DD">
      <w:pPr>
        <w:pStyle w:val="Akapitzlist"/>
        <w:numPr>
          <w:ilvl w:val="1"/>
          <w:numId w:val="70"/>
        </w:numPr>
        <w:tabs>
          <w:tab w:val="clear" w:pos="1080"/>
          <w:tab w:val="num" w:pos="426"/>
        </w:tabs>
        <w:suppressAutoHyphens/>
        <w:spacing w:after="100" w:afterAutospacing="1" w:line="360" w:lineRule="auto"/>
        <w:ind w:left="426" w:hanging="426"/>
        <w:rPr>
          <w:rFonts w:ascii="Arial" w:hAnsi="Arial" w:cs="Arial"/>
          <w:color w:val="auto"/>
          <w:sz w:val="24"/>
          <w:szCs w:val="24"/>
          <w:bdr w:val="none" w:sz="0" w:space="0" w:color="auto"/>
          <w:lang w:eastAsia="hi-IN" w:bidi="hi-IN"/>
        </w:rPr>
      </w:pPr>
      <w:r w:rsidRPr="00F81607">
        <w:rPr>
          <w:rFonts w:ascii="Arial" w:hAnsi="Arial" w:cs="Arial"/>
          <w:color w:val="auto"/>
          <w:sz w:val="24"/>
          <w:szCs w:val="24"/>
          <w:bdr w:val="none" w:sz="0" w:space="0" w:color="auto"/>
          <w:lang w:eastAsia="hi-IN" w:bidi="hi-IN"/>
        </w:rPr>
        <w:lastRenderedPageBreak/>
        <w:t>Pracownikowi przysługuje w ciągu roku kalendarzowego zwolnienie od pracy, w</w:t>
      </w:r>
      <w:r w:rsidR="00500D9F" w:rsidRPr="00F81607">
        <w:rPr>
          <w:rFonts w:ascii="Arial" w:hAnsi="Arial" w:cs="Arial"/>
          <w:color w:val="auto"/>
          <w:sz w:val="24"/>
          <w:szCs w:val="24"/>
          <w:bdr w:val="none" w:sz="0" w:space="0" w:color="auto"/>
          <w:lang w:eastAsia="hi-IN" w:bidi="hi-IN"/>
        </w:rPr>
        <w:t> </w:t>
      </w:r>
      <w:r w:rsidRPr="00F81607">
        <w:rPr>
          <w:rFonts w:ascii="Arial" w:hAnsi="Arial" w:cs="Arial"/>
          <w:color w:val="auto"/>
          <w:sz w:val="24"/>
          <w:szCs w:val="24"/>
          <w:bdr w:val="none" w:sz="0" w:space="0" w:color="auto"/>
          <w:lang w:eastAsia="hi-IN" w:bidi="hi-IN"/>
        </w:rPr>
        <w:t>wymiarze 2 dni albo 16 godzin, z powodu działania siły wyższej w pilnych sprawach rodzinnych spowodowanych chorobą lub wypadkiem, jeżeli jest niezbędna natychmiastowa obecność pracownika. W okresie tego zwolnienia od pracy pracownik zachowuje prawo do połowy wynagrodzenia.</w:t>
      </w:r>
    </w:p>
    <w:p w14:paraId="79F7558F" w14:textId="6CBBE390" w:rsidR="007E04DD" w:rsidRPr="00F81607" w:rsidRDefault="007E04DD" w:rsidP="00580292">
      <w:pPr>
        <w:pStyle w:val="Akapitzlist"/>
        <w:numPr>
          <w:ilvl w:val="1"/>
          <w:numId w:val="70"/>
        </w:numPr>
        <w:tabs>
          <w:tab w:val="clear" w:pos="1080"/>
          <w:tab w:val="num" w:pos="426"/>
        </w:tabs>
        <w:suppressAutoHyphens/>
        <w:spacing w:after="100" w:afterAutospacing="1" w:line="360" w:lineRule="auto"/>
        <w:ind w:left="426" w:hanging="426"/>
        <w:rPr>
          <w:rFonts w:ascii="Arial" w:hAnsi="Arial" w:cs="Arial"/>
          <w:color w:val="auto"/>
          <w:sz w:val="24"/>
          <w:szCs w:val="24"/>
          <w:bdr w:val="none" w:sz="0" w:space="0" w:color="auto"/>
          <w:lang w:eastAsia="hi-IN" w:bidi="hi-IN"/>
        </w:rPr>
      </w:pPr>
      <w:r w:rsidRPr="00F81607">
        <w:rPr>
          <w:rFonts w:ascii="Arial" w:hAnsi="Arial" w:cs="Arial"/>
          <w:color w:val="auto"/>
          <w:sz w:val="24"/>
          <w:szCs w:val="24"/>
          <w:bdr w:val="none" w:sz="0" w:space="0" w:color="auto"/>
          <w:lang w:eastAsia="hi-IN" w:bidi="hi-IN"/>
        </w:rPr>
        <w:t>Pracownikowi przysługuje w ciągu roku kalendarzowego urlop opiekuńczy, w</w:t>
      </w:r>
      <w:r w:rsidR="00854047" w:rsidRPr="00F81607">
        <w:rPr>
          <w:rFonts w:ascii="Arial" w:hAnsi="Arial" w:cs="Arial"/>
          <w:color w:val="auto"/>
          <w:sz w:val="24"/>
          <w:szCs w:val="24"/>
          <w:bdr w:val="none" w:sz="0" w:space="0" w:color="auto"/>
          <w:lang w:eastAsia="hi-IN" w:bidi="hi-IN"/>
        </w:rPr>
        <w:t> </w:t>
      </w:r>
      <w:r w:rsidRPr="00F81607">
        <w:rPr>
          <w:rFonts w:ascii="Arial" w:hAnsi="Arial" w:cs="Arial"/>
          <w:color w:val="auto"/>
          <w:sz w:val="24"/>
          <w:szCs w:val="24"/>
          <w:bdr w:val="none" w:sz="0" w:space="0" w:color="auto"/>
          <w:lang w:eastAsia="hi-IN" w:bidi="hi-IN"/>
        </w:rPr>
        <w:t>wymiarze 5 dni, w celu zapewnienia osobistej opieki lub wsparcia osobie będącej członkiem rodziny lub zamieszkującej w tym samym gospodarstwie domowym, która wymaga opieki lub wsparcia z poważnych względów medycznych. Za członka rodziny, uważa się syna, córkę, matkę, ojca lub małżonka. Za czas urlopu opiekuńczego pracownikowi nie przysługuje wynagrodzenie, natomiast okres urlopu opiekuńczego wlicza się do okresu zatrudnienia, od którego zależą uprawnienia pracownicze.</w:t>
      </w:r>
    </w:p>
    <w:p w14:paraId="69588A8B" w14:textId="22FCFEF7" w:rsidR="00BB554D" w:rsidRPr="00F81607" w:rsidRDefault="007856A7" w:rsidP="00D978B4">
      <w:pPr>
        <w:pStyle w:val="Nagwek3"/>
        <w:spacing w:before="0" w:after="0" w:line="360" w:lineRule="auto"/>
        <w:rPr>
          <w:rFonts w:ascii="Arial" w:eastAsia="Calibri" w:hAnsi="Arial" w:cs="Arial"/>
          <w:sz w:val="24"/>
          <w:bdr w:val="none" w:sz="0" w:space="0" w:color="auto"/>
          <w:lang w:eastAsia="en-US"/>
        </w:rPr>
      </w:pPr>
      <w:bookmarkStart w:id="53" w:name="_Toc208570233"/>
      <w:r w:rsidRPr="00F81607">
        <w:rPr>
          <w:rFonts w:ascii="Arial" w:eastAsia="Calibri" w:hAnsi="Arial" w:cs="Arial"/>
          <w:sz w:val="24"/>
          <w:bdr w:val="none" w:sz="0" w:space="0" w:color="auto"/>
          <w:lang w:eastAsia="en-US"/>
        </w:rPr>
        <w:t>X.</w:t>
      </w:r>
      <w:r w:rsidR="008B0D03" w:rsidRPr="00F81607">
        <w:rPr>
          <w:rFonts w:ascii="Arial" w:eastAsia="Calibri" w:hAnsi="Arial" w:cs="Arial"/>
          <w:sz w:val="24"/>
          <w:bdr w:val="none" w:sz="0" w:space="0" w:color="auto"/>
          <w:lang w:eastAsia="en-US"/>
        </w:rPr>
        <w:tab/>
      </w:r>
      <w:r w:rsidR="00A035B2" w:rsidRPr="00F81607">
        <w:rPr>
          <w:rFonts w:ascii="Arial" w:eastAsia="Calibri" w:hAnsi="Arial" w:cs="Arial"/>
          <w:sz w:val="24"/>
          <w:bdr w:val="none" w:sz="0" w:space="0" w:color="auto"/>
          <w:lang w:eastAsia="en-US"/>
        </w:rPr>
        <w:t>Obowiązek zachowania tajemnicy</w:t>
      </w:r>
      <w:bookmarkEnd w:id="53"/>
    </w:p>
    <w:p w14:paraId="74928D15" w14:textId="2FE74623" w:rsidR="007A26BA" w:rsidRPr="00F81607" w:rsidRDefault="007A26BA"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360" w:lineRule="auto"/>
        <w:ind w:left="0" w:firstLine="0"/>
        <w:jc w:val="center"/>
        <w:rPr>
          <w:rFonts w:ascii="Arial" w:eastAsia="SimSun" w:hAnsi="Arial" w:cs="Arial"/>
          <w:b/>
          <w:color w:val="auto"/>
          <w:kern w:val="1"/>
          <w:sz w:val="24"/>
          <w:szCs w:val="24"/>
          <w:bdr w:val="none" w:sz="0" w:space="0" w:color="auto"/>
          <w:lang w:eastAsia="hi-IN" w:bidi="hi-IN"/>
        </w:rPr>
      </w:pPr>
      <w:r w:rsidRPr="00F81607">
        <w:rPr>
          <w:rFonts w:ascii="Arial" w:eastAsia="SimSun" w:hAnsi="Arial" w:cs="Arial"/>
          <w:b/>
          <w:color w:val="auto"/>
          <w:kern w:val="1"/>
          <w:sz w:val="24"/>
          <w:szCs w:val="24"/>
          <w:bdr w:val="none" w:sz="0" w:space="0" w:color="auto"/>
          <w:lang w:eastAsia="hi-IN" w:bidi="hi-IN"/>
        </w:rPr>
        <w:t>§ 68</w:t>
      </w:r>
    </w:p>
    <w:p w14:paraId="567A7C96" w14:textId="7F97AF66" w:rsidR="007A26BA" w:rsidRPr="00F81607" w:rsidRDefault="007A26BA" w:rsidP="00D978B4">
      <w:pPr>
        <w:pStyle w:val="Akapitzlist"/>
        <w:widowControl w:val="0"/>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Pracodawca ma prawo żądać od pracownika podania danych osobowych obejmujących:</w:t>
      </w:r>
    </w:p>
    <w:p w14:paraId="7930E70B" w14:textId="0B6CA9AF" w:rsidR="007A26BA" w:rsidRPr="00F81607" w:rsidRDefault="007A26BA" w:rsidP="00D978B4">
      <w:pPr>
        <w:pStyle w:val="Akapitzlist"/>
        <w:widowControl w:val="0"/>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imię (imiona) i nazwisko;</w:t>
      </w:r>
    </w:p>
    <w:p w14:paraId="5BFC08BD" w14:textId="7384600E" w:rsidR="007A26BA" w:rsidRPr="00F81607" w:rsidRDefault="007A26BA" w:rsidP="00D978B4">
      <w:pPr>
        <w:pStyle w:val="Akapitzlist"/>
        <w:widowControl w:val="0"/>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datę urodzenia;</w:t>
      </w:r>
    </w:p>
    <w:p w14:paraId="4950ED29" w14:textId="7FA9F711" w:rsidR="007A26BA" w:rsidRPr="00F81607" w:rsidRDefault="007A26BA" w:rsidP="00D978B4">
      <w:pPr>
        <w:pStyle w:val="Akapitzlist"/>
        <w:widowControl w:val="0"/>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dane kontaktowe wskazane przez pracownika;</w:t>
      </w:r>
    </w:p>
    <w:p w14:paraId="2BABECFB" w14:textId="2C937180" w:rsidR="007A26BA" w:rsidRPr="00F81607" w:rsidRDefault="007A26BA" w:rsidP="00D978B4">
      <w:pPr>
        <w:pStyle w:val="Akapitzlist"/>
        <w:widowControl w:val="0"/>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wykształcenie</w:t>
      </w:r>
      <w:r w:rsidR="00897E5E" w:rsidRPr="00F81607">
        <w:rPr>
          <w:rFonts w:ascii="Arial" w:eastAsia="SimSun" w:hAnsi="Arial" w:cs="Arial"/>
          <w:color w:val="auto"/>
          <w:kern w:val="1"/>
          <w:sz w:val="24"/>
          <w:szCs w:val="24"/>
          <w:bdr w:val="none" w:sz="0" w:space="0" w:color="auto"/>
          <w:lang w:eastAsia="hi-IN" w:bidi="hi-IN"/>
        </w:rPr>
        <w:t>;</w:t>
      </w:r>
    </w:p>
    <w:p w14:paraId="3F654B7C" w14:textId="065E401F" w:rsidR="007A26BA" w:rsidRPr="00F81607" w:rsidRDefault="007A26BA" w:rsidP="00D978B4">
      <w:pPr>
        <w:pStyle w:val="Akapitzlist"/>
        <w:widowControl w:val="0"/>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kwalifikacje zawodowe;</w:t>
      </w:r>
    </w:p>
    <w:p w14:paraId="7B596DD4" w14:textId="0992B4C6" w:rsidR="007A26BA" w:rsidRPr="00F81607" w:rsidRDefault="007A26BA" w:rsidP="00D978B4">
      <w:pPr>
        <w:pStyle w:val="Akapitzlist"/>
        <w:widowControl w:val="0"/>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przebieg dotychczasowego zatrudnienia;</w:t>
      </w:r>
    </w:p>
    <w:p w14:paraId="612180F8" w14:textId="64E9BA7A" w:rsidR="007A26BA" w:rsidRPr="00F81607" w:rsidRDefault="007A26BA" w:rsidP="00D978B4">
      <w:pPr>
        <w:pStyle w:val="Akapitzlist"/>
        <w:widowControl w:val="0"/>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adres zamieszkania;</w:t>
      </w:r>
    </w:p>
    <w:p w14:paraId="061C9815" w14:textId="57ED9AD9" w:rsidR="007A26BA" w:rsidRPr="00F81607" w:rsidRDefault="007A26BA" w:rsidP="00D978B4">
      <w:pPr>
        <w:pStyle w:val="Akapitzlist"/>
        <w:widowControl w:val="0"/>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SimSun" w:hAnsi="Arial" w:cs="Arial"/>
          <w:color w:val="auto"/>
          <w:spacing w:val="-2"/>
          <w:kern w:val="24"/>
          <w:sz w:val="24"/>
          <w:szCs w:val="24"/>
          <w:bdr w:val="none" w:sz="0" w:space="0" w:color="auto"/>
          <w:lang w:eastAsia="hi-IN" w:bidi="hi-IN"/>
        </w:rPr>
      </w:pPr>
      <w:r w:rsidRPr="00F81607">
        <w:rPr>
          <w:rFonts w:ascii="Arial" w:eastAsia="SimSun" w:hAnsi="Arial" w:cs="Arial"/>
          <w:color w:val="auto"/>
          <w:spacing w:val="-2"/>
          <w:kern w:val="24"/>
          <w:sz w:val="24"/>
          <w:szCs w:val="24"/>
          <w:bdr w:val="none" w:sz="0" w:space="0" w:color="auto"/>
          <w:lang w:eastAsia="hi-IN" w:bidi="hi-IN"/>
        </w:rPr>
        <w:t>numer PESEL, a w przypadku jego braku – rodzaj</w:t>
      </w:r>
      <w:r w:rsidR="00840FDA" w:rsidRPr="00F81607">
        <w:rPr>
          <w:rFonts w:ascii="Arial" w:eastAsia="SimSun" w:hAnsi="Arial" w:cs="Arial"/>
          <w:color w:val="auto"/>
          <w:spacing w:val="-2"/>
          <w:kern w:val="24"/>
          <w:sz w:val="24"/>
          <w:szCs w:val="24"/>
          <w:bdr w:val="none" w:sz="0" w:space="0" w:color="auto"/>
          <w:lang w:eastAsia="hi-IN" w:bidi="hi-IN"/>
        </w:rPr>
        <w:t>,</w:t>
      </w:r>
      <w:r w:rsidRPr="00F81607">
        <w:rPr>
          <w:rFonts w:ascii="Arial" w:eastAsia="SimSun" w:hAnsi="Arial" w:cs="Arial"/>
          <w:color w:val="auto"/>
          <w:spacing w:val="-2"/>
          <w:kern w:val="24"/>
          <w:sz w:val="24"/>
          <w:szCs w:val="24"/>
          <w:bdr w:val="none" w:sz="0" w:space="0" w:color="auto"/>
          <w:lang w:eastAsia="hi-IN" w:bidi="hi-IN"/>
        </w:rPr>
        <w:t xml:space="preserve"> nr dokumentu potwierdzającego tożsamość;</w:t>
      </w:r>
    </w:p>
    <w:p w14:paraId="77D45E55" w14:textId="00838EF8" w:rsidR="007A26BA" w:rsidRPr="00F81607" w:rsidRDefault="007A26BA" w:rsidP="00D978B4">
      <w:pPr>
        <w:pStyle w:val="Akapitzlist"/>
        <w:widowControl w:val="0"/>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inne dane osobowe pracownika, a także dane osobowe dzieci pracownika i</w:t>
      </w:r>
      <w:r w:rsidR="005469C4" w:rsidRPr="00F81607">
        <w:rPr>
          <w:rFonts w:ascii="Arial" w:eastAsia="SimSun" w:hAnsi="Arial" w:cs="Arial"/>
          <w:color w:val="auto"/>
          <w:kern w:val="1"/>
          <w:sz w:val="24"/>
          <w:szCs w:val="24"/>
          <w:bdr w:val="none" w:sz="0" w:space="0" w:color="auto"/>
          <w:lang w:eastAsia="hi-IN" w:bidi="hi-IN"/>
        </w:rPr>
        <w:t> </w:t>
      </w:r>
      <w:r w:rsidRPr="00F81607">
        <w:rPr>
          <w:rFonts w:ascii="Arial" w:eastAsia="SimSun" w:hAnsi="Arial" w:cs="Arial"/>
          <w:color w:val="auto"/>
          <w:kern w:val="1"/>
          <w:sz w:val="24"/>
          <w:szCs w:val="24"/>
          <w:bdr w:val="none" w:sz="0" w:space="0" w:color="auto"/>
          <w:lang w:eastAsia="hi-IN" w:bidi="hi-IN"/>
        </w:rPr>
        <w:t>innych członków jego najbliższej rodziny – jeżeli podanie takich danych jest konieczne ze względu na korzystanie przez pracownika ze szczególnych uprawnień przewidzianych w p</w:t>
      </w:r>
      <w:r w:rsidR="002050AF" w:rsidRPr="00F81607">
        <w:rPr>
          <w:rFonts w:ascii="Arial" w:eastAsia="SimSun" w:hAnsi="Arial" w:cs="Arial"/>
          <w:color w:val="auto"/>
          <w:kern w:val="1"/>
          <w:sz w:val="24"/>
          <w:szCs w:val="24"/>
          <w:bdr w:val="none" w:sz="0" w:space="0" w:color="auto"/>
          <w:lang w:eastAsia="hi-IN" w:bidi="hi-IN"/>
        </w:rPr>
        <w:t>r</w:t>
      </w:r>
      <w:r w:rsidRPr="00F81607">
        <w:rPr>
          <w:rFonts w:ascii="Arial" w:eastAsia="SimSun" w:hAnsi="Arial" w:cs="Arial"/>
          <w:color w:val="auto"/>
          <w:kern w:val="1"/>
          <w:sz w:val="24"/>
          <w:szCs w:val="24"/>
          <w:bdr w:val="none" w:sz="0" w:space="0" w:color="auto"/>
          <w:lang w:eastAsia="hi-IN" w:bidi="hi-IN"/>
        </w:rPr>
        <w:t>awie pracy;</w:t>
      </w:r>
    </w:p>
    <w:p w14:paraId="719D2E6D" w14:textId="7DAD7D88" w:rsidR="007A26BA" w:rsidRPr="00F81607" w:rsidRDefault="007A26BA" w:rsidP="00D978B4">
      <w:pPr>
        <w:pStyle w:val="Akapitzlist"/>
        <w:widowControl w:val="0"/>
        <w:numPr>
          <w:ilvl w:val="1"/>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SimSun" w:hAnsi="Arial" w:cs="Arial"/>
          <w:color w:val="auto"/>
          <w:kern w:val="1"/>
          <w:sz w:val="24"/>
          <w:szCs w:val="24"/>
          <w:bdr w:val="none" w:sz="0" w:space="0" w:color="auto"/>
          <w:lang w:eastAsia="hi-IN" w:bidi="hi-IN"/>
        </w:rPr>
      </w:pPr>
      <w:bookmarkStart w:id="54" w:name="_Hlk73431510"/>
      <w:r w:rsidRPr="00F81607">
        <w:rPr>
          <w:rFonts w:ascii="Arial" w:eastAsia="SimSun" w:hAnsi="Arial" w:cs="Arial"/>
          <w:color w:val="auto"/>
          <w:kern w:val="1"/>
          <w:sz w:val="24"/>
          <w:szCs w:val="24"/>
          <w:bdr w:val="none" w:sz="0" w:space="0" w:color="auto"/>
          <w:lang w:eastAsia="hi-IN" w:bidi="hi-IN"/>
        </w:rPr>
        <w:t>n</w:t>
      </w:r>
      <w:r w:rsidR="00F05DCD" w:rsidRPr="00F81607">
        <w:rPr>
          <w:rFonts w:ascii="Arial" w:eastAsia="SimSun" w:hAnsi="Arial" w:cs="Arial"/>
          <w:color w:val="auto"/>
          <w:kern w:val="1"/>
          <w:sz w:val="24"/>
          <w:szCs w:val="24"/>
          <w:bdr w:val="none" w:sz="0" w:space="0" w:color="auto"/>
          <w:lang w:eastAsia="hi-IN" w:bidi="hi-IN"/>
        </w:rPr>
        <w:t>umer</w:t>
      </w:r>
      <w:r w:rsidR="003D7D22" w:rsidRPr="00F81607">
        <w:rPr>
          <w:rFonts w:ascii="Arial" w:eastAsia="SimSun" w:hAnsi="Arial" w:cs="Arial"/>
          <w:color w:val="auto"/>
          <w:kern w:val="1"/>
          <w:sz w:val="24"/>
          <w:szCs w:val="24"/>
          <w:bdr w:val="none" w:sz="0" w:space="0" w:color="auto"/>
          <w:lang w:eastAsia="hi-IN" w:bidi="hi-IN"/>
        </w:rPr>
        <w:t xml:space="preserve"> rachunku</w:t>
      </w:r>
      <w:r w:rsidRPr="00F81607">
        <w:rPr>
          <w:rFonts w:ascii="Arial" w:eastAsia="SimSun" w:hAnsi="Arial" w:cs="Arial"/>
          <w:color w:val="auto"/>
          <w:kern w:val="1"/>
          <w:sz w:val="24"/>
          <w:szCs w:val="24"/>
          <w:bdr w:val="none" w:sz="0" w:space="0" w:color="auto"/>
          <w:lang w:eastAsia="hi-IN" w:bidi="hi-IN"/>
        </w:rPr>
        <w:t xml:space="preserve"> </w:t>
      </w:r>
      <w:r w:rsidR="009C1F76" w:rsidRPr="00F81607">
        <w:rPr>
          <w:rFonts w:ascii="Arial" w:eastAsia="SimSun" w:hAnsi="Arial" w:cs="Arial"/>
          <w:color w:val="auto"/>
          <w:kern w:val="1"/>
          <w:sz w:val="24"/>
          <w:szCs w:val="24"/>
          <w:bdr w:val="none" w:sz="0" w:space="0" w:color="auto"/>
          <w:lang w:eastAsia="hi-IN" w:bidi="hi-IN"/>
        </w:rPr>
        <w:t>płatniczego</w:t>
      </w:r>
      <w:r w:rsidR="005D79B8" w:rsidRPr="00F81607">
        <w:rPr>
          <w:rFonts w:ascii="Arial" w:eastAsia="SimSun" w:hAnsi="Arial" w:cs="Arial"/>
          <w:color w:val="auto"/>
          <w:kern w:val="1"/>
          <w:sz w:val="24"/>
          <w:szCs w:val="24"/>
          <w:bdr w:val="none" w:sz="0" w:space="0" w:color="auto"/>
          <w:lang w:eastAsia="hi-IN" w:bidi="hi-IN"/>
        </w:rPr>
        <w:t>, jeżeli pracownik nie złożył wniosku o wypłatę wynagrodzenia do rąk własnych</w:t>
      </w:r>
      <w:r w:rsidR="00793C41" w:rsidRPr="00F81607">
        <w:rPr>
          <w:rFonts w:ascii="Arial" w:eastAsia="SimSun" w:hAnsi="Arial" w:cs="Arial"/>
          <w:color w:val="auto"/>
          <w:kern w:val="1"/>
          <w:sz w:val="24"/>
          <w:szCs w:val="24"/>
          <w:bdr w:val="none" w:sz="0" w:space="0" w:color="auto"/>
          <w:lang w:eastAsia="hi-IN" w:bidi="hi-IN"/>
        </w:rPr>
        <w:t>.</w:t>
      </w:r>
    </w:p>
    <w:bookmarkEnd w:id="54"/>
    <w:p w14:paraId="7F044E25" w14:textId="7DC70588" w:rsidR="007A26BA" w:rsidRPr="00F81607" w:rsidRDefault="007A26BA" w:rsidP="00D978B4">
      <w:pPr>
        <w:pStyle w:val="Akapitzlist"/>
        <w:widowControl w:val="0"/>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Danych, o których mowa w ust. 1 pkt 1-6, pracodawca ma prawo żądać także od osoby ubiegającej się o zatrudnienie.</w:t>
      </w:r>
    </w:p>
    <w:p w14:paraId="28CFAD23" w14:textId="350FFFDD" w:rsidR="005F2D88" w:rsidRPr="00F81607" w:rsidRDefault="007A26BA" w:rsidP="00D978B4">
      <w:pPr>
        <w:pStyle w:val="Akapitzlist"/>
        <w:widowControl w:val="0"/>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Udostępnienie pracodawcy danych osobowych następuje w formie oświadczenia </w:t>
      </w:r>
      <w:r w:rsidRPr="00F81607">
        <w:rPr>
          <w:rFonts w:ascii="Arial" w:eastAsia="SimSun" w:hAnsi="Arial" w:cs="Arial"/>
          <w:color w:val="auto"/>
          <w:kern w:val="1"/>
          <w:sz w:val="24"/>
          <w:szCs w:val="24"/>
          <w:bdr w:val="none" w:sz="0" w:space="0" w:color="auto"/>
          <w:lang w:eastAsia="hi-IN" w:bidi="hi-IN"/>
        </w:rPr>
        <w:lastRenderedPageBreak/>
        <w:t>osoby, której one dotyczą. Pracodawca może żądać udokumentowania danych osobowych osób, o których mowa w ust. 1 i 2</w:t>
      </w:r>
      <w:r w:rsidR="0089604B" w:rsidRPr="00F81607">
        <w:rPr>
          <w:rFonts w:ascii="Arial" w:eastAsia="SimSun" w:hAnsi="Arial" w:cs="Arial"/>
          <w:color w:val="auto"/>
          <w:kern w:val="1"/>
          <w:sz w:val="24"/>
          <w:szCs w:val="24"/>
          <w:bdr w:val="none" w:sz="0" w:space="0" w:color="auto"/>
          <w:lang w:eastAsia="hi-IN" w:bidi="hi-IN"/>
        </w:rPr>
        <w:t>,</w:t>
      </w:r>
      <w:r w:rsidRPr="00F81607">
        <w:rPr>
          <w:rFonts w:ascii="Arial" w:eastAsia="SimSun" w:hAnsi="Arial" w:cs="Arial"/>
          <w:color w:val="auto"/>
          <w:kern w:val="1"/>
          <w:sz w:val="24"/>
          <w:szCs w:val="24"/>
          <w:bdr w:val="none" w:sz="0" w:space="0" w:color="auto"/>
          <w:lang w:eastAsia="hi-IN" w:bidi="hi-IN"/>
        </w:rPr>
        <w:t xml:space="preserve"> w zakresie niezbędnym do ich potwierdzenia.</w:t>
      </w:r>
    </w:p>
    <w:p w14:paraId="6975A5E3" w14:textId="6F5BF877" w:rsidR="007A26BA" w:rsidRPr="00F81607" w:rsidRDefault="007A26BA" w:rsidP="00D978B4">
      <w:pPr>
        <w:pStyle w:val="Akapitzlist"/>
        <w:widowControl w:val="0"/>
        <w:numPr>
          <w:ilvl w:val="0"/>
          <w:numId w:val="1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Pracodawca żąda podania innych danych osobowych niż określone w ust. 1 i 2, gdy jest to niezbędne do realizowania uprawnienia lub spełnienia obowiązku wynikającego z przepisu prawa.</w:t>
      </w:r>
    </w:p>
    <w:p w14:paraId="04C7E385" w14:textId="5022674B" w:rsidR="003C397C" w:rsidRPr="00F81607" w:rsidRDefault="003C397C"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SimSun" w:hAnsi="Arial" w:cs="Arial"/>
          <w:b/>
          <w:color w:val="auto"/>
          <w:kern w:val="1"/>
          <w:sz w:val="24"/>
          <w:szCs w:val="24"/>
          <w:bdr w:val="none" w:sz="0" w:space="0" w:color="auto"/>
          <w:lang w:eastAsia="hi-IN" w:bidi="hi-IN"/>
        </w:rPr>
      </w:pPr>
      <w:r w:rsidRPr="00F81607">
        <w:rPr>
          <w:rFonts w:ascii="Arial" w:eastAsia="SimSun" w:hAnsi="Arial" w:cs="Arial"/>
          <w:b/>
          <w:color w:val="auto"/>
          <w:kern w:val="1"/>
          <w:sz w:val="24"/>
          <w:szCs w:val="24"/>
          <w:bdr w:val="none" w:sz="0" w:space="0" w:color="auto"/>
          <w:lang w:eastAsia="hi-IN" w:bidi="hi-IN"/>
        </w:rPr>
        <w:t xml:space="preserve">§ </w:t>
      </w:r>
      <w:r w:rsidR="007E3823" w:rsidRPr="00F81607">
        <w:rPr>
          <w:rFonts w:ascii="Arial" w:eastAsia="SimSun" w:hAnsi="Arial" w:cs="Arial"/>
          <w:b/>
          <w:color w:val="auto"/>
          <w:kern w:val="1"/>
          <w:sz w:val="24"/>
          <w:szCs w:val="24"/>
          <w:bdr w:val="none" w:sz="0" w:space="0" w:color="auto"/>
          <w:lang w:eastAsia="hi-IN" w:bidi="hi-IN"/>
        </w:rPr>
        <w:t>6</w:t>
      </w:r>
      <w:r w:rsidR="00F3568A" w:rsidRPr="00F81607">
        <w:rPr>
          <w:rFonts w:ascii="Arial" w:eastAsia="SimSun" w:hAnsi="Arial" w:cs="Arial"/>
          <w:b/>
          <w:color w:val="auto"/>
          <w:kern w:val="1"/>
          <w:sz w:val="24"/>
          <w:szCs w:val="24"/>
          <w:bdr w:val="none" w:sz="0" w:space="0" w:color="auto"/>
          <w:lang w:eastAsia="hi-IN" w:bidi="hi-IN"/>
        </w:rPr>
        <w:t>9</w:t>
      </w:r>
    </w:p>
    <w:p w14:paraId="464A74F6" w14:textId="0F049880" w:rsidR="00C56CBC" w:rsidRPr="00F81607" w:rsidRDefault="00B124F6" w:rsidP="00D978B4">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bdr w:val="none" w:sz="0" w:space="0" w:color="auto"/>
          <w:lang w:eastAsia="en-US"/>
        </w:rPr>
      </w:pPr>
      <w:bookmarkStart w:id="55" w:name="_Hlk73431909"/>
      <w:r w:rsidRPr="00F81607">
        <w:rPr>
          <w:rFonts w:ascii="Arial" w:eastAsia="Calibri" w:hAnsi="Arial" w:cs="Arial"/>
          <w:color w:val="auto"/>
          <w:sz w:val="24"/>
          <w:szCs w:val="24"/>
          <w:bdr w:val="none" w:sz="0" w:space="0" w:color="auto"/>
          <w:lang w:eastAsia="en-US"/>
        </w:rPr>
        <w:t>Pracownik, który w związku z realizacją obowiązków pracowniczych albo w</w:t>
      </w:r>
      <w:r w:rsidR="005469C4"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jakikolwiek inny sposób uzyskał dostęp do danych osobowych jest zobowiązany gromadzić i przetwarzać dane osobowe zgodnie z przepisami rozporządzenia Parlamentu Europejskiego i Rady (UE) 2016/679 z dnia 27 kwietnia 2016 r. w</w:t>
      </w:r>
      <w:r w:rsidR="005469C4"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sprawie ochrony osób fizycznych w związku z przetwarzaniem danych osobowych i w sprawie swobodnego przepływu takich danych oraz uchylenia dyrektywy 95/46/WE (Dz. Urz. UE L 119/1 z 4.05.2016</w:t>
      </w:r>
      <w:r w:rsidR="007020DA" w:rsidRPr="00F81607">
        <w:rPr>
          <w:rFonts w:ascii="Arial" w:hAnsi="Arial" w:cs="Arial"/>
          <w:color w:val="auto"/>
          <w:sz w:val="24"/>
          <w:szCs w:val="24"/>
        </w:rPr>
        <w:t>,</w:t>
      </w:r>
      <w:r w:rsidR="0016148C" w:rsidRPr="00F81607">
        <w:rPr>
          <w:rFonts w:ascii="Arial" w:eastAsia="Calibri" w:hAnsi="Arial" w:cs="Arial"/>
          <w:color w:val="auto"/>
          <w:sz w:val="24"/>
          <w:szCs w:val="24"/>
          <w:bdr w:val="none" w:sz="0" w:space="0" w:color="auto"/>
          <w:lang w:eastAsia="en-US"/>
        </w:rPr>
        <w:t xml:space="preserve"> z </w:t>
      </w:r>
      <w:proofErr w:type="spellStart"/>
      <w:r w:rsidR="0016148C" w:rsidRPr="00F81607">
        <w:rPr>
          <w:rFonts w:ascii="Arial" w:eastAsia="Calibri" w:hAnsi="Arial" w:cs="Arial"/>
          <w:color w:val="auto"/>
          <w:sz w:val="24"/>
          <w:szCs w:val="24"/>
          <w:bdr w:val="none" w:sz="0" w:space="0" w:color="auto"/>
          <w:lang w:eastAsia="en-US"/>
        </w:rPr>
        <w:t>późn</w:t>
      </w:r>
      <w:proofErr w:type="spellEnd"/>
      <w:r w:rsidR="0016148C" w:rsidRPr="00F81607">
        <w:rPr>
          <w:rFonts w:ascii="Arial" w:eastAsia="Calibri" w:hAnsi="Arial" w:cs="Arial"/>
          <w:color w:val="auto"/>
          <w:sz w:val="24"/>
          <w:szCs w:val="24"/>
          <w:bdr w:val="none" w:sz="0" w:space="0" w:color="auto"/>
          <w:lang w:eastAsia="en-US"/>
        </w:rPr>
        <w:t>. zm.</w:t>
      </w:r>
      <w:r w:rsidRPr="00F81607">
        <w:rPr>
          <w:rFonts w:ascii="Arial" w:eastAsia="Calibri" w:hAnsi="Arial" w:cs="Arial"/>
          <w:color w:val="auto"/>
          <w:sz w:val="24"/>
          <w:szCs w:val="24"/>
          <w:bdr w:val="none" w:sz="0" w:space="0" w:color="auto"/>
          <w:lang w:eastAsia="en-US"/>
        </w:rPr>
        <w:t xml:space="preserve">), a także ustawy z dnia 10 maja 2018 roku o ochronie danych osobowych oraz </w:t>
      </w:r>
      <w:r w:rsidR="00F92568" w:rsidRPr="00F81607">
        <w:rPr>
          <w:rFonts w:ascii="Arial" w:eastAsia="Calibri" w:hAnsi="Arial" w:cs="Arial"/>
          <w:color w:val="auto"/>
          <w:sz w:val="24"/>
          <w:szCs w:val="24"/>
          <w:bdr w:val="none" w:sz="0" w:space="0" w:color="auto"/>
          <w:lang w:eastAsia="en-US"/>
        </w:rPr>
        <w:t xml:space="preserve">wewnętrznych aktach prawnych </w:t>
      </w:r>
      <w:r w:rsidRPr="00F81607">
        <w:rPr>
          <w:rFonts w:ascii="Arial" w:eastAsia="Calibri" w:hAnsi="Arial" w:cs="Arial"/>
          <w:color w:val="auto"/>
          <w:sz w:val="24"/>
          <w:szCs w:val="24"/>
          <w:bdr w:val="none" w:sz="0" w:space="0" w:color="auto"/>
          <w:lang w:eastAsia="en-US"/>
        </w:rPr>
        <w:t>w tym zakresie.</w:t>
      </w:r>
    </w:p>
    <w:p w14:paraId="59E1D0FF" w14:textId="7A33ECCA" w:rsidR="00784EA4" w:rsidRPr="00F81607" w:rsidRDefault="00B124F6" w:rsidP="00D978B4">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bookmarkStart w:id="56" w:name="_Hlk73432200"/>
      <w:bookmarkEnd w:id="55"/>
      <w:r w:rsidRPr="00F81607">
        <w:rPr>
          <w:rFonts w:ascii="Arial" w:eastAsia="Calibri" w:hAnsi="Arial" w:cs="Arial"/>
          <w:color w:val="auto"/>
          <w:sz w:val="24"/>
          <w:szCs w:val="24"/>
          <w:bdr w:val="none" w:sz="0" w:space="0" w:color="auto"/>
          <w:lang w:eastAsia="en-US"/>
        </w:rPr>
        <w:t>Za kontrolę przestrzegania obowiązków, o których mowa w ust. 1</w:t>
      </w:r>
      <w:r w:rsidR="0089604B"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oraz za pozyskanie dla pracowników właściwych upoważnień do przetwarzania danych osobowych odpowiadają osoby określone w</w:t>
      </w:r>
      <w:r w:rsidR="00F92568" w:rsidRPr="00F81607">
        <w:rPr>
          <w:rFonts w:ascii="Arial" w:eastAsia="Calibri" w:hAnsi="Arial" w:cs="Arial"/>
          <w:color w:val="auto"/>
          <w:sz w:val="24"/>
          <w:szCs w:val="24"/>
          <w:bdr w:val="none" w:sz="0" w:space="0" w:color="auto"/>
          <w:lang w:eastAsia="en-US"/>
        </w:rPr>
        <w:t xml:space="preserve"> wewnętrznych aktach prawnych </w:t>
      </w:r>
      <w:r w:rsidRPr="00F81607">
        <w:rPr>
          <w:rFonts w:ascii="Arial" w:eastAsia="Calibri" w:hAnsi="Arial" w:cs="Arial"/>
          <w:color w:val="auto"/>
          <w:sz w:val="24"/>
          <w:szCs w:val="24"/>
          <w:bdr w:val="none" w:sz="0" w:space="0" w:color="auto"/>
          <w:lang w:eastAsia="en-US"/>
        </w:rPr>
        <w:t>w</w:t>
      </w:r>
      <w:r w:rsidR="005469C4"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tym zakresie.</w:t>
      </w:r>
    </w:p>
    <w:bookmarkEnd w:id="56"/>
    <w:p w14:paraId="037023D0" w14:textId="6B813EDD" w:rsidR="00BB554D" w:rsidRPr="00F81607" w:rsidRDefault="003C397C" w:rsidP="00D978B4">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Pracownikom nie wolno ujawniać bez pozwolenia żadnych informacji będących własnością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 xml:space="preserve">, w szczególności danych osobowych i adresowych pracowników oraz studentów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 xml:space="preserve">. Pracownicy w czasie trwania stosunku pracy, jak również po jego ustaniu, zobowiązani są do zachowania poufności </w:t>
      </w:r>
      <w:r w:rsidR="007B588F" w:rsidRPr="00F81607">
        <w:rPr>
          <w:rFonts w:ascii="Arial" w:eastAsia="Calibri" w:hAnsi="Arial" w:cs="Arial"/>
          <w:color w:val="auto"/>
          <w:sz w:val="24"/>
          <w:szCs w:val="24"/>
          <w:bdr w:val="none" w:sz="0" w:space="0" w:color="auto"/>
          <w:lang w:eastAsia="en-US"/>
        </w:rPr>
        <w:t>w</w:t>
      </w:r>
      <w:r w:rsidR="005469C4"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 xml:space="preserve">odniesieniu do wszelkich informacji uzyskanych w jakikolwiek sposób podczas wykonywania czynności zawodowych na rzecz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w:t>
      </w:r>
      <w:r w:rsidR="007B588F" w:rsidRPr="00F81607">
        <w:rPr>
          <w:rFonts w:ascii="Arial" w:eastAsia="Calibri" w:hAnsi="Arial" w:cs="Arial"/>
          <w:color w:val="auto"/>
          <w:sz w:val="24"/>
          <w:szCs w:val="24"/>
          <w:bdr w:val="none" w:sz="0" w:space="0" w:color="auto"/>
          <w:lang w:eastAsia="en-US"/>
        </w:rPr>
        <w:t xml:space="preserve"> Oświadczenie w formie klauzuli poufności stanowi Załącznik nr </w:t>
      </w:r>
      <w:r w:rsidR="0089604B" w:rsidRPr="00F81607">
        <w:rPr>
          <w:rFonts w:ascii="Arial" w:eastAsia="Calibri" w:hAnsi="Arial" w:cs="Arial"/>
          <w:color w:val="auto"/>
          <w:sz w:val="24"/>
          <w:szCs w:val="24"/>
          <w:bdr w:val="none" w:sz="0" w:space="0" w:color="auto"/>
          <w:lang w:eastAsia="en-US"/>
        </w:rPr>
        <w:t>25</w:t>
      </w:r>
      <w:r w:rsidR="007B588F" w:rsidRPr="00F81607">
        <w:rPr>
          <w:rFonts w:ascii="Arial" w:eastAsia="Calibri" w:hAnsi="Arial" w:cs="Arial"/>
          <w:color w:val="auto"/>
          <w:sz w:val="24"/>
          <w:szCs w:val="24"/>
          <w:bdr w:val="none" w:sz="0" w:space="0" w:color="auto"/>
          <w:lang w:eastAsia="en-US"/>
        </w:rPr>
        <w:t>.</w:t>
      </w:r>
    </w:p>
    <w:p w14:paraId="001A8269" w14:textId="3E5B1E2C" w:rsidR="003C397C" w:rsidRPr="00F81607" w:rsidRDefault="003C397C" w:rsidP="00D978B4">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Każdy pracownik mający dostęp do informacji jest zobowiązany do zabezpieczenia jej przed nadużyciem, które może polegać na wykorzystaniu jej do celów prywatnych lub ujawnieniu w zamian za materialną korzyść albo w celu sabotowania interesu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 xml:space="preserve">. Pracownik ma obowiązek zachowania poufnych informacji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 xml:space="preserve"> po ustaniu stosunku pracy.</w:t>
      </w:r>
    </w:p>
    <w:p w14:paraId="059AA883" w14:textId="48A15640" w:rsidR="002C6A43" w:rsidRPr="00F81607" w:rsidRDefault="00DC7207" w:rsidP="00D978B4">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W szczególności dotyczy to informacji z zakresu danych osobowych pracowników i studentów </w:t>
      </w:r>
      <w:r w:rsidR="0013484D" w:rsidRPr="00F81607">
        <w:rPr>
          <w:rFonts w:ascii="Arial" w:eastAsia="Calibri" w:hAnsi="Arial" w:cs="Arial"/>
          <w:color w:val="auto"/>
          <w:sz w:val="24"/>
          <w:szCs w:val="24"/>
          <w:bdr w:val="none" w:sz="0" w:space="0" w:color="auto"/>
          <w:lang w:eastAsia="en-US"/>
        </w:rPr>
        <w:t>Uczelni</w:t>
      </w:r>
      <w:r w:rsidRPr="00F81607">
        <w:rPr>
          <w:rFonts w:ascii="Arial" w:eastAsia="Calibri" w:hAnsi="Arial" w:cs="Arial"/>
          <w:color w:val="auto"/>
          <w:sz w:val="24"/>
          <w:szCs w:val="24"/>
          <w:bdr w:val="none" w:sz="0" w:space="0" w:color="auto"/>
          <w:lang w:eastAsia="en-US"/>
        </w:rPr>
        <w:t xml:space="preserve"> oraz jednostek współpracujących.</w:t>
      </w:r>
    </w:p>
    <w:p w14:paraId="4358FA60" w14:textId="5964854B" w:rsidR="007F3518" w:rsidRPr="00F81607" w:rsidRDefault="002C6A43" w:rsidP="00D978B4">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b/>
          <w:color w:val="auto"/>
          <w:kern w:val="1"/>
          <w:sz w:val="24"/>
          <w:szCs w:val="24"/>
          <w:bdr w:val="none" w:sz="0" w:space="0" w:color="auto"/>
          <w:lang w:eastAsia="hi-IN" w:bidi="hi-IN"/>
        </w:rPr>
      </w:pPr>
      <w:r w:rsidRPr="00F81607">
        <w:rPr>
          <w:rFonts w:ascii="Arial" w:eastAsia="Calibri" w:hAnsi="Arial" w:cs="Arial"/>
          <w:color w:val="auto"/>
          <w:sz w:val="24"/>
          <w:szCs w:val="24"/>
          <w:bdr w:val="none" w:sz="0" w:space="0" w:color="auto"/>
          <w:lang w:eastAsia="en-US"/>
        </w:rPr>
        <w:t>Pracodawca informuje pracowników o zakresie i celu przetwarzania</w:t>
      </w:r>
      <w:r w:rsidR="008D1ED8" w:rsidRPr="00F81607">
        <w:rPr>
          <w:rFonts w:ascii="Arial" w:eastAsia="Calibri" w:hAnsi="Arial" w:cs="Arial"/>
          <w:color w:val="auto"/>
          <w:sz w:val="24"/>
          <w:szCs w:val="24"/>
          <w:bdr w:val="none" w:sz="0" w:space="0" w:color="auto"/>
          <w:lang w:eastAsia="en-US"/>
        </w:rPr>
        <w:t xml:space="preserve"> ich</w:t>
      </w:r>
      <w:r w:rsidRPr="00F81607">
        <w:rPr>
          <w:rFonts w:ascii="Arial" w:eastAsia="Calibri" w:hAnsi="Arial" w:cs="Arial"/>
          <w:color w:val="auto"/>
          <w:sz w:val="24"/>
          <w:szCs w:val="24"/>
          <w:bdr w:val="none" w:sz="0" w:space="0" w:color="auto"/>
          <w:lang w:eastAsia="en-US"/>
        </w:rPr>
        <w:t xml:space="preserve"> danych osobowych</w:t>
      </w:r>
      <w:r w:rsidR="00313B76" w:rsidRPr="00F81607">
        <w:rPr>
          <w:rFonts w:ascii="Arial" w:eastAsia="Calibri" w:hAnsi="Arial" w:cs="Arial"/>
          <w:color w:val="auto"/>
          <w:sz w:val="24"/>
          <w:szCs w:val="24"/>
          <w:bdr w:val="none" w:sz="0" w:space="0" w:color="auto"/>
          <w:lang w:eastAsia="en-US"/>
        </w:rPr>
        <w:t>.</w:t>
      </w:r>
    </w:p>
    <w:p w14:paraId="52DF5D5F" w14:textId="1AAE4F9D" w:rsidR="00DC7207" w:rsidRPr="00F81607" w:rsidRDefault="00DC7207" w:rsidP="00D978B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SimSun" w:hAnsi="Arial" w:cs="Arial"/>
          <w:b/>
          <w:color w:val="auto"/>
          <w:kern w:val="1"/>
          <w:sz w:val="24"/>
          <w:szCs w:val="24"/>
          <w:bdr w:val="none" w:sz="0" w:space="0" w:color="auto"/>
          <w:lang w:eastAsia="hi-IN" w:bidi="hi-IN"/>
        </w:rPr>
      </w:pPr>
      <w:r w:rsidRPr="00F81607">
        <w:rPr>
          <w:rFonts w:ascii="Arial" w:eastAsia="SimSun" w:hAnsi="Arial" w:cs="Arial"/>
          <w:b/>
          <w:color w:val="auto"/>
          <w:kern w:val="1"/>
          <w:sz w:val="24"/>
          <w:szCs w:val="24"/>
          <w:bdr w:val="none" w:sz="0" w:space="0" w:color="auto"/>
          <w:lang w:eastAsia="hi-IN" w:bidi="hi-IN"/>
        </w:rPr>
        <w:lastRenderedPageBreak/>
        <w:t xml:space="preserve">§ </w:t>
      </w:r>
      <w:r w:rsidR="00F3568A" w:rsidRPr="00F81607">
        <w:rPr>
          <w:rFonts w:ascii="Arial" w:eastAsia="SimSun" w:hAnsi="Arial" w:cs="Arial"/>
          <w:b/>
          <w:color w:val="auto"/>
          <w:kern w:val="1"/>
          <w:sz w:val="24"/>
          <w:szCs w:val="24"/>
          <w:bdr w:val="none" w:sz="0" w:space="0" w:color="auto"/>
          <w:lang w:eastAsia="hi-IN" w:bidi="hi-IN"/>
        </w:rPr>
        <w:t>70</w:t>
      </w:r>
    </w:p>
    <w:p w14:paraId="5E0DF309" w14:textId="4F973676" w:rsidR="00DC7207" w:rsidRPr="00F81607" w:rsidRDefault="00DC7207" w:rsidP="00D978B4">
      <w:pPr>
        <w:pStyle w:val="Akapitzlist"/>
        <w:widowControl w:val="0"/>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Wszelkie materiały, bez względu na ich formę, w tym dokumenty finansowe i</w:t>
      </w:r>
      <w:r w:rsidR="005469C4" w:rsidRPr="00F81607">
        <w:rPr>
          <w:rFonts w:ascii="Arial" w:eastAsia="SimSun" w:hAnsi="Arial" w:cs="Arial"/>
          <w:color w:val="auto"/>
          <w:kern w:val="1"/>
          <w:sz w:val="24"/>
          <w:szCs w:val="24"/>
          <w:bdr w:val="none" w:sz="0" w:space="0" w:color="auto"/>
          <w:lang w:eastAsia="hi-IN" w:bidi="hi-IN"/>
        </w:rPr>
        <w:t> </w:t>
      </w:r>
      <w:r w:rsidRPr="00F81607">
        <w:rPr>
          <w:rFonts w:ascii="Arial" w:eastAsia="SimSun" w:hAnsi="Arial" w:cs="Arial"/>
          <w:color w:val="auto"/>
          <w:kern w:val="1"/>
          <w:sz w:val="24"/>
          <w:szCs w:val="24"/>
          <w:bdr w:val="none" w:sz="0" w:space="0" w:color="auto"/>
          <w:lang w:eastAsia="hi-IN" w:bidi="hi-IN"/>
        </w:rPr>
        <w:t xml:space="preserve">prawne, udostępnione w związku z wykonywaniem czynności zawodowych pracownikom </w:t>
      </w:r>
      <w:r w:rsidR="0013484D" w:rsidRPr="00F81607">
        <w:rPr>
          <w:rFonts w:ascii="Arial" w:eastAsia="SimSun" w:hAnsi="Arial" w:cs="Arial"/>
          <w:color w:val="auto"/>
          <w:kern w:val="1"/>
          <w:sz w:val="24"/>
          <w:szCs w:val="24"/>
          <w:bdr w:val="none" w:sz="0" w:space="0" w:color="auto"/>
          <w:lang w:eastAsia="hi-IN" w:bidi="hi-IN"/>
        </w:rPr>
        <w:t>Uczelni</w:t>
      </w:r>
      <w:r w:rsidRPr="00F81607">
        <w:rPr>
          <w:rFonts w:ascii="Arial" w:eastAsia="SimSun" w:hAnsi="Arial" w:cs="Arial"/>
          <w:color w:val="auto"/>
          <w:kern w:val="1"/>
          <w:sz w:val="24"/>
          <w:szCs w:val="24"/>
          <w:bdr w:val="none" w:sz="0" w:space="0" w:color="auto"/>
          <w:lang w:eastAsia="hi-IN" w:bidi="hi-IN"/>
        </w:rPr>
        <w:t xml:space="preserve"> są </w:t>
      </w:r>
      <w:r w:rsidR="009E56B6" w:rsidRPr="00F81607">
        <w:rPr>
          <w:rFonts w:ascii="Arial" w:eastAsia="SimSun" w:hAnsi="Arial" w:cs="Arial"/>
          <w:color w:val="auto"/>
          <w:kern w:val="1"/>
          <w:sz w:val="24"/>
          <w:szCs w:val="24"/>
          <w:bdr w:val="none" w:sz="0" w:space="0" w:color="auto"/>
          <w:lang w:eastAsia="hi-IN" w:bidi="hi-IN"/>
        </w:rPr>
        <w:t>informacjami, które nie mogą być rozpowszechniane poza obowiązkami służbowymi bez pisemnej zgody pracodawcy.</w:t>
      </w:r>
    </w:p>
    <w:p w14:paraId="58319768" w14:textId="06B37D3C" w:rsidR="00DC7207" w:rsidRPr="00F81607" w:rsidRDefault="00DC7207" w:rsidP="00D978B4">
      <w:pPr>
        <w:pStyle w:val="Akapitzlist"/>
        <w:widowControl w:val="0"/>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SimSun" w:hAnsi="Arial" w:cs="Arial"/>
          <w:color w:val="auto"/>
          <w:kern w:val="1"/>
          <w:sz w:val="24"/>
          <w:szCs w:val="24"/>
          <w:bdr w:val="none" w:sz="0" w:space="0" w:color="auto"/>
          <w:lang w:eastAsia="hi-IN" w:bidi="hi-IN"/>
        </w:rPr>
      </w:pPr>
      <w:r w:rsidRPr="00F81607">
        <w:rPr>
          <w:rFonts w:ascii="Arial" w:eastAsia="SimSun" w:hAnsi="Arial" w:cs="Arial"/>
          <w:color w:val="auto"/>
          <w:kern w:val="1"/>
          <w:sz w:val="24"/>
          <w:szCs w:val="24"/>
          <w:bdr w:val="none" w:sz="0" w:space="0" w:color="auto"/>
          <w:lang w:eastAsia="hi-IN" w:bidi="hi-IN"/>
        </w:rPr>
        <w:t xml:space="preserve">Pracownicy </w:t>
      </w:r>
      <w:r w:rsidR="00447A95" w:rsidRPr="00F81607">
        <w:rPr>
          <w:rFonts w:ascii="Arial" w:eastAsia="SimSun" w:hAnsi="Arial" w:cs="Arial"/>
          <w:color w:val="auto"/>
          <w:kern w:val="1"/>
          <w:sz w:val="24"/>
          <w:szCs w:val="24"/>
          <w:bdr w:val="none" w:sz="0" w:space="0" w:color="auto"/>
          <w:lang w:eastAsia="hi-IN" w:bidi="hi-IN"/>
        </w:rPr>
        <w:t>zobowiązani są do utrzymania porządku we wszelkiej dokumentacji związanej</w:t>
      </w:r>
      <w:r w:rsidR="00012D1A" w:rsidRPr="00F81607">
        <w:rPr>
          <w:rFonts w:ascii="Arial" w:eastAsia="SimSun" w:hAnsi="Arial" w:cs="Arial"/>
          <w:color w:val="auto"/>
          <w:kern w:val="1"/>
          <w:sz w:val="24"/>
          <w:szCs w:val="24"/>
          <w:bdr w:val="none" w:sz="0" w:space="0" w:color="auto"/>
          <w:lang w:eastAsia="hi-IN" w:bidi="hi-IN"/>
        </w:rPr>
        <w:t xml:space="preserve"> </w:t>
      </w:r>
      <w:r w:rsidR="00447A95" w:rsidRPr="00F81607">
        <w:rPr>
          <w:rFonts w:ascii="Arial" w:eastAsia="SimSun" w:hAnsi="Arial" w:cs="Arial"/>
          <w:color w:val="auto"/>
          <w:kern w:val="1"/>
          <w:sz w:val="24"/>
          <w:szCs w:val="24"/>
          <w:bdr w:val="none" w:sz="0" w:space="0" w:color="auto"/>
          <w:lang w:eastAsia="hi-IN" w:bidi="hi-IN"/>
        </w:rPr>
        <w:t xml:space="preserve">z wykonywaniem czynności zawodowych i zwrotu wszelkich dokumentów w momencie zaprzestania współpracy z </w:t>
      </w:r>
      <w:r w:rsidR="0013484D" w:rsidRPr="00F81607">
        <w:rPr>
          <w:rFonts w:ascii="Arial" w:eastAsia="SimSun" w:hAnsi="Arial" w:cs="Arial"/>
          <w:color w:val="auto"/>
          <w:kern w:val="1"/>
          <w:sz w:val="24"/>
          <w:szCs w:val="24"/>
          <w:bdr w:val="none" w:sz="0" w:space="0" w:color="auto"/>
          <w:lang w:eastAsia="hi-IN" w:bidi="hi-IN"/>
        </w:rPr>
        <w:t>Uczelni</w:t>
      </w:r>
      <w:r w:rsidR="00447A95" w:rsidRPr="00F81607">
        <w:rPr>
          <w:rFonts w:ascii="Arial" w:eastAsia="SimSun" w:hAnsi="Arial" w:cs="Arial"/>
          <w:color w:val="auto"/>
          <w:kern w:val="1"/>
          <w:sz w:val="24"/>
          <w:szCs w:val="24"/>
          <w:bdr w:val="none" w:sz="0" w:space="0" w:color="auto"/>
          <w:lang w:eastAsia="hi-IN" w:bidi="hi-IN"/>
        </w:rPr>
        <w:t>ą.</w:t>
      </w:r>
    </w:p>
    <w:p w14:paraId="018A4348" w14:textId="54A16590" w:rsidR="008E4FC9" w:rsidRPr="00F81607" w:rsidRDefault="00447A95" w:rsidP="00D978B4">
      <w:pPr>
        <w:pStyle w:val="Akapitzlist"/>
        <w:widowControl w:val="0"/>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SimSun" w:hAnsi="Arial" w:cs="Arial"/>
          <w:color w:val="auto"/>
          <w:kern w:val="1"/>
          <w:sz w:val="24"/>
          <w:szCs w:val="24"/>
          <w:bdr w:val="none" w:sz="0" w:space="0" w:color="auto"/>
          <w:lang w:eastAsia="hi-IN" w:bidi="hi-IN"/>
        </w:rPr>
        <w:t>Pracownicy są zobowiązani do zwrotu wszelkich materiałów, urządzeń i</w:t>
      </w:r>
      <w:r w:rsidR="00CB6E8B" w:rsidRPr="00F81607">
        <w:rPr>
          <w:rFonts w:ascii="Arial" w:eastAsia="SimSun" w:hAnsi="Arial" w:cs="Arial"/>
          <w:color w:val="auto"/>
          <w:kern w:val="1"/>
          <w:sz w:val="24"/>
          <w:szCs w:val="24"/>
          <w:bdr w:val="none" w:sz="0" w:space="0" w:color="auto"/>
          <w:lang w:eastAsia="hi-IN" w:bidi="hi-IN"/>
        </w:rPr>
        <w:t> </w:t>
      </w:r>
      <w:r w:rsidRPr="00F81607">
        <w:rPr>
          <w:rFonts w:ascii="Arial" w:eastAsia="SimSun" w:hAnsi="Arial" w:cs="Arial"/>
          <w:color w:val="auto"/>
          <w:kern w:val="1"/>
          <w:sz w:val="24"/>
          <w:szCs w:val="24"/>
          <w:bdr w:val="none" w:sz="0" w:space="0" w:color="auto"/>
          <w:lang w:eastAsia="hi-IN" w:bidi="hi-IN"/>
        </w:rPr>
        <w:t xml:space="preserve">powierzonego sprzętu w momencie zaprzestania współpracy z </w:t>
      </w:r>
      <w:r w:rsidR="0013484D" w:rsidRPr="00F81607">
        <w:rPr>
          <w:rFonts w:ascii="Arial" w:eastAsia="SimSun" w:hAnsi="Arial" w:cs="Arial"/>
          <w:color w:val="auto"/>
          <w:kern w:val="1"/>
          <w:sz w:val="24"/>
          <w:szCs w:val="24"/>
          <w:bdr w:val="none" w:sz="0" w:space="0" w:color="auto"/>
          <w:lang w:eastAsia="hi-IN" w:bidi="hi-IN"/>
        </w:rPr>
        <w:t>Uczelni</w:t>
      </w:r>
      <w:r w:rsidRPr="00F81607">
        <w:rPr>
          <w:rFonts w:ascii="Arial" w:eastAsia="SimSun" w:hAnsi="Arial" w:cs="Arial"/>
          <w:color w:val="auto"/>
          <w:kern w:val="1"/>
          <w:sz w:val="24"/>
          <w:szCs w:val="24"/>
          <w:bdr w:val="none" w:sz="0" w:space="0" w:color="auto"/>
          <w:lang w:eastAsia="hi-IN" w:bidi="hi-IN"/>
        </w:rPr>
        <w:t>ą.</w:t>
      </w:r>
    </w:p>
    <w:p w14:paraId="3043D41C" w14:textId="52ECAD90" w:rsidR="00A148EF" w:rsidRPr="00F81607" w:rsidRDefault="007856A7" w:rsidP="00D978B4">
      <w:pPr>
        <w:pStyle w:val="Nagwek3"/>
        <w:suppressAutoHyphens/>
        <w:spacing w:before="100" w:beforeAutospacing="1" w:after="120" w:line="360" w:lineRule="auto"/>
        <w:ind w:left="142" w:firstLine="0"/>
        <w:rPr>
          <w:rFonts w:ascii="Arial" w:eastAsia="Calibri" w:hAnsi="Arial" w:cs="Arial"/>
          <w:sz w:val="24"/>
          <w:bdr w:val="none" w:sz="0" w:space="0" w:color="auto"/>
          <w:lang w:eastAsia="en-US"/>
        </w:rPr>
      </w:pPr>
      <w:bookmarkStart w:id="57" w:name="_Toc208570234"/>
      <w:bookmarkStart w:id="58" w:name="_Hlk73432731"/>
      <w:r w:rsidRPr="00F81607">
        <w:rPr>
          <w:rFonts w:ascii="Arial" w:eastAsia="Calibri" w:hAnsi="Arial" w:cs="Arial"/>
          <w:sz w:val="24"/>
          <w:bdr w:val="none" w:sz="0" w:space="0" w:color="auto"/>
          <w:lang w:eastAsia="en-US"/>
        </w:rPr>
        <w:t>XI.</w:t>
      </w:r>
      <w:r w:rsidR="008B0D03" w:rsidRPr="00F81607">
        <w:rPr>
          <w:rFonts w:ascii="Arial" w:eastAsia="Calibri" w:hAnsi="Arial" w:cs="Arial"/>
          <w:sz w:val="24"/>
          <w:bdr w:val="none" w:sz="0" w:space="0" w:color="auto"/>
          <w:lang w:eastAsia="en-US"/>
        </w:rPr>
        <w:tab/>
      </w:r>
      <w:r w:rsidR="00A035B2" w:rsidRPr="00F81607">
        <w:rPr>
          <w:rFonts w:ascii="Arial" w:eastAsia="Calibri" w:hAnsi="Arial" w:cs="Arial"/>
          <w:sz w:val="24"/>
          <w:bdr w:val="none" w:sz="0" w:space="0" w:color="auto"/>
          <w:lang w:eastAsia="en-US"/>
        </w:rPr>
        <w:t xml:space="preserve">Zasady prowadzenia monitoringu wizyjnego </w:t>
      </w:r>
      <w:r w:rsidR="008B0D03" w:rsidRPr="00F81607">
        <w:rPr>
          <w:rFonts w:ascii="Arial" w:eastAsia="Calibri" w:hAnsi="Arial" w:cs="Arial"/>
          <w:sz w:val="24"/>
          <w:bdr w:val="none" w:sz="0" w:space="0" w:color="auto"/>
          <w:lang w:eastAsia="en-US"/>
        </w:rPr>
        <w:br/>
      </w:r>
      <w:r w:rsidR="00A035B2" w:rsidRPr="00F81607">
        <w:rPr>
          <w:rFonts w:ascii="Arial" w:eastAsia="Calibri" w:hAnsi="Arial" w:cs="Arial"/>
          <w:sz w:val="24"/>
          <w:bdr w:val="none" w:sz="0" w:space="0" w:color="auto"/>
          <w:lang w:eastAsia="en-US"/>
        </w:rPr>
        <w:t>w Politechnice Częstochowskiej</w:t>
      </w:r>
      <w:bookmarkEnd w:id="57"/>
    </w:p>
    <w:p w14:paraId="352CFD6E" w14:textId="38A63F77" w:rsidR="00A148EF" w:rsidRPr="00F81607" w:rsidRDefault="00594FEB"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Times New Roman" w:hAnsi="Arial" w:cs="Arial"/>
          <w:b/>
          <w:color w:val="auto"/>
          <w:sz w:val="24"/>
          <w:szCs w:val="24"/>
          <w:bdr w:val="none" w:sz="0" w:space="0" w:color="auto"/>
        </w:rPr>
      </w:pPr>
      <w:r w:rsidRPr="00F81607">
        <w:rPr>
          <w:rFonts w:ascii="Arial" w:eastAsia="Times New Roman" w:hAnsi="Arial" w:cs="Arial"/>
          <w:b/>
          <w:color w:val="auto"/>
          <w:sz w:val="24"/>
          <w:szCs w:val="24"/>
          <w:bdr w:val="none" w:sz="0" w:space="0" w:color="auto"/>
        </w:rPr>
        <w:t>§</w:t>
      </w:r>
      <w:r w:rsidR="009226F7" w:rsidRPr="00F81607">
        <w:rPr>
          <w:rFonts w:ascii="Arial" w:eastAsia="Times New Roman" w:hAnsi="Arial" w:cs="Arial"/>
          <w:b/>
          <w:color w:val="auto"/>
          <w:sz w:val="24"/>
          <w:szCs w:val="24"/>
          <w:bdr w:val="none" w:sz="0" w:space="0" w:color="auto"/>
        </w:rPr>
        <w:t xml:space="preserve"> </w:t>
      </w:r>
      <w:r w:rsidR="00F3568A" w:rsidRPr="00F81607">
        <w:rPr>
          <w:rFonts w:ascii="Arial" w:eastAsia="Times New Roman" w:hAnsi="Arial" w:cs="Arial"/>
          <w:b/>
          <w:color w:val="auto"/>
          <w:sz w:val="24"/>
          <w:szCs w:val="24"/>
          <w:bdr w:val="none" w:sz="0" w:space="0" w:color="auto"/>
        </w:rPr>
        <w:t>71</w:t>
      </w:r>
    </w:p>
    <w:p w14:paraId="182497CC" w14:textId="6C7F1A47" w:rsidR="00E64FE4" w:rsidRPr="00F81607" w:rsidRDefault="00E64FE4" w:rsidP="00D978B4">
      <w:pPr>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Na podstawie art. 6 ust. 1 lit. f Rozporządzenia Parlamentu Europejskiego i Rady (UE) 2016/679 z dnia 27 kwietnia 2016 r. w sprawie ochrony osób fizycznych w</w:t>
      </w:r>
      <w:r w:rsidR="00CB6E8B" w:rsidRPr="00F81607">
        <w:rPr>
          <w:rFonts w:ascii="Arial" w:eastAsia="Calibri" w:hAnsi="Arial" w:cs="Arial"/>
          <w:color w:val="auto"/>
          <w:sz w:val="24"/>
          <w:szCs w:val="24"/>
          <w:bdr w:val="none" w:sz="0" w:space="0" w:color="auto"/>
          <w:lang w:eastAsia="en-US"/>
        </w:rPr>
        <w:t> </w:t>
      </w:r>
      <w:r w:rsidRPr="00F81607">
        <w:rPr>
          <w:rFonts w:ascii="Arial" w:eastAsia="Calibri" w:hAnsi="Arial" w:cs="Arial"/>
          <w:color w:val="auto"/>
          <w:sz w:val="24"/>
          <w:szCs w:val="24"/>
          <w:bdr w:val="none" w:sz="0" w:space="0" w:color="auto"/>
          <w:lang w:eastAsia="en-US"/>
        </w:rPr>
        <w:t xml:space="preserve">związku z przetwarzaniem danych osobowych i w sprawie swobodnego przepływu takich danych oraz uchylenia dyrektywy 95/46/WE (Dz. Urz. UE L </w:t>
      </w:r>
      <w:r w:rsidR="00F8193C" w:rsidRPr="00F81607">
        <w:rPr>
          <w:rFonts w:ascii="Arial" w:eastAsia="Calibri" w:hAnsi="Arial" w:cs="Arial"/>
          <w:color w:val="auto"/>
          <w:sz w:val="24"/>
          <w:szCs w:val="24"/>
          <w:bdr w:val="none" w:sz="0" w:space="0" w:color="auto"/>
          <w:lang w:eastAsia="en-US"/>
        </w:rPr>
        <w:br/>
      </w:r>
      <w:r w:rsidRPr="00F81607">
        <w:rPr>
          <w:rFonts w:ascii="Arial" w:eastAsia="Calibri" w:hAnsi="Arial" w:cs="Arial"/>
          <w:color w:val="auto"/>
          <w:sz w:val="24"/>
          <w:szCs w:val="24"/>
          <w:bdr w:val="none" w:sz="0" w:space="0" w:color="auto"/>
          <w:lang w:eastAsia="en-US"/>
        </w:rPr>
        <w:t xml:space="preserve">Nr 119/1, z </w:t>
      </w:r>
      <w:proofErr w:type="spellStart"/>
      <w:r w:rsidRPr="00F81607">
        <w:rPr>
          <w:rFonts w:ascii="Arial" w:eastAsia="Calibri" w:hAnsi="Arial" w:cs="Arial"/>
          <w:color w:val="auto"/>
          <w:sz w:val="24"/>
          <w:szCs w:val="24"/>
          <w:bdr w:val="none" w:sz="0" w:space="0" w:color="auto"/>
          <w:lang w:eastAsia="en-US"/>
        </w:rPr>
        <w:t>późn</w:t>
      </w:r>
      <w:proofErr w:type="spellEnd"/>
      <w:r w:rsidRPr="00F81607">
        <w:rPr>
          <w:rFonts w:ascii="Arial" w:eastAsia="Calibri" w:hAnsi="Arial" w:cs="Arial"/>
          <w:color w:val="auto"/>
          <w:sz w:val="24"/>
          <w:szCs w:val="24"/>
          <w:bdr w:val="none" w:sz="0" w:space="0" w:color="auto"/>
          <w:lang w:eastAsia="en-US"/>
        </w:rPr>
        <w:t xml:space="preserve">. zm.), w celu </w:t>
      </w:r>
      <w:r w:rsidRPr="00F81607">
        <w:rPr>
          <w:rFonts w:ascii="Arial" w:eastAsia="Calibri" w:hAnsi="Arial" w:cs="Arial"/>
          <w:bCs/>
          <w:color w:val="auto"/>
          <w:sz w:val="24"/>
          <w:szCs w:val="24"/>
          <w:bdr w:val="none" w:sz="0" w:space="0" w:color="auto"/>
          <w:lang w:eastAsia="en-US"/>
        </w:rPr>
        <w:t xml:space="preserve">zapewnienia bezpieczeństwa pracownikom przebywającym na terenie Politechniki Częstochowskiej, </w:t>
      </w:r>
      <w:r w:rsidRPr="00F81607">
        <w:rPr>
          <w:rFonts w:ascii="Arial" w:eastAsia="Calibri" w:hAnsi="Arial" w:cs="Arial"/>
          <w:color w:val="auto"/>
          <w:sz w:val="24"/>
          <w:szCs w:val="24"/>
          <w:bdr w:val="none" w:sz="0" w:space="0" w:color="auto"/>
          <w:lang w:eastAsia="en-US"/>
        </w:rPr>
        <w:t>wprowadza się szczególny nadzór nad terenem Politechniki Częstochowskiej w postaci środków technicznych, umożliwiających rejestrację obrazu, tj. monitoring wizyjny.</w:t>
      </w:r>
    </w:p>
    <w:p w14:paraId="09C7FD7F" w14:textId="631FFCBE" w:rsidR="00A148EF" w:rsidRPr="00F81607" w:rsidRDefault="00A148EF" w:rsidP="00D978B4">
      <w:pPr>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Monitoring wizyjny stanowi środek wspierający</w:t>
      </w:r>
      <w:r w:rsidR="004A37BE"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 xml:space="preserve">realizowanie działań całodobowej </w:t>
      </w:r>
      <w:r w:rsidR="004A37BE" w:rsidRPr="00F81607">
        <w:rPr>
          <w:rFonts w:ascii="Arial" w:eastAsia="Calibri" w:hAnsi="Arial" w:cs="Arial"/>
          <w:color w:val="auto"/>
          <w:sz w:val="24"/>
          <w:szCs w:val="24"/>
          <w:bdr w:val="none" w:sz="0" w:space="0" w:color="auto"/>
          <w:lang w:eastAsia="en-US"/>
        </w:rPr>
        <w:t xml:space="preserve">i kompleksowej </w:t>
      </w:r>
      <w:r w:rsidRPr="00F81607">
        <w:rPr>
          <w:rFonts w:ascii="Arial" w:eastAsia="Calibri" w:hAnsi="Arial" w:cs="Arial"/>
          <w:color w:val="auto"/>
          <w:sz w:val="24"/>
          <w:szCs w:val="24"/>
          <w:bdr w:val="none" w:sz="0" w:space="0" w:color="auto"/>
          <w:lang w:eastAsia="en-US"/>
        </w:rPr>
        <w:t>ochrony mienia Politechniki Częstochowskiej oraz</w:t>
      </w:r>
      <w:r w:rsidR="004A37BE"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bezpieczeństwa osób przebywających na jej terenie.</w:t>
      </w:r>
    </w:p>
    <w:p w14:paraId="43E109C3" w14:textId="26B66AEC" w:rsidR="00A148EF" w:rsidRPr="00F81607" w:rsidRDefault="00A148EF" w:rsidP="00D978B4">
      <w:pPr>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pacing w:val="-4"/>
          <w:sz w:val="24"/>
          <w:szCs w:val="24"/>
          <w:bdr w:val="none" w:sz="0" w:space="0" w:color="auto"/>
          <w:lang w:eastAsia="en-US"/>
        </w:rPr>
      </w:pPr>
      <w:r w:rsidRPr="00F81607">
        <w:rPr>
          <w:rFonts w:ascii="Arial" w:eastAsia="Calibri" w:hAnsi="Arial" w:cs="Arial"/>
          <w:color w:val="auto"/>
          <w:spacing w:val="-4"/>
          <w:sz w:val="24"/>
          <w:szCs w:val="24"/>
          <w:bdr w:val="none" w:sz="0" w:space="0" w:color="auto"/>
          <w:lang w:val="cs-CZ" w:eastAsia="en-US"/>
        </w:rPr>
        <w:t xml:space="preserve">Materiały pozyskane z monitoringu </w:t>
      </w:r>
      <w:r w:rsidR="00313B76" w:rsidRPr="00F81607">
        <w:rPr>
          <w:rFonts w:ascii="Arial" w:eastAsia="Calibri" w:hAnsi="Arial" w:cs="Arial"/>
          <w:color w:val="auto"/>
          <w:spacing w:val="-4"/>
          <w:sz w:val="24"/>
          <w:szCs w:val="24"/>
          <w:bdr w:val="none" w:sz="0" w:space="0" w:color="auto"/>
          <w:lang w:val="cs-CZ" w:eastAsia="en-US"/>
        </w:rPr>
        <w:t>mogą być</w:t>
      </w:r>
      <w:r w:rsidRPr="00F81607">
        <w:rPr>
          <w:rFonts w:ascii="Arial" w:eastAsia="Calibri" w:hAnsi="Arial" w:cs="Arial"/>
          <w:color w:val="auto"/>
          <w:spacing w:val="-4"/>
          <w:sz w:val="24"/>
          <w:szCs w:val="24"/>
          <w:bdr w:val="none" w:sz="0" w:space="0" w:color="auto"/>
          <w:lang w:val="cs-CZ" w:eastAsia="en-US"/>
        </w:rPr>
        <w:t xml:space="preserve"> </w:t>
      </w:r>
      <w:r w:rsidR="00E8357D" w:rsidRPr="00F81607">
        <w:rPr>
          <w:rFonts w:ascii="Arial" w:eastAsia="Calibri" w:hAnsi="Arial" w:cs="Arial"/>
          <w:color w:val="auto"/>
          <w:spacing w:val="-4"/>
          <w:sz w:val="24"/>
          <w:szCs w:val="24"/>
          <w:bdr w:val="none" w:sz="0" w:space="0" w:color="auto"/>
          <w:lang w:val="cs-CZ" w:eastAsia="en-US"/>
        </w:rPr>
        <w:t xml:space="preserve">wykorzystywane </w:t>
      </w:r>
      <w:r w:rsidRPr="00F81607">
        <w:rPr>
          <w:rFonts w:ascii="Arial" w:eastAsia="Calibri" w:hAnsi="Arial" w:cs="Arial"/>
          <w:color w:val="auto"/>
          <w:spacing w:val="-4"/>
          <w:sz w:val="24"/>
          <w:szCs w:val="24"/>
          <w:bdr w:val="none" w:sz="0" w:space="0" w:color="auto"/>
          <w:lang w:val="cs-CZ" w:eastAsia="en-US"/>
        </w:rPr>
        <w:t>wyłącznie w celu określonym w ust. 1</w:t>
      </w:r>
      <w:r w:rsidR="00B06364" w:rsidRPr="00F81607">
        <w:rPr>
          <w:rFonts w:ascii="Arial" w:eastAsia="Calibri" w:hAnsi="Arial" w:cs="Arial"/>
          <w:color w:val="auto"/>
          <w:spacing w:val="-4"/>
          <w:sz w:val="24"/>
          <w:szCs w:val="24"/>
          <w:bdr w:val="none" w:sz="0" w:space="0" w:color="auto"/>
          <w:lang w:val="cs-CZ" w:eastAsia="en-US"/>
        </w:rPr>
        <w:t xml:space="preserve"> i 2</w:t>
      </w:r>
      <w:r w:rsidRPr="00F81607">
        <w:rPr>
          <w:rFonts w:ascii="Arial" w:eastAsia="Calibri" w:hAnsi="Arial" w:cs="Arial"/>
          <w:color w:val="auto"/>
          <w:spacing w:val="-4"/>
          <w:sz w:val="24"/>
          <w:szCs w:val="24"/>
          <w:bdr w:val="none" w:sz="0" w:space="0" w:color="auto"/>
          <w:lang w:val="cs-CZ" w:eastAsia="en-US"/>
        </w:rPr>
        <w:t>.</w:t>
      </w:r>
    </w:p>
    <w:p w14:paraId="2B404E2A" w14:textId="55D84FB8" w:rsidR="00A148EF" w:rsidRPr="00F81607" w:rsidRDefault="00A148EF" w:rsidP="00D978B4">
      <w:pPr>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Monitoring wizyjny na terenie Politechniki Częstochowskiej nie służy </w:t>
      </w:r>
      <w:r w:rsidR="00287DD4" w:rsidRPr="00F81607">
        <w:rPr>
          <w:rFonts w:ascii="Arial" w:eastAsia="Calibri" w:hAnsi="Arial" w:cs="Arial"/>
          <w:color w:val="auto"/>
          <w:sz w:val="24"/>
          <w:szCs w:val="24"/>
          <w:bdr w:val="none" w:sz="0" w:space="0" w:color="auto"/>
          <w:lang w:eastAsia="en-US"/>
        </w:rPr>
        <w:t>do kontrolowania</w:t>
      </w:r>
      <w:r w:rsidR="00CE3836"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 xml:space="preserve">i badania efektywności pracy </w:t>
      </w:r>
      <w:r w:rsidR="00FF20E9" w:rsidRPr="00F81607">
        <w:rPr>
          <w:rFonts w:ascii="Arial" w:eastAsia="Calibri" w:hAnsi="Arial" w:cs="Arial"/>
          <w:color w:val="auto"/>
          <w:sz w:val="24"/>
          <w:szCs w:val="24"/>
          <w:bdr w:val="none" w:sz="0" w:space="0" w:color="auto"/>
          <w:lang w:eastAsia="en-US"/>
        </w:rPr>
        <w:t>pracowników</w:t>
      </w:r>
      <w:r w:rsidR="00E8357D" w:rsidRPr="00F81607">
        <w:rPr>
          <w:rFonts w:ascii="Arial" w:eastAsia="Calibri" w:hAnsi="Arial" w:cs="Arial"/>
          <w:color w:val="auto"/>
          <w:sz w:val="24"/>
          <w:szCs w:val="24"/>
          <w:bdr w:val="none" w:sz="0" w:space="0" w:color="auto"/>
          <w:lang w:eastAsia="en-US"/>
        </w:rPr>
        <w:t xml:space="preserve"> Uczelni</w:t>
      </w:r>
      <w:r w:rsidRPr="00F81607">
        <w:rPr>
          <w:rFonts w:ascii="Arial" w:eastAsia="Calibri" w:hAnsi="Arial" w:cs="Arial"/>
          <w:color w:val="auto"/>
          <w:sz w:val="24"/>
          <w:szCs w:val="24"/>
          <w:bdr w:val="none" w:sz="0" w:space="0" w:color="auto"/>
          <w:lang w:eastAsia="en-US"/>
        </w:rPr>
        <w:t>.</w:t>
      </w:r>
    </w:p>
    <w:p w14:paraId="5D03704E" w14:textId="6E224F42" w:rsidR="007F6A7A" w:rsidRPr="00F81607" w:rsidRDefault="00A148EF" w:rsidP="00D978B4">
      <w:pPr>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Monitoring nie obejmuje pomieszczeń sanitarnych, szatni, oraz pomieszczeń udostępnionych organizacjom związkowym i studenckim</w:t>
      </w:r>
      <w:r w:rsidR="007F6A7A" w:rsidRPr="00F81607">
        <w:rPr>
          <w:rFonts w:ascii="Arial" w:eastAsia="Calibri" w:hAnsi="Arial" w:cs="Arial"/>
          <w:color w:val="auto"/>
          <w:sz w:val="24"/>
          <w:szCs w:val="24"/>
          <w:bdr w:val="none" w:sz="0" w:space="0" w:color="auto"/>
          <w:lang w:eastAsia="en-US"/>
        </w:rPr>
        <w:t>.</w:t>
      </w:r>
    </w:p>
    <w:p w14:paraId="5CB38466" w14:textId="47C576AF" w:rsidR="00747D3C" w:rsidRPr="00F81607" w:rsidRDefault="00A148EF" w:rsidP="00D978B4">
      <w:pPr>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Zainstalowany monitoring nie zwalnia pracowników ochrony wyznaczonych obiektów od wypełniania</w:t>
      </w:r>
      <w:r w:rsidR="00FF20E9"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obowiązków pracowniczych.</w:t>
      </w:r>
    </w:p>
    <w:p w14:paraId="7D4B7009" w14:textId="66772839" w:rsidR="00834236" w:rsidRPr="00F81607" w:rsidRDefault="00A148EF"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Times New Roman" w:hAnsi="Arial" w:cs="Arial"/>
          <w:color w:val="auto"/>
          <w:spacing w:val="-2"/>
          <w:sz w:val="24"/>
          <w:szCs w:val="24"/>
          <w:bdr w:val="none" w:sz="0" w:space="0" w:color="auto"/>
          <w:lang w:val="cs-CZ"/>
        </w:rPr>
      </w:pPr>
      <w:r w:rsidRPr="00F81607">
        <w:rPr>
          <w:rFonts w:ascii="Arial" w:eastAsia="Times New Roman" w:hAnsi="Arial" w:cs="Arial"/>
          <w:b/>
          <w:color w:val="auto"/>
          <w:sz w:val="24"/>
          <w:szCs w:val="24"/>
          <w:bdr w:val="none" w:sz="0" w:space="0" w:color="auto"/>
        </w:rPr>
        <w:t>§</w:t>
      </w:r>
      <w:r w:rsidR="009226F7" w:rsidRPr="00F81607">
        <w:rPr>
          <w:rFonts w:ascii="Arial" w:eastAsia="Times New Roman" w:hAnsi="Arial" w:cs="Arial"/>
          <w:b/>
          <w:color w:val="auto"/>
          <w:sz w:val="24"/>
          <w:szCs w:val="24"/>
          <w:bdr w:val="none" w:sz="0" w:space="0" w:color="auto"/>
        </w:rPr>
        <w:t xml:space="preserve"> </w:t>
      </w:r>
      <w:r w:rsidR="007E3823" w:rsidRPr="00F81607">
        <w:rPr>
          <w:rFonts w:ascii="Arial" w:eastAsia="Times New Roman" w:hAnsi="Arial" w:cs="Arial"/>
          <w:b/>
          <w:color w:val="auto"/>
          <w:sz w:val="24"/>
          <w:szCs w:val="24"/>
          <w:bdr w:val="none" w:sz="0" w:space="0" w:color="auto"/>
        </w:rPr>
        <w:t>7</w:t>
      </w:r>
      <w:r w:rsidR="00F3568A" w:rsidRPr="00F81607">
        <w:rPr>
          <w:rFonts w:ascii="Arial" w:eastAsia="Times New Roman" w:hAnsi="Arial" w:cs="Arial"/>
          <w:b/>
          <w:color w:val="auto"/>
          <w:sz w:val="24"/>
          <w:szCs w:val="24"/>
          <w:bdr w:val="none" w:sz="0" w:space="0" w:color="auto"/>
        </w:rPr>
        <w:t>2</w:t>
      </w:r>
    </w:p>
    <w:p w14:paraId="140244FC" w14:textId="77777777" w:rsidR="000D0817" w:rsidRPr="00F81607" w:rsidRDefault="000D0817" w:rsidP="00D978B4">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tabs>
          <w:tab w:val="clear" w:pos="928"/>
        </w:tabs>
        <w:suppressAutoHyphens/>
        <w:spacing w:line="360" w:lineRule="auto"/>
        <w:ind w:left="426" w:hanging="426"/>
        <w:rPr>
          <w:rFonts w:ascii="Arial" w:eastAsia="Times New Roman" w:hAnsi="Arial" w:cs="Arial"/>
          <w:color w:val="auto"/>
          <w:spacing w:val="-2"/>
          <w:sz w:val="24"/>
          <w:szCs w:val="24"/>
          <w:bdr w:val="none" w:sz="0" w:space="0" w:color="auto"/>
        </w:rPr>
      </w:pPr>
      <w:r w:rsidRPr="00F81607">
        <w:rPr>
          <w:rFonts w:ascii="Arial" w:eastAsia="Times New Roman" w:hAnsi="Arial" w:cs="Arial"/>
          <w:color w:val="auto"/>
          <w:spacing w:val="-2"/>
          <w:sz w:val="24"/>
          <w:szCs w:val="24"/>
          <w:bdr w:val="none" w:sz="0" w:space="0" w:color="auto"/>
          <w:lang w:val="cs-CZ"/>
        </w:rPr>
        <w:t xml:space="preserve">W Politechnice Częstochowskiej </w:t>
      </w:r>
      <w:r w:rsidRPr="00F81607">
        <w:rPr>
          <w:rFonts w:ascii="Arial" w:eastAsia="Times New Roman" w:hAnsi="Arial" w:cs="Arial"/>
          <w:color w:val="auto"/>
          <w:spacing w:val="-2"/>
          <w:sz w:val="24"/>
          <w:szCs w:val="24"/>
          <w:bdr w:val="none" w:sz="0" w:space="0" w:color="auto"/>
        </w:rPr>
        <w:t>znajduje się monitoring wizyjny wewnętrzny oraz zewnętrzny.</w:t>
      </w:r>
    </w:p>
    <w:p w14:paraId="361D3F8E" w14:textId="16B4FF93" w:rsidR="000D0817" w:rsidRPr="00F81607" w:rsidRDefault="000D0817" w:rsidP="00D978B4">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tabs>
          <w:tab w:val="clear" w:pos="928"/>
        </w:tabs>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lastRenderedPageBreak/>
        <w:t xml:space="preserve">Plan rozmieszczenia monitoringu wizyjnego na terenie </w:t>
      </w:r>
      <w:r w:rsidRPr="00F81607">
        <w:rPr>
          <w:rFonts w:ascii="Arial" w:eastAsia="Times New Roman" w:hAnsi="Arial" w:cs="Arial"/>
          <w:color w:val="auto"/>
          <w:sz w:val="24"/>
          <w:szCs w:val="24"/>
          <w:bdr w:val="none" w:sz="0" w:space="0" w:color="auto"/>
          <w:lang w:val="cs-CZ"/>
        </w:rPr>
        <w:t xml:space="preserve">Politechniki Częstochowskiej </w:t>
      </w:r>
      <w:r w:rsidRPr="00F81607">
        <w:rPr>
          <w:rFonts w:ascii="Arial" w:eastAsia="Times New Roman" w:hAnsi="Arial" w:cs="Arial"/>
          <w:color w:val="auto"/>
          <w:sz w:val="24"/>
          <w:szCs w:val="24"/>
          <w:bdr w:val="none" w:sz="0" w:space="0" w:color="auto"/>
        </w:rPr>
        <w:t xml:space="preserve">opracowuje i aktualizuje </w:t>
      </w:r>
      <w:r w:rsidR="00876184" w:rsidRPr="00F81607">
        <w:rPr>
          <w:rFonts w:ascii="Arial" w:eastAsia="Times New Roman" w:hAnsi="Arial" w:cs="Arial"/>
          <w:color w:val="auto"/>
          <w:sz w:val="24"/>
          <w:szCs w:val="24"/>
          <w:bdr w:val="none" w:sz="0" w:space="0" w:color="auto"/>
        </w:rPr>
        <w:t xml:space="preserve">Biuro Ochrony Danych, Informacji Niejawnych i Bezpieczeństwa </w:t>
      </w:r>
      <w:r w:rsidRPr="00F81607">
        <w:rPr>
          <w:rFonts w:ascii="Arial" w:eastAsia="Times New Roman" w:hAnsi="Arial" w:cs="Arial"/>
          <w:color w:val="auto"/>
          <w:sz w:val="24"/>
          <w:szCs w:val="24"/>
          <w:bdr w:val="none" w:sz="0" w:space="0" w:color="auto"/>
        </w:rPr>
        <w:t>w porozumieniu z administratorami poszczególnych obiektów.</w:t>
      </w:r>
    </w:p>
    <w:p w14:paraId="1B1BF36B" w14:textId="61971C68" w:rsidR="000D0817" w:rsidRPr="00F81607" w:rsidRDefault="000D0817" w:rsidP="00D978B4">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tabs>
          <w:tab w:val="clear" w:pos="928"/>
        </w:tabs>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lang w:val="cs-CZ"/>
        </w:rPr>
        <w:t xml:space="preserve">Monitoringiem są objęte tereny, obiekty oraz pomieszczenia w Politechnice Częstochowskiej, których wykaz znajduje się na stronie internetowej www.pcz.pl, w części dotyczącej </w:t>
      </w:r>
      <w:r w:rsidR="00D30D97" w:rsidRPr="00F81607">
        <w:rPr>
          <w:rFonts w:ascii="Arial" w:eastAsia="Times New Roman" w:hAnsi="Arial" w:cs="Arial"/>
          <w:color w:val="auto"/>
          <w:sz w:val="24"/>
          <w:szCs w:val="24"/>
          <w:bdr w:val="none" w:sz="0" w:space="0" w:color="auto"/>
        </w:rPr>
        <w:t>Biuro Ochrony Danych, Informacji Niejawnych i Bezpieczeństwa.</w:t>
      </w:r>
    </w:p>
    <w:p w14:paraId="1A5618A1" w14:textId="464344F5" w:rsidR="000D0817" w:rsidRPr="00F81607" w:rsidRDefault="000D0817" w:rsidP="00D978B4">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tabs>
          <w:tab w:val="clear" w:pos="928"/>
        </w:tabs>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Administratorzy monitorowanych obiektów są zobowiązani do umieszczenia oznaczeń przy wejściu na daną przestrzeń oraz w budynkach objętych monitoringiem wizyjnym w sposób, który pozwala zapoznać się z taką informacją osobom przebywającym na terenie monitorowanym poprzez umieszczenie tablicy informacyjne</w:t>
      </w:r>
      <w:r w:rsidR="00E9284C" w:rsidRPr="00F81607">
        <w:rPr>
          <w:rFonts w:ascii="Arial" w:eastAsia="Times New Roman" w:hAnsi="Arial" w:cs="Arial"/>
          <w:color w:val="auto"/>
          <w:sz w:val="24"/>
          <w:szCs w:val="24"/>
          <w:bdr w:val="none" w:sz="0" w:space="0" w:color="auto"/>
        </w:rPr>
        <w:t>j, oraz umieszczenia klauzuli informacyjnej w zakresie przetwarzania danych osobowych na portierniach poszczególnych budynków.</w:t>
      </w:r>
    </w:p>
    <w:p w14:paraId="73FB9A46" w14:textId="27BDCC58" w:rsidR="000D0817" w:rsidRPr="00F81607" w:rsidRDefault="000D0817" w:rsidP="00D978B4">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tabs>
          <w:tab w:val="clear" w:pos="928"/>
        </w:tabs>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 xml:space="preserve">Wzór tablicy informacyjnej, o której mowa w ust. 4, stanowi Załącznik nr </w:t>
      </w:r>
      <w:r w:rsidR="0089604B" w:rsidRPr="00F81607">
        <w:rPr>
          <w:rFonts w:ascii="Arial" w:eastAsia="Times New Roman" w:hAnsi="Arial" w:cs="Arial"/>
          <w:color w:val="auto"/>
          <w:sz w:val="24"/>
          <w:szCs w:val="24"/>
          <w:bdr w:val="none" w:sz="0" w:space="0" w:color="auto"/>
        </w:rPr>
        <w:t>26</w:t>
      </w:r>
      <w:r w:rsidRPr="00F81607">
        <w:rPr>
          <w:rFonts w:ascii="Arial" w:eastAsia="Times New Roman" w:hAnsi="Arial" w:cs="Arial"/>
          <w:color w:val="auto"/>
          <w:sz w:val="24"/>
          <w:szCs w:val="24"/>
          <w:bdr w:val="none" w:sz="0" w:space="0" w:color="auto"/>
        </w:rPr>
        <w:t>.</w:t>
      </w:r>
    </w:p>
    <w:p w14:paraId="165A5BB4" w14:textId="77777777" w:rsidR="000D0817" w:rsidRPr="00F81607" w:rsidRDefault="000D0817" w:rsidP="00D978B4">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tabs>
          <w:tab w:val="clear" w:pos="928"/>
        </w:tabs>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Zabrania się przebywania innych osób w pomieszczeniach, w których znajdują się monitory i rejestratory, niż osoby upoważnione lub zatrudnione, jako pracownicy portierni.</w:t>
      </w:r>
    </w:p>
    <w:p w14:paraId="61F3B50E" w14:textId="04458990" w:rsidR="00A148EF" w:rsidRPr="00F81607" w:rsidRDefault="00A148EF"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Times New Roman" w:hAnsi="Arial" w:cs="Arial"/>
          <w:b/>
          <w:color w:val="auto"/>
          <w:sz w:val="24"/>
          <w:szCs w:val="24"/>
          <w:bdr w:val="none" w:sz="0" w:space="0" w:color="auto"/>
        </w:rPr>
      </w:pPr>
      <w:r w:rsidRPr="00F81607">
        <w:rPr>
          <w:rFonts w:ascii="Arial" w:eastAsia="Times New Roman" w:hAnsi="Arial" w:cs="Arial"/>
          <w:b/>
          <w:color w:val="auto"/>
          <w:sz w:val="24"/>
          <w:szCs w:val="24"/>
          <w:bdr w:val="none" w:sz="0" w:space="0" w:color="auto"/>
        </w:rPr>
        <w:t>§</w:t>
      </w:r>
      <w:r w:rsidR="009226F7" w:rsidRPr="00F81607">
        <w:rPr>
          <w:rFonts w:ascii="Arial" w:eastAsia="Times New Roman" w:hAnsi="Arial" w:cs="Arial"/>
          <w:b/>
          <w:color w:val="auto"/>
          <w:sz w:val="24"/>
          <w:szCs w:val="24"/>
          <w:bdr w:val="none" w:sz="0" w:space="0" w:color="auto"/>
        </w:rPr>
        <w:t xml:space="preserve"> </w:t>
      </w:r>
      <w:r w:rsidR="007E3823" w:rsidRPr="00F81607">
        <w:rPr>
          <w:rFonts w:ascii="Arial" w:eastAsia="Times New Roman" w:hAnsi="Arial" w:cs="Arial"/>
          <w:b/>
          <w:color w:val="auto"/>
          <w:sz w:val="24"/>
          <w:szCs w:val="24"/>
          <w:bdr w:val="none" w:sz="0" w:space="0" w:color="auto"/>
        </w:rPr>
        <w:t>7</w:t>
      </w:r>
      <w:r w:rsidR="00F3568A" w:rsidRPr="00F81607">
        <w:rPr>
          <w:rFonts w:ascii="Arial" w:eastAsia="Times New Roman" w:hAnsi="Arial" w:cs="Arial"/>
          <w:b/>
          <w:color w:val="auto"/>
          <w:sz w:val="24"/>
          <w:szCs w:val="24"/>
          <w:bdr w:val="none" w:sz="0" w:space="0" w:color="auto"/>
        </w:rPr>
        <w:t>3</w:t>
      </w:r>
    </w:p>
    <w:p w14:paraId="5D75C48F" w14:textId="39AC3CFF" w:rsidR="00A148EF" w:rsidRPr="00F81607" w:rsidRDefault="000B6018" w:rsidP="00D978B4">
      <w:pPr>
        <w:pStyle w:val="Akapitzlist"/>
        <w:numPr>
          <w:ilvl w:val="0"/>
          <w:numId w:val="12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Obraz z monitoringu jest zapisywany na trwałym nośniku informacji, a okres jego przechowywania wynosi maksymalnie do 4 tygodni od dnia nagrania.</w:t>
      </w:r>
    </w:p>
    <w:p w14:paraId="32104686" w14:textId="7D83C171" w:rsidR="00D866D8" w:rsidRPr="00F81607" w:rsidRDefault="00A148EF" w:rsidP="00D978B4">
      <w:pPr>
        <w:pStyle w:val="Akapitzlist"/>
        <w:numPr>
          <w:ilvl w:val="0"/>
          <w:numId w:val="126"/>
        </w:numP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Zapisy z monitoringu mogą być</w:t>
      </w:r>
      <w:r w:rsidR="00A44858" w:rsidRPr="00F81607">
        <w:rPr>
          <w:rFonts w:ascii="Arial" w:hAnsi="Arial" w:cs="Arial"/>
          <w:color w:val="auto"/>
          <w:sz w:val="24"/>
          <w:szCs w:val="24"/>
        </w:rPr>
        <w:t xml:space="preserve"> </w:t>
      </w:r>
      <w:r w:rsidRPr="00F81607">
        <w:rPr>
          <w:rFonts w:ascii="Arial" w:hAnsi="Arial" w:cs="Arial"/>
          <w:color w:val="auto"/>
          <w:sz w:val="24"/>
          <w:szCs w:val="24"/>
        </w:rPr>
        <w:t>udostępnione podmiotom upoważnionym do ich przetwarzania na podstawie przepisów prawa, tj. organom władzy publicznej oraz podmiotom wykonującym zadania publiczne lub działającym na zlecenie organów władzy publicznej w zakresie i celach, kt</w:t>
      </w:r>
      <w:r w:rsidR="000C471C" w:rsidRPr="00F81607">
        <w:rPr>
          <w:rFonts w:ascii="Arial" w:hAnsi="Arial" w:cs="Arial"/>
          <w:color w:val="auto"/>
          <w:sz w:val="24"/>
          <w:szCs w:val="24"/>
        </w:rPr>
        <w:t>óre wynikają z przepisów prawa (</w:t>
      </w:r>
      <w:r w:rsidRPr="00F81607">
        <w:rPr>
          <w:rFonts w:ascii="Arial" w:hAnsi="Arial" w:cs="Arial"/>
          <w:color w:val="auto"/>
          <w:sz w:val="24"/>
          <w:szCs w:val="24"/>
        </w:rPr>
        <w:t>np.</w:t>
      </w:r>
      <w:r w:rsidR="009D64C8" w:rsidRPr="00F81607">
        <w:rPr>
          <w:rFonts w:ascii="Arial" w:hAnsi="Arial" w:cs="Arial"/>
          <w:color w:val="auto"/>
          <w:sz w:val="24"/>
          <w:szCs w:val="24"/>
        </w:rPr>
        <w:t> </w:t>
      </w:r>
      <w:r w:rsidRPr="00F81607">
        <w:rPr>
          <w:rFonts w:ascii="Arial" w:hAnsi="Arial" w:cs="Arial"/>
          <w:color w:val="auto"/>
          <w:sz w:val="24"/>
          <w:szCs w:val="24"/>
        </w:rPr>
        <w:t>policja, sądy</w:t>
      </w:r>
      <w:r w:rsidR="000C471C" w:rsidRPr="00F81607">
        <w:rPr>
          <w:rFonts w:ascii="Arial" w:hAnsi="Arial" w:cs="Arial"/>
          <w:color w:val="auto"/>
          <w:sz w:val="24"/>
          <w:szCs w:val="24"/>
        </w:rPr>
        <w:t>)</w:t>
      </w:r>
      <w:r w:rsidRPr="00F81607">
        <w:rPr>
          <w:rFonts w:ascii="Arial" w:hAnsi="Arial" w:cs="Arial"/>
          <w:color w:val="auto"/>
          <w:sz w:val="24"/>
          <w:szCs w:val="24"/>
        </w:rPr>
        <w:t>.</w:t>
      </w:r>
    </w:p>
    <w:p w14:paraId="026194D6" w14:textId="5260D05E" w:rsidR="00D866D8" w:rsidRPr="00F81607" w:rsidRDefault="00A148EF">
      <w:pPr>
        <w:pStyle w:val="Akapitzlist"/>
        <w:numPr>
          <w:ilvl w:val="0"/>
          <w:numId w:val="126"/>
        </w:numPr>
        <w:suppressAutoHyphens/>
        <w:spacing w:after="0" w:line="360" w:lineRule="auto"/>
        <w:ind w:left="426" w:hanging="426"/>
        <w:rPr>
          <w:rFonts w:ascii="Arial" w:hAnsi="Arial" w:cs="Arial"/>
          <w:color w:val="auto"/>
          <w:sz w:val="24"/>
          <w:szCs w:val="24"/>
        </w:rPr>
      </w:pPr>
      <w:r w:rsidRPr="00F81607">
        <w:rPr>
          <w:rFonts w:ascii="Arial" w:hAnsi="Arial" w:cs="Arial"/>
          <w:color w:val="auto"/>
          <w:spacing w:val="-2"/>
          <w:sz w:val="24"/>
          <w:szCs w:val="24"/>
        </w:rPr>
        <w:t>W przypadku,</w:t>
      </w:r>
      <w:r w:rsidR="00DE201B" w:rsidRPr="00F81607">
        <w:rPr>
          <w:rFonts w:ascii="Arial" w:hAnsi="Arial" w:cs="Arial"/>
          <w:color w:val="auto"/>
          <w:spacing w:val="-2"/>
          <w:sz w:val="24"/>
          <w:szCs w:val="24"/>
        </w:rPr>
        <w:t xml:space="preserve"> </w:t>
      </w:r>
      <w:r w:rsidRPr="00F81607">
        <w:rPr>
          <w:rFonts w:ascii="Arial" w:hAnsi="Arial" w:cs="Arial"/>
          <w:color w:val="auto"/>
          <w:spacing w:val="-2"/>
          <w:sz w:val="24"/>
          <w:szCs w:val="24"/>
        </w:rPr>
        <w:t>gdy nagranie stanowi dowód w postępowaniu cywilnym, karnym lub administracyjnym</w:t>
      </w:r>
      <w:r w:rsidR="000C471C" w:rsidRPr="00F81607">
        <w:rPr>
          <w:rFonts w:ascii="Arial" w:hAnsi="Arial" w:cs="Arial"/>
          <w:color w:val="auto"/>
          <w:spacing w:val="-2"/>
          <w:sz w:val="24"/>
          <w:szCs w:val="24"/>
        </w:rPr>
        <w:t>,</w:t>
      </w:r>
      <w:r w:rsidRPr="00F81607">
        <w:rPr>
          <w:rFonts w:ascii="Arial" w:hAnsi="Arial" w:cs="Arial"/>
          <w:color w:val="auto"/>
          <w:spacing w:val="-2"/>
          <w:sz w:val="24"/>
          <w:szCs w:val="24"/>
        </w:rPr>
        <w:t xml:space="preserve"> prowadzonym na podstawie przepisów prawa lub jeśli kierownik jednostki organizacyjnej </w:t>
      </w:r>
      <w:r w:rsidR="000B6018" w:rsidRPr="00F81607">
        <w:rPr>
          <w:rFonts w:ascii="Arial" w:hAnsi="Arial" w:cs="Arial"/>
          <w:color w:val="auto"/>
          <w:spacing w:val="-2"/>
          <w:sz w:val="24"/>
          <w:szCs w:val="24"/>
        </w:rPr>
        <w:t>uzyskał informację</w:t>
      </w:r>
      <w:r w:rsidRPr="00F81607">
        <w:rPr>
          <w:rFonts w:ascii="Arial" w:hAnsi="Arial" w:cs="Arial"/>
          <w:color w:val="auto"/>
          <w:spacing w:val="-2"/>
          <w:sz w:val="24"/>
          <w:szCs w:val="24"/>
        </w:rPr>
        <w:t>, iż mogą one stanowić dowód w wyżej wymienionych postępowaniach, termin określony w ust. 1 ulega przedłużeniu do czasu prawomocnego zakończenia postępowania, a dane zostają zabezpieczone w sposób trwały na zewnętrznym nośniku informacji.</w:t>
      </w:r>
      <w:r w:rsidR="00D93202" w:rsidRPr="00F81607">
        <w:rPr>
          <w:rFonts w:ascii="Arial" w:hAnsi="Arial" w:cs="Arial"/>
          <w:color w:val="auto"/>
          <w:sz w:val="24"/>
          <w:szCs w:val="24"/>
        </w:rPr>
        <w:t xml:space="preserve"> </w:t>
      </w:r>
      <w:r w:rsidR="007908D4" w:rsidRPr="00F81607">
        <w:rPr>
          <w:rFonts w:ascii="Arial" w:hAnsi="Arial" w:cs="Arial"/>
          <w:color w:val="auto"/>
          <w:spacing w:val="-2"/>
          <w:sz w:val="24"/>
          <w:szCs w:val="24"/>
        </w:rPr>
        <w:t xml:space="preserve">Biuro Ochrony Danych, Informacji Niejawnych i Bezpieczeństwa </w:t>
      </w:r>
      <w:r w:rsidR="00DE6821" w:rsidRPr="00F81607">
        <w:rPr>
          <w:rFonts w:ascii="Arial" w:hAnsi="Arial" w:cs="Arial"/>
          <w:color w:val="auto"/>
          <w:spacing w:val="-2"/>
          <w:sz w:val="24"/>
          <w:szCs w:val="24"/>
        </w:rPr>
        <w:t>dokonuj</w:t>
      </w:r>
      <w:r w:rsidR="007908D4" w:rsidRPr="00F81607">
        <w:rPr>
          <w:rFonts w:ascii="Arial" w:hAnsi="Arial" w:cs="Arial"/>
          <w:color w:val="auto"/>
          <w:spacing w:val="-2"/>
          <w:sz w:val="24"/>
          <w:szCs w:val="24"/>
        </w:rPr>
        <w:t>e</w:t>
      </w:r>
      <w:r w:rsidR="00DE6821" w:rsidRPr="00F81607">
        <w:rPr>
          <w:rFonts w:ascii="Arial" w:hAnsi="Arial" w:cs="Arial"/>
          <w:color w:val="auto"/>
          <w:spacing w:val="-2"/>
          <w:sz w:val="24"/>
          <w:szCs w:val="24"/>
        </w:rPr>
        <w:t xml:space="preserve"> zabezpieczenia nagrań z</w:t>
      </w:r>
      <w:r w:rsidR="007908D4" w:rsidRPr="00F81607">
        <w:rPr>
          <w:rFonts w:ascii="Arial" w:hAnsi="Arial" w:cs="Arial"/>
          <w:color w:val="auto"/>
          <w:spacing w:val="-2"/>
          <w:sz w:val="24"/>
          <w:szCs w:val="24"/>
        </w:rPr>
        <w:t> </w:t>
      </w:r>
      <w:r w:rsidR="00DE6821" w:rsidRPr="00F81607">
        <w:rPr>
          <w:rFonts w:ascii="Arial" w:hAnsi="Arial" w:cs="Arial"/>
          <w:color w:val="auto"/>
          <w:spacing w:val="-2"/>
          <w:sz w:val="24"/>
          <w:szCs w:val="24"/>
        </w:rPr>
        <w:t>monitoringu.</w:t>
      </w:r>
    </w:p>
    <w:p w14:paraId="346B521B" w14:textId="2ED2576B" w:rsidR="00A148EF" w:rsidRPr="00F81607" w:rsidRDefault="00DE6821" w:rsidP="00D978B4">
      <w:pPr>
        <w:pStyle w:val="Akapitzlist"/>
        <w:numPr>
          <w:ilvl w:val="0"/>
          <w:numId w:val="126"/>
        </w:numPr>
        <w:suppressAutoHyphens/>
        <w:spacing w:after="0" w:line="360" w:lineRule="auto"/>
        <w:ind w:left="426" w:hanging="426"/>
        <w:rPr>
          <w:rFonts w:ascii="Arial" w:hAnsi="Arial" w:cs="Arial"/>
          <w:color w:val="auto"/>
          <w:sz w:val="24"/>
          <w:szCs w:val="24"/>
        </w:rPr>
      </w:pPr>
      <w:r w:rsidRPr="00F81607">
        <w:rPr>
          <w:rFonts w:ascii="Arial" w:hAnsi="Arial" w:cs="Arial"/>
          <w:color w:val="auto"/>
          <w:spacing w:val="-2"/>
          <w:sz w:val="24"/>
          <w:szCs w:val="24"/>
        </w:rPr>
        <w:t xml:space="preserve">Zgodę na udostępnienie danych z monitoringu wydaje </w:t>
      </w:r>
      <w:r w:rsidR="00C57F75" w:rsidRPr="00F81607">
        <w:rPr>
          <w:rFonts w:ascii="Arial" w:hAnsi="Arial" w:cs="Arial"/>
          <w:color w:val="auto"/>
          <w:spacing w:val="-2"/>
          <w:sz w:val="24"/>
          <w:szCs w:val="24"/>
        </w:rPr>
        <w:t>r</w:t>
      </w:r>
      <w:r w:rsidRPr="00F81607">
        <w:rPr>
          <w:rFonts w:ascii="Arial" w:hAnsi="Arial" w:cs="Arial"/>
          <w:color w:val="auto"/>
          <w:spacing w:val="-2"/>
          <w:sz w:val="24"/>
          <w:szCs w:val="24"/>
        </w:rPr>
        <w:t xml:space="preserve">ektor po </w:t>
      </w:r>
      <w:r w:rsidR="00A14FCC" w:rsidRPr="00F81607">
        <w:rPr>
          <w:rFonts w:ascii="Arial" w:hAnsi="Arial" w:cs="Arial"/>
          <w:color w:val="auto"/>
          <w:spacing w:val="-2"/>
          <w:sz w:val="24"/>
          <w:szCs w:val="24"/>
        </w:rPr>
        <w:t>zasięgnięciu opinii Inspektora Ochrony Danych</w:t>
      </w:r>
      <w:r w:rsidRPr="00F81607">
        <w:rPr>
          <w:rFonts w:ascii="Arial" w:hAnsi="Arial" w:cs="Arial"/>
          <w:color w:val="auto"/>
          <w:spacing w:val="-2"/>
          <w:sz w:val="24"/>
          <w:szCs w:val="24"/>
        </w:rPr>
        <w:t>.</w:t>
      </w:r>
    </w:p>
    <w:p w14:paraId="00A1CCAF" w14:textId="6ED66144" w:rsidR="00A148EF" w:rsidRPr="00F81607" w:rsidRDefault="00A148EF"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Times New Roman" w:hAnsi="Arial" w:cs="Arial"/>
          <w:b/>
          <w:color w:val="auto"/>
          <w:sz w:val="24"/>
          <w:szCs w:val="24"/>
          <w:bdr w:val="none" w:sz="0" w:space="0" w:color="auto"/>
        </w:rPr>
      </w:pPr>
      <w:bookmarkStart w:id="59" w:name="_Hlk71706002"/>
      <w:r w:rsidRPr="00F81607">
        <w:rPr>
          <w:rFonts w:ascii="Arial" w:eastAsia="Times New Roman" w:hAnsi="Arial" w:cs="Arial"/>
          <w:b/>
          <w:color w:val="auto"/>
          <w:sz w:val="24"/>
          <w:szCs w:val="24"/>
          <w:bdr w:val="none" w:sz="0" w:space="0" w:color="auto"/>
        </w:rPr>
        <w:lastRenderedPageBreak/>
        <w:t>§</w:t>
      </w:r>
      <w:r w:rsidR="009226F7" w:rsidRPr="00F81607">
        <w:rPr>
          <w:rFonts w:ascii="Arial" w:eastAsia="Times New Roman" w:hAnsi="Arial" w:cs="Arial"/>
          <w:b/>
          <w:color w:val="auto"/>
          <w:sz w:val="24"/>
          <w:szCs w:val="24"/>
          <w:bdr w:val="none" w:sz="0" w:space="0" w:color="auto"/>
        </w:rPr>
        <w:t xml:space="preserve"> </w:t>
      </w:r>
      <w:r w:rsidR="007E3823" w:rsidRPr="00F81607">
        <w:rPr>
          <w:rFonts w:ascii="Arial" w:eastAsia="Times New Roman" w:hAnsi="Arial" w:cs="Arial"/>
          <w:b/>
          <w:color w:val="auto"/>
          <w:sz w:val="24"/>
          <w:szCs w:val="24"/>
          <w:bdr w:val="none" w:sz="0" w:space="0" w:color="auto"/>
        </w:rPr>
        <w:t>7</w:t>
      </w:r>
      <w:r w:rsidR="00F3568A" w:rsidRPr="00F81607">
        <w:rPr>
          <w:rFonts w:ascii="Arial" w:eastAsia="Times New Roman" w:hAnsi="Arial" w:cs="Arial"/>
          <w:b/>
          <w:color w:val="auto"/>
          <w:sz w:val="24"/>
          <w:szCs w:val="24"/>
          <w:bdr w:val="none" w:sz="0" w:space="0" w:color="auto"/>
        </w:rPr>
        <w:t>4</w:t>
      </w:r>
    </w:p>
    <w:bookmarkEnd w:id="59"/>
    <w:p w14:paraId="5A3607C6" w14:textId="2CC65CEB" w:rsidR="00A148EF" w:rsidRPr="00F81607" w:rsidRDefault="00A148EF" w:rsidP="00D978B4">
      <w:pPr>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 xml:space="preserve">Monitoring wizyjny na terenie </w:t>
      </w:r>
      <w:r w:rsidRPr="00F81607">
        <w:rPr>
          <w:rFonts w:ascii="Arial" w:eastAsia="Times New Roman" w:hAnsi="Arial" w:cs="Arial"/>
          <w:color w:val="auto"/>
          <w:sz w:val="24"/>
          <w:szCs w:val="24"/>
          <w:bdr w:val="none" w:sz="0" w:space="0" w:color="auto"/>
          <w:lang w:val="cs-CZ"/>
        </w:rPr>
        <w:t>Politechniki Częstochowskiej</w:t>
      </w:r>
      <w:r w:rsidR="00A75E84" w:rsidRPr="00F81607">
        <w:rPr>
          <w:rFonts w:ascii="Arial" w:eastAsia="Times New Roman" w:hAnsi="Arial" w:cs="Arial"/>
          <w:color w:val="auto"/>
          <w:sz w:val="24"/>
          <w:szCs w:val="24"/>
          <w:bdr w:val="none" w:sz="0" w:space="0" w:color="auto"/>
        </w:rPr>
        <w:t xml:space="preserve"> rejestruje wyłącznie obraz, n</w:t>
      </w:r>
      <w:r w:rsidRPr="00F81607">
        <w:rPr>
          <w:rFonts w:ascii="Arial" w:eastAsia="Times New Roman" w:hAnsi="Arial" w:cs="Arial"/>
          <w:color w:val="auto"/>
          <w:sz w:val="24"/>
          <w:szCs w:val="24"/>
          <w:bdr w:val="none" w:sz="0" w:space="0" w:color="auto"/>
        </w:rPr>
        <w:t>ie rejestruje dźwięku umożliwiającego odsłuchanie lub zapis rozmów.</w:t>
      </w:r>
    </w:p>
    <w:p w14:paraId="65D52B98" w14:textId="5998A779" w:rsidR="00A148EF" w:rsidRPr="00F81607" w:rsidRDefault="00A148EF" w:rsidP="00D978B4">
      <w:pPr>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 xml:space="preserve">Zabrania się pracownikom upoważnionym do obsługi monitoringu do zapisywania obrazu z monitoringu w inny sposób niż określony </w:t>
      </w:r>
      <w:r w:rsidR="003A0F01" w:rsidRPr="00F81607">
        <w:rPr>
          <w:rFonts w:ascii="Arial" w:eastAsia="Times New Roman" w:hAnsi="Arial" w:cs="Arial"/>
          <w:color w:val="auto"/>
          <w:sz w:val="24"/>
          <w:szCs w:val="24"/>
          <w:bdr w:val="none" w:sz="0" w:space="0" w:color="auto"/>
        </w:rPr>
        <w:t xml:space="preserve">w niniejszym Regulaminie. </w:t>
      </w:r>
      <w:r w:rsidR="00065FD7" w:rsidRPr="00F81607">
        <w:rPr>
          <w:rFonts w:ascii="Arial" w:eastAsia="Times New Roman" w:hAnsi="Arial" w:cs="Arial"/>
          <w:color w:val="auto"/>
          <w:sz w:val="24"/>
          <w:szCs w:val="24"/>
          <w:bdr w:val="none" w:sz="0" w:space="0" w:color="auto"/>
        </w:rPr>
        <w:t>Z</w:t>
      </w:r>
      <w:r w:rsidRPr="00F81607">
        <w:rPr>
          <w:rFonts w:ascii="Arial" w:eastAsia="Times New Roman" w:hAnsi="Arial" w:cs="Arial"/>
          <w:color w:val="auto"/>
          <w:sz w:val="24"/>
          <w:szCs w:val="24"/>
          <w:bdr w:val="none" w:sz="0" w:space="0" w:color="auto"/>
        </w:rPr>
        <w:t>akazuje się udostępniania nagrań z monitoringu</w:t>
      </w:r>
      <w:r w:rsidR="00560C4A" w:rsidRPr="00F81607">
        <w:rPr>
          <w:rFonts w:ascii="Arial" w:eastAsia="Times New Roman" w:hAnsi="Arial" w:cs="Arial"/>
          <w:color w:val="auto"/>
          <w:sz w:val="24"/>
          <w:szCs w:val="24"/>
          <w:bdr w:val="none" w:sz="0" w:space="0" w:color="auto"/>
        </w:rPr>
        <w:t xml:space="preserve"> bez zgody, o której mowa w</w:t>
      </w:r>
      <w:r w:rsidR="009D64C8" w:rsidRPr="00F81607">
        <w:rPr>
          <w:rFonts w:ascii="Arial" w:eastAsia="Times New Roman" w:hAnsi="Arial" w:cs="Arial"/>
          <w:color w:val="auto"/>
          <w:sz w:val="24"/>
          <w:szCs w:val="24"/>
          <w:bdr w:val="none" w:sz="0" w:space="0" w:color="auto"/>
        </w:rPr>
        <w:t> </w:t>
      </w:r>
      <w:r w:rsidR="00560C4A" w:rsidRPr="00F81607">
        <w:rPr>
          <w:rFonts w:ascii="Arial" w:eastAsia="Times New Roman" w:hAnsi="Arial" w:cs="Arial"/>
          <w:color w:val="auto"/>
          <w:sz w:val="24"/>
          <w:szCs w:val="24"/>
          <w:bdr w:val="none" w:sz="0" w:space="0" w:color="auto"/>
        </w:rPr>
        <w:t>§</w:t>
      </w:r>
      <w:r w:rsidR="009D64C8" w:rsidRPr="00F81607">
        <w:rPr>
          <w:rFonts w:ascii="Arial" w:eastAsia="Times New Roman" w:hAnsi="Arial" w:cs="Arial"/>
          <w:color w:val="auto"/>
          <w:sz w:val="24"/>
          <w:szCs w:val="24"/>
          <w:bdr w:val="none" w:sz="0" w:space="0" w:color="auto"/>
        </w:rPr>
        <w:t> </w:t>
      </w:r>
      <w:r w:rsidR="00560C4A" w:rsidRPr="00F81607">
        <w:rPr>
          <w:rFonts w:ascii="Arial" w:eastAsia="Times New Roman" w:hAnsi="Arial" w:cs="Arial"/>
          <w:color w:val="auto"/>
          <w:sz w:val="24"/>
          <w:szCs w:val="24"/>
          <w:bdr w:val="none" w:sz="0" w:space="0" w:color="auto"/>
        </w:rPr>
        <w:t>73</w:t>
      </w:r>
      <w:r w:rsidR="009D64C8" w:rsidRPr="00F81607">
        <w:rPr>
          <w:rFonts w:ascii="Arial" w:eastAsia="Times New Roman" w:hAnsi="Arial" w:cs="Arial"/>
          <w:color w:val="auto"/>
          <w:sz w:val="24"/>
          <w:szCs w:val="24"/>
          <w:bdr w:val="none" w:sz="0" w:space="0" w:color="auto"/>
        </w:rPr>
        <w:t> </w:t>
      </w:r>
      <w:r w:rsidR="00560C4A" w:rsidRPr="00F81607">
        <w:rPr>
          <w:rFonts w:ascii="Arial" w:eastAsia="Times New Roman" w:hAnsi="Arial" w:cs="Arial"/>
          <w:color w:val="auto"/>
          <w:sz w:val="24"/>
          <w:szCs w:val="24"/>
          <w:bdr w:val="none" w:sz="0" w:space="0" w:color="auto"/>
        </w:rPr>
        <w:t xml:space="preserve">ust. 4. </w:t>
      </w:r>
      <w:r w:rsidR="003A0F01" w:rsidRPr="00F81607">
        <w:rPr>
          <w:rFonts w:ascii="Arial" w:eastAsia="Times New Roman" w:hAnsi="Arial" w:cs="Arial"/>
          <w:color w:val="auto"/>
          <w:sz w:val="24"/>
          <w:szCs w:val="24"/>
          <w:bdr w:val="none" w:sz="0" w:space="0" w:color="auto"/>
        </w:rPr>
        <w:t>Zabronione jest</w:t>
      </w:r>
      <w:r w:rsidRPr="00F81607">
        <w:rPr>
          <w:rFonts w:ascii="Arial" w:eastAsia="Times New Roman" w:hAnsi="Arial" w:cs="Arial"/>
          <w:color w:val="auto"/>
          <w:sz w:val="24"/>
          <w:szCs w:val="24"/>
          <w:bdr w:val="none" w:sz="0" w:space="0" w:color="auto"/>
        </w:rPr>
        <w:t xml:space="preserve"> umieszczanie nagrań na portalach społecznościowych lub serwisach pozwalających na odtwarzanie strumieniowe. Takie działanie będzie uznane za ciężkie naruszenie podstawowych obowiązków pracowniczych.</w:t>
      </w:r>
    </w:p>
    <w:p w14:paraId="3DF64467" w14:textId="56706189" w:rsidR="00A148EF" w:rsidRPr="00F81607" w:rsidRDefault="00A148EF" w:rsidP="00D978B4">
      <w:pPr>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lang w:val="cs-CZ"/>
        </w:rPr>
        <w:t xml:space="preserve">Na terenie Politechniki Częstochowskiej </w:t>
      </w:r>
      <w:r w:rsidR="00065FD7" w:rsidRPr="00F81607">
        <w:rPr>
          <w:rFonts w:ascii="Arial" w:eastAsia="Times New Roman" w:hAnsi="Arial" w:cs="Arial"/>
          <w:color w:val="auto"/>
          <w:sz w:val="24"/>
          <w:szCs w:val="24"/>
          <w:bdr w:val="none" w:sz="0" w:space="0" w:color="auto"/>
          <w:lang w:val="cs-CZ"/>
        </w:rPr>
        <w:t>zabrania się monitorowania, nagrywania</w:t>
      </w:r>
      <w:r w:rsidRPr="00F81607">
        <w:rPr>
          <w:rFonts w:ascii="Arial" w:eastAsia="Times New Roman" w:hAnsi="Arial" w:cs="Arial"/>
          <w:color w:val="auto"/>
          <w:sz w:val="24"/>
          <w:szCs w:val="24"/>
          <w:bdr w:val="none" w:sz="0" w:space="0" w:color="auto"/>
          <w:lang w:val="cs-CZ"/>
        </w:rPr>
        <w:t xml:space="preserve"> i innego rodzaju rejestrowani</w:t>
      </w:r>
      <w:r w:rsidR="00065FD7" w:rsidRPr="00F81607">
        <w:rPr>
          <w:rFonts w:ascii="Arial" w:eastAsia="Times New Roman" w:hAnsi="Arial" w:cs="Arial"/>
          <w:color w:val="auto"/>
          <w:sz w:val="24"/>
          <w:szCs w:val="24"/>
          <w:bdr w:val="none" w:sz="0" w:space="0" w:color="auto"/>
          <w:lang w:val="cs-CZ"/>
        </w:rPr>
        <w:t>a</w:t>
      </w:r>
      <w:r w:rsidRPr="00F81607">
        <w:rPr>
          <w:rFonts w:ascii="Arial" w:eastAsia="Times New Roman" w:hAnsi="Arial" w:cs="Arial"/>
          <w:color w:val="auto"/>
          <w:sz w:val="24"/>
          <w:szCs w:val="24"/>
          <w:bdr w:val="none" w:sz="0" w:space="0" w:color="auto"/>
          <w:lang w:val="cs-CZ"/>
        </w:rPr>
        <w:t xml:space="preserve"> pracowników przez innych pracowników </w:t>
      </w:r>
      <w:r w:rsidR="00065FD7" w:rsidRPr="00F81607">
        <w:rPr>
          <w:rFonts w:ascii="Arial" w:eastAsia="Times New Roman" w:hAnsi="Arial" w:cs="Arial"/>
          <w:color w:val="auto"/>
          <w:sz w:val="24"/>
          <w:szCs w:val="24"/>
          <w:bdr w:val="none" w:sz="0" w:space="0" w:color="auto"/>
          <w:lang w:val="cs-CZ"/>
        </w:rPr>
        <w:t xml:space="preserve">z wykorzystaniem </w:t>
      </w:r>
      <w:r w:rsidRPr="00F81607">
        <w:rPr>
          <w:rFonts w:ascii="Arial" w:eastAsia="Times New Roman" w:hAnsi="Arial" w:cs="Arial"/>
          <w:color w:val="auto"/>
          <w:sz w:val="24"/>
          <w:szCs w:val="24"/>
          <w:bdr w:val="none" w:sz="0" w:space="0" w:color="auto"/>
          <w:lang w:val="cs-CZ"/>
        </w:rPr>
        <w:t>urządzeń prywatnych</w:t>
      </w:r>
      <w:r w:rsidR="004E2DC1" w:rsidRPr="00F81607">
        <w:rPr>
          <w:rFonts w:ascii="Arial" w:eastAsia="Times New Roman" w:hAnsi="Arial" w:cs="Arial"/>
          <w:color w:val="auto"/>
          <w:sz w:val="24"/>
          <w:szCs w:val="24"/>
          <w:bdr w:val="none" w:sz="0" w:space="0" w:color="auto"/>
          <w:lang w:val="cs-CZ"/>
        </w:rPr>
        <w:t>,</w:t>
      </w:r>
      <w:r w:rsidRPr="00F81607">
        <w:rPr>
          <w:rFonts w:ascii="Arial" w:eastAsia="Times New Roman" w:hAnsi="Arial" w:cs="Arial"/>
          <w:color w:val="auto"/>
          <w:sz w:val="24"/>
          <w:szCs w:val="24"/>
          <w:bdr w:val="none" w:sz="0" w:space="0" w:color="auto"/>
          <w:lang w:val="cs-CZ"/>
        </w:rPr>
        <w:t xml:space="preserve"> pozwalających na rejestrację obrazu lub dźwięku bądź też obrazu i dźwięku łącznie. Zabronione jest </w:t>
      </w:r>
      <w:r w:rsidR="00EA634B" w:rsidRPr="00F81607">
        <w:rPr>
          <w:rFonts w:ascii="Arial" w:eastAsia="Times New Roman" w:hAnsi="Arial" w:cs="Arial"/>
          <w:color w:val="auto"/>
          <w:sz w:val="24"/>
          <w:szCs w:val="24"/>
          <w:bdr w:val="none" w:sz="0" w:space="0" w:color="auto"/>
          <w:lang w:val="cs-CZ"/>
        </w:rPr>
        <w:t xml:space="preserve">także </w:t>
      </w:r>
      <w:r w:rsidRPr="00F81607">
        <w:rPr>
          <w:rFonts w:ascii="Arial" w:eastAsia="Times New Roman" w:hAnsi="Arial" w:cs="Arial"/>
          <w:color w:val="auto"/>
          <w:sz w:val="24"/>
          <w:szCs w:val="24"/>
          <w:bdr w:val="none" w:sz="0" w:space="0" w:color="auto"/>
          <w:lang w:val="cs-CZ"/>
        </w:rPr>
        <w:t>umieszczanie nagrań wykonanych w pomieszczeniach Politechniki Częstochowskiej na portalach społecznościowych lub serwisach pozwalających na odtwarzanie strumieniowe.</w:t>
      </w:r>
    </w:p>
    <w:p w14:paraId="580F131D" w14:textId="4A5B93C7" w:rsidR="00C87878" w:rsidRPr="00F81607" w:rsidRDefault="00A148EF" w:rsidP="00D978B4">
      <w:pPr>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360" w:lineRule="auto"/>
        <w:ind w:left="426" w:hanging="426"/>
        <w:rPr>
          <w:rFonts w:ascii="Arial" w:eastAsia="Times New Roman" w:hAnsi="Arial" w:cs="Arial"/>
          <w:color w:val="auto"/>
          <w:spacing w:val="-2"/>
          <w:sz w:val="24"/>
          <w:szCs w:val="24"/>
          <w:bdr w:val="none" w:sz="0" w:space="0" w:color="auto"/>
        </w:rPr>
      </w:pPr>
      <w:r w:rsidRPr="00F81607">
        <w:rPr>
          <w:rFonts w:ascii="Arial" w:eastAsia="Times New Roman" w:hAnsi="Arial" w:cs="Arial"/>
          <w:color w:val="auto"/>
          <w:spacing w:val="-2"/>
          <w:sz w:val="24"/>
          <w:szCs w:val="24"/>
          <w:bdr w:val="none" w:sz="0" w:space="0" w:color="auto"/>
        </w:rPr>
        <w:t xml:space="preserve">Odtworzenie zapisu z monitoringu </w:t>
      </w:r>
      <w:r w:rsidR="00715DCE" w:rsidRPr="00F81607">
        <w:rPr>
          <w:rFonts w:ascii="Arial" w:eastAsia="Times New Roman" w:hAnsi="Arial" w:cs="Arial"/>
          <w:color w:val="auto"/>
          <w:spacing w:val="-2"/>
          <w:sz w:val="24"/>
          <w:szCs w:val="24"/>
          <w:bdr w:val="none" w:sz="0" w:space="0" w:color="auto"/>
        </w:rPr>
        <w:t xml:space="preserve">dokonuje się wyłącznie </w:t>
      </w:r>
      <w:r w:rsidRPr="00F81607">
        <w:rPr>
          <w:rFonts w:ascii="Arial" w:eastAsia="Times New Roman" w:hAnsi="Arial" w:cs="Arial"/>
          <w:color w:val="auto"/>
          <w:spacing w:val="-2"/>
          <w:sz w:val="24"/>
          <w:szCs w:val="24"/>
          <w:bdr w:val="none" w:sz="0" w:space="0" w:color="auto"/>
        </w:rPr>
        <w:t>w przypadkach związanych z ochroną mienia Politechniki Częstochowskiej oraz bezpieczeństwa osób przebywających na jej terenie.</w:t>
      </w:r>
    </w:p>
    <w:p w14:paraId="67AE4623" w14:textId="305AB16B" w:rsidR="00C87878" w:rsidRPr="00F81607" w:rsidRDefault="00C87878" w:rsidP="00D978B4">
      <w:pPr>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pacing w:val="-2"/>
          <w:sz w:val="24"/>
          <w:szCs w:val="24"/>
          <w:bdr w:val="none" w:sz="0" w:space="0" w:color="auto"/>
        </w:rPr>
        <w:t>Osoby weryfikujące i przeglądające zapisy z monitoringu działają na podstawie stosownych upoważnień</w:t>
      </w:r>
      <w:r w:rsidR="00AE73F3" w:rsidRPr="00F81607">
        <w:rPr>
          <w:rFonts w:ascii="Arial" w:eastAsia="Times New Roman" w:hAnsi="Arial" w:cs="Arial"/>
          <w:color w:val="auto"/>
          <w:spacing w:val="-2"/>
          <w:sz w:val="24"/>
          <w:szCs w:val="24"/>
          <w:bdr w:val="none" w:sz="0" w:space="0" w:color="auto"/>
        </w:rPr>
        <w:t xml:space="preserve"> do przetwarzania danych osobowych w zakresie monitoringu wizyjnego</w:t>
      </w:r>
      <w:r w:rsidRPr="00F81607">
        <w:rPr>
          <w:rFonts w:ascii="Arial" w:eastAsia="Times New Roman" w:hAnsi="Arial" w:cs="Arial"/>
          <w:color w:val="auto"/>
          <w:spacing w:val="-2"/>
          <w:sz w:val="24"/>
          <w:szCs w:val="24"/>
          <w:bdr w:val="none" w:sz="0" w:space="0" w:color="auto"/>
        </w:rPr>
        <w:t xml:space="preserve"> i </w:t>
      </w:r>
      <w:r w:rsidR="00A148EF" w:rsidRPr="00F81607">
        <w:rPr>
          <w:rFonts w:ascii="Arial" w:eastAsia="Times New Roman" w:hAnsi="Arial" w:cs="Arial"/>
          <w:color w:val="auto"/>
          <w:sz w:val="24"/>
          <w:szCs w:val="24"/>
          <w:bdr w:val="none" w:sz="0" w:space="0" w:color="auto"/>
        </w:rPr>
        <w:t>są zobowiązane do nieujawniania informacji w nich zawartych.</w:t>
      </w:r>
    </w:p>
    <w:p w14:paraId="2DAF5FA8" w14:textId="20332D31" w:rsidR="00A148EF" w:rsidRPr="00F81607" w:rsidRDefault="003A0F01" w:rsidP="00D978B4">
      <w:pPr>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360" w:lineRule="auto"/>
        <w:ind w:left="426" w:hanging="426"/>
        <w:rPr>
          <w:rFonts w:ascii="Arial" w:eastAsia="Calibri" w:hAnsi="Arial" w:cs="Arial"/>
          <w:strike/>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Pracownicy mogą</w:t>
      </w:r>
      <w:r w:rsidR="00A148EF" w:rsidRPr="00F81607">
        <w:rPr>
          <w:rFonts w:ascii="Arial" w:eastAsia="Calibri" w:hAnsi="Arial" w:cs="Arial"/>
          <w:color w:val="auto"/>
          <w:sz w:val="24"/>
          <w:szCs w:val="24"/>
          <w:bdr w:val="none" w:sz="0" w:space="0" w:color="auto"/>
          <w:lang w:eastAsia="en-US"/>
        </w:rPr>
        <w:t xml:space="preserve"> zwracać się z </w:t>
      </w:r>
      <w:r w:rsidR="00CE11F4" w:rsidRPr="00F81607">
        <w:rPr>
          <w:rFonts w:ascii="Arial" w:eastAsia="Calibri" w:hAnsi="Arial" w:cs="Arial"/>
          <w:color w:val="auto"/>
          <w:sz w:val="24"/>
          <w:szCs w:val="24"/>
          <w:bdr w:val="none" w:sz="0" w:space="0" w:color="auto"/>
          <w:lang w:eastAsia="en-US"/>
        </w:rPr>
        <w:t xml:space="preserve">pisemną </w:t>
      </w:r>
      <w:r w:rsidR="00A148EF" w:rsidRPr="00F81607">
        <w:rPr>
          <w:rFonts w:ascii="Arial" w:eastAsia="Calibri" w:hAnsi="Arial" w:cs="Arial"/>
          <w:color w:val="auto"/>
          <w:sz w:val="24"/>
          <w:szCs w:val="24"/>
          <w:bdr w:val="none" w:sz="0" w:space="0" w:color="auto"/>
          <w:lang w:eastAsia="en-US"/>
        </w:rPr>
        <w:t>prośbą</w:t>
      </w:r>
      <w:r w:rsidR="00FC5999" w:rsidRPr="00F81607">
        <w:rPr>
          <w:rFonts w:ascii="Arial" w:eastAsia="Calibri" w:hAnsi="Arial" w:cs="Arial"/>
          <w:color w:val="auto"/>
          <w:sz w:val="24"/>
          <w:szCs w:val="24"/>
          <w:bdr w:val="none" w:sz="0" w:space="0" w:color="auto"/>
          <w:lang w:eastAsia="en-US"/>
        </w:rPr>
        <w:t xml:space="preserve"> do rektora</w:t>
      </w:r>
      <w:r w:rsidR="00A148EF" w:rsidRPr="00F81607">
        <w:rPr>
          <w:rFonts w:ascii="Arial" w:eastAsia="Calibri" w:hAnsi="Arial" w:cs="Arial"/>
          <w:color w:val="auto"/>
          <w:sz w:val="24"/>
          <w:szCs w:val="24"/>
          <w:bdr w:val="none" w:sz="0" w:space="0" w:color="auto"/>
          <w:lang w:eastAsia="en-US"/>
        </w:rPr>
        <w:t xml:space="preserve"> o zabezpieczenie zapisu z monitoringu na rzecz </w:t>
      </w:r>
      <w:r w:rsidR="00310FDD" w:rsidRPr="00F81607">
        <w:rPr>
          <w:rFonts w:ascii="Arial" w:eastAsia="Calibri" w:hAnsi="Arial" w:cs="Arial"/>
          <w:color w:val="auto"/>
          <w:sz w:val="24"/>
          <w:szCs w:val="24"/>
          <w:bdr w:val="none" w:sz="0" w:space="0" w:color="auto"/>
          <w:lang w:eastAsia="en-US"/>
        </w:rPr>
        <w:t>p</w:t>
      </w:r>
      <w:r w:rsidR="00C855F8" w:rsidRPr="00F81607">
        <w:rPr>
          <w:rFonts w:ascii="Arial" w:eastAsia="Calibri" w:hAnsi="Arial" w:cs="Arial"/>
          <w:color w:val="auto"/>
          <w:sz w:val="24"/>
          <w:szCs w:val="24"/>
          <w:bdr w:val="none" w:sz="0" w:space="0" w:color="auto"/>
          <w:lang w:eastAsia="en-US"/>
        </w:rPr>
        <w:t xml:space="preserve">ostępowań, o których </w:t>
      </w:r>
      <w:r w:rsidR="00C86199" w:rsidRPr="00F81607">
        <w:rPr>
          <w:rFonts w:ascii="Arial" w:eastAsia="Calibri" w:hAnsi="Arial" w:cs="Arial"/>
          <w:color w:val="auto"/>
          <w:sz w:val="24"/>
          <w:szCs w:val="24"/>
          <w:bdr w:val="none" w:sz="0" w:space="0" w:color="auto"/>
          <w:lang w:eastAsia="en-US"/>
        </w:rPr>
        <w:t>mowa w</w:t>
      </w:r>
      <w:r w:rsidR="00E53AC4" w:rsidRPr="00F81607">
        <w:rPr>
          <w:rFonts w:ascii="Arial" w:eastAsia="Calibri" w:hAnsi="Arial" w:cs="Arial"/>
          <w:color w:val="auto"/>
          <w:sz w:val="24"/>
          <w:szCs w:val="24"/>
          <w:bdr w:val="none" w:sz="0" w:space="0" w:color="auto"/>
          <w:lang w:eastAsia="en-US"/>
        </w:rPr>
        <w:t xml:space="preserve"> § 7</w:t>
      </w:r>
      <w:r w:rsidR="00737274" w:rsidRPr="00F81607">
        <w:rPr>
          <w:rFonts w:ascii="Arial" w:eastAsia="Calibri" w:hAnsi="Arial" w:cs="Arial"/>
          <w:color w:val="auto"/>
          <w:sz w:val="24"/>
          <w:szCs w:val="24"/>
          <w:bdr w:val="none" w:sz="0" w:space="0" w:color="auto"/>
          <w:lang w:eastAsia="en-US"/>
        </w:rPr>
        <w:t>3</w:t>
      </w:r>
      <w:r w:rsidR="00A148EF" w:rsidRPr="00F81607">
        <w:rPr>
          <w:rFonts w:ascii="Arial" w:eastAsia="Calibri" w:hAnsi="Arial" w:cs="Arial"/>
          <w:color w:val="auto"/>
          <w:sz w:val="24"/>
          <w:szCs w:val="24"/>
          <w:bdr w:val="none" w:sz="0" w:space="0" w:color="auto"/>
          <w:lang w:eastAsia="en-US"/>
        </w:rPr>
        <w:t xml:space="preserve"> ust. 3.</w:t>
      </w:r>
    </w:p>
    <w:p w14:paraId="14B966F3" w14:textId="78CA198E" w:rsidR="00491A31" w:rsidRPr="00F81607" w:rsidRDefault="00A148EF" w:rsidP="00D978B4">
      <w:pPr>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360" w:lineRule="auto"/>
        <w:ind w:left="426" w:hanging="426"/>
        <w:rPr>
          <w:rFonts w:ascii="Arial" w:eastAsia="Calibri" w:hAnsi="Arial" w:cs="Arial"/>
          <w:strike/>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Przy przekazywaniu zewnętrznego nośnika danych z materiałem archiwalnym upoważnionym organom, przedstawiciel tych organów podpisuje protokół przekazania </w:t>
      </w:r>
      <w:r w:rsidR="007E1777" w:rsidRPr="00F81607">
        <w:rPr>
          <w:rFonts w:ascii="Arial" w:eastAsia="Calibri" w:hAnsi="Arial" w:cs="Arial"/>
          <w:color w:val="auto"/>
          <w:sz w:val="24"/>
          <w:szCs w:val="24"/>
          <w:bdr w:val="none" w:sz="0" w:space="0" w:color="auto"/>
          <w:lang w:eastAsia="en-US"/>
        </w:rPr>
        <w:t>z</w:t>
      </w:r>
      <w:r w:rsidRPr="00F81607">
        <w:rPr>
          <w:rFonts w:ascii="Arial" w:eastAsia="Calibri" w:hAnsi="Arial" w:cs="Arial"/>
          <w:color w:val="auto"/>
          <w:sz w:val="24"/>
          <w:szCs w:val="24"/>
          <w:bdr w:val="none" w:sz="0" w:space="0" w:color="auto"/>
          <w:lang w:eastAsia="en-US"/>
        </w:rPr>
        <w:t xml:space="preserve"> pisemnym potwierdzeniem. W przypadku braku protokołu sporządza się notatkę służbową.</w:t>
      </w:r>
    </w:p>
    <w:p w14:paraId="51BD6F77" w14:textId="665974E9" w:rsidR="00A148EF" w:rsidRPr="00F81607" w:rsidRDefault="00A148EF" w:rsidP="00D978B4">
      <w:pPr>
        <w:numPr>
          <w:ilvl w:val="0"/>
          <w:numId w:val="8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uppressAutoHyphens/>
        <w:spacing w:line="360" w:lineRule="auto"/>
        <w:ind w:left="426" w:hanging="426"/>
        <w:rPr>
          <w:rFonts w:ascii="Arial" w:eastAsia="Calibri" w:hAnsi="Arial" w:cs="Arial"/>
          <w:strike/>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protokole</w:t>
      </w:r>
      <w:r w:rsidR="00D17E6F" w:rsidRPr="00F81607">
        <w:rPr>
          <w:rFonts w:ascii="Arial" w:eastAsia="Calibri" w:hAnsi="Arial" w:cs="Arial"/>
          <w:color w:val="auto"/>
          <w:sz w:val="24"/>
          <w:szCs w:val="24"/>
          <w:bdr w:val="none" w:sz="0" w:space="0" w:color="auto"/>
          <w:lang w:eastAsia="en-US"/>
        </w:rPr>
        <w:t>,</w:t>
      </w:r>
      <w:r w:rsidRPr="00F81607">
        <w:rPr>
          <w:rFonts w:ascii="Arial" w:eastAsia="Calibri" w:hAnsi="Arial" w:cs="Arial"/>
          <w:color w:val="auto"/>
          <w:sz w:val="24"/>
          <w:szCs w:val="24"/>
          <w:bdr w:val="none" w:sz="0" w:space="0" w:color="auto"/>
          <w:lang w:eastAsia="en-US"/>
        </w:rPr>
        <w:t xml:space="preserve"> o którym mowa w ust. 7, oznacza się znaki szczególne zabezpieczonego materiału, w szczególności:</w:t>
      </w:r>
    </w:p>
    <w:p w14:paraId="6B6A02AB" w14:textId="1A1588E9" w:rsidR="00A148EF" w:rsidRPr="00F81607" w:rsidRDefault="00A148EF" w:rsidP="00D978B4">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na</w:t>
      </w:r>
      <w:r w:rsidR="004F7263" w:rsidRPr="00F81607">
        <w:rPr>
          <w:rFonts w:ascii="Arial" w:eastAsia="Times New Roman" w:hAnsi="Arial" w:cs="Arial"/>
          <w:color w:val="auto"/>
          <w:sz w:val="24"/>
          <w:szCs w:val="24"/>
          <w:bdr w:val="none" w:sz="0" w:space="0" w:color="auto"/>
        </w:rPr>
        <w:t>zwę zewnętrznego nośnika danych;</w:t>
      </w:r>
    </w:p>
    <w:p w14:paraId="5CF53D2D" w14:textId="001D6DC2" w:rsidR="00A148EF" w:rsidRPr="00F81607" w:rsidRDefault="00A148EF" w:rsidP="00D978B4">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nazwę administratora monitor</w:t>
      </w:r>
      <w:r w:rsidR="004F7263" w:rsidRPr="00F81607">
        <w:rPr>
          <w:rFonts w:ascii="Arial" w:eastAsia="Times New Roman" w:hAnsi="Arial" w:cs="Arial"/>
          <w:color w:val="auto"/>
          <w:sz w:val="24"/>
          <w:szCs w:val="24"/>
          <w:bdr w:val="none" w:sz="0" w:space="0" w:color="auto"/>
        </w:rPr>
        <w:t>owanego obiektu;</w:t>
      </w:r>
    </w:p>
    <w:p w14:paraId="4738C648" w14:textId="59FDC756" w:rsidR="00A148EF" w:rsidRPr="00F81607" w:rsidRDefault="004F7263" w:rsidP="00D978B4">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numer kamery;</w:t>
      </w:r>
    </w:p>
    <w:p w14:paraId="681B9750" w14:textId="0C9D01D4" w:rsidR="00A148EF" w:rsidRPr="00F81607" w:rsidRDefault="004F7263" w:rsidP="00D978B4">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miejsce zdarzenia;</w:t>
      </w:r>
    </w:p>
    <w:p w14:paraId="0588CC21" w14:textId="77777777" w:rsidR="00A148EF" w:rsidRPr="00F81607" w:rsidRDefault="00A148EF" w:rsidP="00D978B4">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851" w:hanging="425"/>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lastRenderedPageBreak/>
        <w:t>termin nagrania, w tym dzień, godzinę.</w:t>
      </w:r>
    </w:p>
    <w:p w14:paraId="51C6FCE1" w14:textId="0712CBFD" w:rsidR="004F7263" w:rsidRPr="00F81607" w:rsidRDefault="00A148EF" w:rsidP="00D978B4">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Wzór protokołu</w:t>
      </w:r>
      <w:r w:rsidR="00D17E6F" w:rsidRPr="00F81607">
        <w:rPr>
          <w:rFonts w:ascii="Arial" w:eastAsia="Times New Roman" w:hAnsi="Arial" w:cs="Arial"/>
          <w:color w:val="auto"/>
          <w:sz w:val="24"/>
          <w:szCs w:val="24"/>
          <w:bdr w:val="none" w:sz="0" w:space="0" w:color="auto"/>
        </w:rPr>
        <w:t>,</w:t>
      </w:r>
      <w:r w:rsidR="004F3A6C" w:rsidRPr="00F81607">
        <w:rPr>
          <w:rFonts w:ascii="Arial" w:eastAsia="Times New Roman" w:hAnsi="Arial" w:cs="Arial"/>
          <w:color w:val="auto"/>
          <w:sz w:val="24"/>
          <w:szCs w:val="24"/>
          <w:bdr w:val="none" w:sz="0" w:space="0" w:color="auto"/>
        </w:rPr>
        <w:t xml:space="preserve"> o którym mowa w ust. 7</w:t>
      </w:r>
      <w:r w:rsidR="000C5D82" w:rsidRPr="00F81607">
        <w:rPr>
          <w:rFonts w:ascii="Arial" w:eastAsia="Times New Roman" w:hAnsi="Arial" w:cs="Arial"/>
          <w:color w:val="auto"/>
          <w:sz w:val="24"/>
          <w:szCs w:val="24"/>
          <w:bdr w:val="none" w:sz="0" w:space="0" w:color="auto"/>
        </w:rPr>
        <w:t>,</w:t>
      </w:r>
      <w:r w:rsidR="004F3A6C" w:rsidRPr="00F81607">
        <w:rPr>
          <w:rFonts w:ascii="Arial" w:eastAsia="Times New Roman" w:hAnsi="Arial" w:cs="Arial"/>
          <w:color w:val="auto"/>
          <w:sz w:val="24"/>
          <w:szCs w:val="24"/>
          <w:bdr w:val="none" w:sz="0" w:space="0" w:color="auto"/>
        </w:rPr>
        <w:t xml:space="preserve"> stanowi</w:t>
      </w:r>
      <w:r w:rsidRPr="00F81607">
        <w:rPr>
          <w:rFonts w:ascii="Arial" w:eastAsia="Times New Roman" w:hAnsi="Arial" w:cs="Arial"/>
          <w:color w:val="auto"/>
          <w:sz w:val="24"/>
          <w:szCs w:val="24"/>
          <w:bdr w:val="none" w:sz="0" w:space="0" w:color="auto"/>
        </w:rPr>
        <w:t xml:space="preserve"> Załącznik nr </w:t>
      </w:r>
      <w:r w:rsidR="0089604B" w:rsidRPr="00F81607">
        <w:rPr>
          <w:rFonts w:ascii="Arial" w:eastAsia="Times New Roman" w:hAnsi="Arial" w:cs="Arial"/>
          <w:color w:val="auto"/>
          <w:sz w:val="24"/>
          <w:szCs w:val="24"/>
          <w:bdr w:val="none" w:sz="0" w:space="0" w:color="auto"/>
        </w:rPr>
        <w:t>27</w:t>
      </w:r>
      <w:r w:rsidRPr="00F81607">
        <w:rPr>
          <w:rFonts w:ascii="Arial" w:eastAsia="Times New Roman" w:hAnsi="Arial" w:cs="Arial"/>
          <w:color w:val="auto"/>
          <w:sz w:val="24"/>
          <w:szCs w:val="24"/>
          <w:bdr w:val="none" w:sz="0" w:space="0" w:color="auto"/>
        </w:rPr>
        <w:t>.</w:t>
      </w:r>
    </w:p>
    <w:p w14:paraId="03CEE0AF" w14:textId="05DEC0A4" w:rsidR="004F1640" w:rsidRPr="00F81607" w:rsidRDefault="00A148EF" w:rsidP="00D978B4">
      <w:pPr>
        <w:numPr>
          <w:ilvl w:val="0"/>
          <w:numId w:val="8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hanging="426"/>
        <w:rPr>
          <w:rFonts w:ascii="Arial" w:eastAsia="Times New Roman" w:hAnsi="Arial" w:cs="Arial"/>
          <w:color w:val="auto"/>
          <w:sz w:val="24"/>
          <w:szCs w:val="24"/>
          <w:bdr w:val="none" w:sz="0" w:space="0" w:color="auto"/>
        </w:rPr>
      </w:pPr>
      <w:r w:rsidRPr="00F81607">
        <w:rPr>
          <w:rFonts w:ascii="Arial" w:eastAsia="Times New Roman" w:hAnsi="Arial" w:cs="Arial"/>
          <w:color w:val="auto"/>
          <w:sz w:val="24"/>
          <w:szCs w:val="24"/>
          <w:bdr w:val="none" w:sz="0" w:space="0" w:color="auto"/>
        </w:rPr>
        <w:t xml:space="preserve">Protokół przekazania, o której mowa w ust. </w:t>
      </w:r>
      <w:r w:rsidR="0036777F" w:rsidRPr="00F81607">
        <w:rPr>
          <w:rFonts w:ascii="Arial" w:eastAsia="Times New Roman" w:hAnsi="Arial" w:cs="Arial"/>
          <w:color w:val="auto"/>
          <w:sz w:val="24"/>
          <w:szCs w:val="24"/>
          <w:bdr w:val="none" w:sz="0" w:space="0" w:color="auto"/>
        </w:rPr>
        <w:t>7</w:t>
      </w:r>
      <w:r w:rsidR="000C5D82" w:rsidRPr="00F81607">
        <w:rPr>
          <w:rFonts w:ascii="Arial" w:eastAsia="Times New Roman" w:hAnsi="Arial" w:cs="Arial"/>
          <w:color w:val="auto"/>
          <w:sz w:val="24"/>
          <w:szCs w:val="24"/>
          <w:bdr w:val="none" w:sz="0" w:space="0" w:color="auto"/>
        </w:rPr>
        <w:t>,</w:t>
      </w:r>
      <w:r w:rsidRPr="00F81607">
        <w:rPr>
          <w:rFonts w:ascii="Arial" w:eastAsia="Times New Roman" w:hAnsi="Arial" w:cs="Arial"/>
          <w:color w:val="auto"/>
          <w:sz w:val="24"/>
          <w:szCs w:val="24"/>
          <w:bdr w:val="none" w:sz="0" w:space="0" w:color="auto"/>
        </w:rPr>
        <w:t xml:space="preserve"> oraz pisma i wniosek, stanowiące podstawę do udostępnienia zapisów z monitoringu upoważnionym organom ścigania, są przechowywane w </w:t>
      </w:r>
      <w:r w:rsidR="009C691C" w:rsidRPr="00F81607">
        <w:rPr>
          <w:rFonts w:ascii="Arial" w:eastAsia="Times New Roman" w:hAnsi="Arial" w:cs="Arial"/>
          <w:color w:val="auto"/>
          <w:sz w:val="24"/>
          <w:szCs w:val="24"/>
          <w:bdr w:val="none" w:sz="0" w:space="0" w:color="auto"/>
        </w:rPr>
        <w:t>Biurze Ochrony Danych, Informacji Niejawnych i Bezpieczeństwa</w:t>
      </w:r>
      <w:r w:rsidRPr="00F81607">
        <w:rPr>
          <w:rFonts w:ascii="Arial" w:eastAsia="Times New Roman" w:hAnsi="Arial" w:cs="Arial"/>
          <w:color w:val="auto"/>
          <w:sz w:val="24"/>
          <w:szCs w:val="24"/>
          <w:bdr w:val="none" w:sz="0" w:space="0" w:color="auto"/>
        </w:rPr>
        <w:t>.</w:t>
      </w:r>
    </w:p>
    <w:p w14:paraId="348FD428" w14:textId="06BB7DCC" w:rsidR="005547C8" w:rsidRPr="00F81607" w:rsidRDefault="007856A7" w:rsidP="009D64C8">
      <w:pPr>
        <w:pStyle w:val="Nagwek3"/>
        <w:suppressAutoHyphens/>
        <w:spacing w:before="100" w:beforeAutospacing="1" w:after="0" w:line="360" w:lineRule="auto"/>
        <w:ind w:left="142" w:firstLine="0"/>
        <w:rPr>
          <w:rFonts w:ascii="Arial" w:eastAsiaTheme="minorHAnsi" w:hAnsi="Arial" w:cs="Arial"/>
          <w:sz w:val="24"/>
        </w:rPr>
      </w:pPr>
      <w:bookmarkStart w:id="60" w:name="_Toc208570235"/>
      <w:bookmarkEnd w:id="58"/>
      <w:r w:rsidRPr="00F81607">
        <w:rPr>
          <w:rFonts w:ascii="Arial" w:eastAsia="Times New Roman" w:hAnsi="Arial" w:cs="Arial"/>
          <w:sz w:val="24"/>
        </w:rPr>
        <w:t>XII.</w:t>
      </w:r>
      <w:r w:rsidR="0000763E" w:rsidRPr="00F81607">
        <w:rPr>
          <w:rFonts w:ascii="Arial" w:eastAsia="Times New Roman" w:hAnsi="Arial" w:cs="Arial"/>
          <w:sz w:val="24"/>
        </w:rPr>
        <w:tab/>
      </w:r>
      <w:r w:rsidR="009D64C8" w:rsidRPr="00F81607">
        <w:rPr>
          <w:rFonts w:ascii="Arial" w:eastAsia="Times New Roman" w:hAnsi="Arial" w:cs="Arial"/>
          <w:sz w:val="24"/>
        </w:rPr>
        <w:t>Zasady korzystania z kont poczty elektronicznej przez pracowników w Politechnice Częstochowskiej</w:t>
      </w:r>
      <w:bookmarkEnd w:id="60"/>
    </w:p>
    <w:p w14:paraId="0CCAD04F" w14:textId="6701BA66" w:rsidR="005547C8" w:rsidRPr="00F81607" w:rsidRDefault="007E3823" w:rsidP="00D978B4">
      <w:pPr>
        <w:suppressAutoHyphens/>
        <w:spacing w:before="120" w:line="360" w:lineRule="auto"/>
        <w:ind w:left="0" w:firstLine="0"/>
        <w:jc w:val="center"/>
        <w:rPr>
          <w:rFonts w:ascii="Arial" w:eastAsiaTheme="minorHAnsi" w:hAnsi="Arial" w:cs="Arial"/>
          <w:b/>
          <w:color w:val="auto"/>
          <w:sz w:val="24"/>
          <w:szCs w:val="24"/>
        </w:rPr>
      </w:pPr>
      <w:r w:rsidRPr="00F81607">
        <w:rPr>
          <w:rFonts w:ascii="Arial" w:eastAsiaTheme="minorHAnsi" w:hAnsi="Arial" w:cs="Arial"/>
          <w:b/>
          <w:color w:val="auto"/>
          <w:sz w:val="24"/>
          <w:szCs w:val="24"/>
        </w:rPr>
        <w:t>§ 7</w:t>
      </w:r>
      <w:r w:rsidR="00F3568A" w:rsidRPr="00F81607">
        <w:rPr>
          <w:rFonts w:ascii="Arial" w:eastAsiaTheme="minorHAnsi" w:hAnsi="Arial" w:cs="Arial"/>
          <w:b/>
          <w:color w:val="auto"/>
          <w:sz w:val="24"/>
          <w:szCs w:val="24"/>
        </w:rPr>
        <w:t>5</w:t>
      </w:r>
    </w:p>
    <w:p w14:paraId="5BA62F01" w14:textId="55D5FC87" w:rsidR="005547C8" w:rsidRPr="00F81607" w:rsidRDefault="00760A46" w:rsidP="00D978B4">
      <w:pPr>
        <w:suppressAutoHyphens/>
        <w:spacing w:line="360" w:lineRule="auto"/>
        <w:ind w:left="0" w:firstLine="0"/>
        <w:rPr>
          <w:rFonts w:ascii="Arial" w:hAnsi="Arial" w:cs="Arial"/>
          <w:color w:val="auto"/>
          <w:sz w:val="24"/>
          <w:szCs w:val="24"/>
        </w:rPr>
      </w:pPr>
      <w:r w:rsidRPr="00F81607">
        <w:rPr>
          <w:rFonts w:ascii="Arial" w:hAnsi="Arial" w:cs="Arial"/>
          <w:color w:val="auto"/>
          <w:sz w:val="24"/>
          <w:szCs w:val="24"/>
        </w:rPr>
        <w:t xml:space="preserve">Niniejszym </w:t>
      </w:r>
      <w:r w:rsidR="005547C8" w:rsidRPr="00F81607">
        <w:rPr>
          <w:rFonts w:ascii="Arial" w:hAnsi="Arial" w:cs="Arial"/>
          <w:color w:val="auto"/>
          <w:sz w:val="24"/>
          <w:szCs w:val="24"/>
        </w:rPr>
        <w:t>określa</w:t>
      </w:r>
      <w:r w:rsidRPr="00F81607">
        <w:rPr>
          <w:rFonts w:ascii="Arial" w:hAnsi="Arial" w:cs="Arial"/>
          <w:color w:val="auto"/>
          <w:sz w:val="24"/>
          <w:szCs w:val="24"/>
        </w:rPr>
        <w:t xml:space="preserve"> się</w:t>
      </w:r>
      <w:r w:rsidR="005547C8" w:rsidRPr="00F81607">
        <w:rPr>
          <w:rFonts w:ascii="Arial" w:hAnsi="Arial" w:cs="Arial"/>
          <w:color w:val="auto"/>
          <w:sz w:val="24"/>
          <w:szCs w:val="24"/>
        </w:rPr>
        <w:t>:</w:t>
      </w:r>
    </w:p>
    <w:p w14:paraId="11661E12" w14:textId="6610498A" w:rsidR="005547C8" w:rsidRPr="00F81607" w:rsidRDefault="005547C8" w:rsidP="00D978B4">
      <w:pPr>
        <w:pStyle w:val="Akapitzlist"/>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procedurę nadania pracownikowi adresu służbowe</w:t>
      </w:r>
      <w:r w:rsidR="00D340FC" w:rsidRPr="00F81607">
        <w:rPr>
          <w:rFonts w:ascii="Arial" w:hAnsi="Arial" w:cs="Arial"/>
          <w:color w:val="auto"/>
          <w:sz w:val="24"/>
          <w:szCs w:val="24"/>
        </w:rPr>
        <w:t>go konta</w:t>
      </w:r>
      <w:r w:rsidRPr="00F81607">
        <w:rPr>
          <w:rFonts w:ascii="Arial" w:hAnsi="Arial" w:cs="Arial"/>
          <w:color w:val="auto"/>
          <w:sz w:val="24"/>
          <w:szCs w:val="24"/>
        </w:rPr>
        <w:t xml:space="preserve"> poczty elekt</w:t>
      </w:r>
      <w:r w:rsidR="00A95AEC" w:rsidRPr="00F81607">
        <w:rPr>
          <w:rFonts w:ascii="Arial" w:hAnsi="Arial" w:cs="Arial"/>
          <w:color w:val="auto"/>
          <w:sz w:val="24"/>
          <w:szCs w:val="24"/>
        </w:rPr>
        <w:t>ronicznej oraz stosownego hasła;</w:t>
      </w:r>
    </w:p>
    <w:p w14:paraId="159C50D0" w14:textId="412FCA57" w:rsidR="005547C8" w:rsidRPr="00F81607" w:rsidRDefault="005547C8" w:rsidP="00D978B4">
      <w:pPr>
        <w:pStyle w:val="Akapitzlist"/>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zakres czynności, jaki pracownik musi i może wykonywać za pośrednictwem </w:t>
      </w:r>
      <w:r w:rsidR="00D340FC" w:rsidRPr="00F81607">
        <w:rPr>
          <w:rFonts w:ascii="Arial" w:hAnsi="Arial" w:cs="Arial"/>
          <w:color w:val="auto"/>
          <w:sz w:val="24"/>
          <w:szCs w:val="24"/>
        </w:rPr>
        <w:t xml:space="preserve">konta </w:t>
      </w:r>
      <w:r w:rsidR="00A95AEC" w:rsidRPr="00F81607">
        <w:rPr>
          <w:rFonts w:ascii="Arial" w:hAnsi="Arial" w:cs="Arial"/>
          <w:color w:val="auto"/>
          <w:sz w:val="24"/>
          <w:szCs w:val="24"/>
        </w:rPr>
        <w:t>poczty elektronicznej;</w:t>
      </w:r>
    </w:p>
    <w:p w14:paraId="28D4FEDA" w14:textId="28248E47" w:rsidR="005547C8" w:rsidRPr="00F81607" w:rsidRDefault="005547C8" w:rsidP="00D978B4">
      <w:pPr>
        <w:pStyle w:val="Akapitzlist"/>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zasady korzystania z</w:t>
      </w:r>
      <w:r w:rsidR="009F789D" w:rsidRPr="00F81607">
        <w:rPr>
          <w:rFonts w:ascii="Arial" w:hAnsi="Arial" w:cs="Arial"/>
          <w:color w:val="auto"/>
          <w:sz w:val="24"/>
          <w:szCs w:val="24"/>
        </w:rPr>
        <w:t>e</w:t>
      </w:r>
      <w:r w:rsidRPr="00F81607">
        <w:rPr>
          <w:rFonts w:ascii="Arial" w:hAnsi="Arial" w:cs="Arial"/>
          <w:color w:val="auto"/>
          <w:sz w:val="24"/>
          <w:szCs w:val="24"/>
        </w:rPr>
        <w:t xml:space="preserve"> </w:t>
      </w:r>
      <w:r w:rsidR="00D340FC" w:rsidRPr="00F81607">
        <w:rPr>
          <w:rFonts w:ascii="Arial" w:hAnsi="Arial" w:cs="Arial"/>
          <w:color w:val="auto"/>
          <w:sz w:val="24"/>
          <w:szCs w:val="24"/>
        </w:rPr>
        <w:t>służbowego konta</w:t>
      </w:r>
      <w:r w:rsidRPr="00F81607">
        <w:rPr>
          <w:rFonts w:ascii="Arial" w:hAnsi="Arial" w:cs="Arial"/>
          <w:color w:val="auto"/>
          <w:sz w:val="24"/>
          <w:szCs w:val="24"/>
        </w:rPr>
        <w:t xml:space="preserve"> poczty ele</w:t>
      </w:r>
      <w:r w:rsidR="00A95AEC" w:rsidRPr="00F81607">
        <w:rPr>
          <w:rFonts w:ascii="Arial" w:hAnsi="Arial" w:cs="Arial"/>
          <w:color w:val="auto"/>
          <w:sz w:val="24"/>
          <w:szCs w:val="24"/>
        </w:rPr>
        <w:t>ktronicznej w celach prywatnych;</w:t>
      </w:r>
    </w:p>
    <w:p w14:paraId="774E058F" w14:textId="77777777" w:rsidR="005721E2" w:rsidRPr="00F81607" w:rsidRDefault="005547C8" w:rsidP="005721E2">
      <w:pPr>
        <w:pStyle w:val="Akapitzlist"/>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jc w:val="center"/>
        <w:rPr>
          <w:rFonts w:ascii="Arial" w:eastAsia="Times New Roman" w:hAnsi="Arial" w:cs="Arial"/>
          <w:color w:val="auto"/>
          <w:sz w:val="24"/>
          <w:szCs w:val="24"/>
        </w:rPr>
      </w:pPr>
      <w:r w:rsidRPr="00F81607">
        <w:rPr>
          <w:rFonts w:ascii="Arial" w:hAnsi="Arial" w:cs="Arial"/>
          <w:color w:val="auto"/>
          <w:sz w:val="24"/>
          <w:szCs w:val="24"/>
        </w:rPr>
        <w:t>sposób i zakres kontroli pracodawcy nad firmow</w:t>
      </w:r>
      <w:r w:rsidR="00D340FC" w:rsidRPr="00F81607">
        <w:rPr>
          <w:rFonts w:ascii="Arial" w:hAnsi="Arial" w:cs="Arial"/>
          <w:color w:val="auto"/>
          <w:sz w:val="24"/>
          <w:szCs w:val="24"/>
        </w:rPr>
        <w:t>ym kontem</w:t>
      </w:r>
      <w:r w:rsidRPr="00F81607">
        <w:rPr>
          <w:rFonts w:ascii="Arial" w:hAnsi="Arial" w:cs="Arial"/>
          <w:color w:val="auto"/>
          <w:sz w:val="24"/>
          <w:szCs w:val="24"/>
        </w:rPr>
        <w:t xml:space="preserve"> poczt</w:t>
      </w:r>
      <w:r w:rsidR="00D340FC" w:rsidRPr="00F81607">
        <w:rPr>
          <w:rFonts w:ascii="Arial" w:hAnsi="Arial" w:cs="Arial"/>
          <w:color w:val="auto"/>
          <w:sz w:val="24"/>
          <w:szCs w:val="24"/>
        </w:rPr>
        <w:t>y</w:t>
      </w:r>
      <w:r w:rsidRPr="00F81607">
        <w:rPr>
          <w:rFonts w:ascii="Arial" w:hAnsi="Arial" w:cs="Arial"/>
          <w:color w:val="auto"/>
          <w:sz w:val="24"/>
          <w:szCs w:val="24"/>
        </w:rPr>
        <w:t xml:space="preserve"> </w:t>
      </w:r>
      <w:r w:rsidR="009F789D" w:rsidRPr="00F81607">
        <w:rPr>
          <w:rFonts w:ascii="Arial" w:hAnsi="Arial" w:cs="Arial"/>
          <w:color w:val="auto"/>
          <w:sz w:val="24"/>
          <w:szCs w:val="24"/>
        </w:rPr>
        <w:t>elektroniczn</w:t>
      </w:r>
      <w:r w:rsidR="00D340FC" w:rsidRPr="00F81607">
        <w:rPr>
          <w:rFonts w:ascii="Arial" w:hAnsi="Arial" w:cs="Arial"/>
          <w:color w:val="auto"/>
          <w:sz w:val="24"/>
          <w:szCs w:val="24"/>
        </w:rPr>
        <w:t>ej</w:t>
      </w:r>
      <w:r w:rsidRPr="00F81607">
        <w:rPr>
          <w:rFonts w:ascii="Arial" w:hAnsi="Arial" w:cs="Arial"/>
          <w:color w:val="auto"/>
          <w:sz w:val="24"/>
          <w:szCs w:val="24"/>
        </w:rPr>
        <w:t>.</w:t>
      </w:r>
    </w:p>
    <w:p w14:paraId="07FDE4A9" w14:textId="638B6FD4" w:rsidR="005547C8" w:rsidRPr="00F81607" w:rsidRDefault="005547C8" w:rsidP="005721E2">
      <w:pPr>
        <w:pStyle w:val="Akapitzlist"/>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142" w:firstLine="0"/>
        <w:jc w:val="center"/>
        <w:rPr>
          <w:rFonts w:ascii="Arial" w:eastAsia="Times New Roman" w:hAnsi="Arial" w:cs="Arial"/>
          <w:b/>
          <w:color w:val="auto"/>
          <w:sz w:val="24"/>
          <w:szCs w:val="24"/>
        </w:rPr>
      </w:pPr>
      <w:r w:rsidRPr="00F81607">
        <w:rPr>
          <w:rFonts w:ascii="Arial" w:eastAsia="Times New Roman" w:hAnsi="Arial" w:cs="Arial"/>
          <w:b/>
          <w:color w:val="auto"/>
          <w:sz w:val="24"/>
          <w:szCs w:val="24"/>
        </w:rPr>
        <w:t xml:space="preserve">§ </w:t>
      </w:r>
      <w:r w:rsidR="007E3823" w:rsidRPr="00F81607">
        <w:rPr>
          <w:rFonts w:ascii="Arial" w:eastAsia="Times New Roman" w:hAnsi="Arial" w:cs="Arial"/>
          <w:b/>
          <w:color w:val="auto"/>
          <w:sz w:val="24"/>
          <w:szCs w:val="24"/>
        </w:rPr>
        <w:t>7</w:t>
      </w:r>
      <w:r w:rsidR="00F3568A" w:rsidRPr="00F81607">
        <w:rPr>
          <w:rFonts w:ascii="Arial" w:eastAsia="Times New Roman" w:hAnsi="Arial" w:cs="Arial"/>
          <w:b/>
          <w:color w:val="auto"/>
          <w:sz w:val="24"/>
          <w:szCs w:val="24"/>
        </w:rPr>
        <w:t>6</w:t>
      </w:r>
    </w:p>
    <w:p w14:paraId="3239D195" w14:textId="1D53957A" w:rsidR="005547C8" w:rsidRPr="00F81607" w:rsidRDefault="005547C8" w:rsidP="005721E2">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bookmarkStart w:id="61" w:name="_Hlk73436184"/>
      <w:r w:rsidRPr="00F81607">
        <w:rPr>
          <w:rFonts w:ascii="Arial" w:eastAsia="Times New Roman" w:hAnsi="Arial" w:cs="Arial"/>
          <w:color w:val="auto"/>
          <w:sz w:val="24"/>
          <w:szCs w:val="24"/>
        </w:rPr>
        <w:t>Pracownicy PCz są zobligowani do posiadania</w:t>
      </w:r>
      <w:r w:rsidR="00901624" w:rsidRPr="00F81607">
        <w:rPr>
          <w:rFonts w:ascii="Arial" w:eastAsia="Times New Roman" w:hAnsi="Arial" w:cs="Arial"/>
          <w:color w:val="auto"/>
          <w:sz w:val="24"/>
          <w:szCs w:val="24"/>
        </w:rPr>
        <w:t xml:space="preserve"> i korzystania z</w:t>
      </w:r>
      <w:r w:rsidRPr="00F81607">
        <w:rPr>
          <w:rFonts w:ascii="Arial" w:eastAsia="Times New Roman" w:hAnsi="Arial" w:cs="Arial"/>
          <w:color w:val="auto"/>
          <w:sz w:val="24"/>
          <w:szCs w:val="24"/>
        </w:rPr>
        <w:t xml:space="preserve"> konta służbowej poczty elektronicznej w domenie </w:t>
      </w:r>
      <w:r w:rsidR="00F92568" w:rsidRPr="00F81607">
        <w:rPr>
          <w:rFonts w:ascii="Arial" w:eastAsia="Times New Roman" w:hAnsi="Arial" w:cs="Arial"/>
          <w:color w:val="auto"/>
          <w:sz w:val="24"/>
          <w:szCs w:val="24"/>
        </w:rPr>
        <w:t>@</w:t>
      </w:r>
      <w:r w:rsidRPr="00F81607">
        <w:rPr>
          <w:rFonts w:ascii="Arial" w:eastAsia="Times New Roman" w:hAnsi="Arial" w:cs="Arial"/>
          <w:color w:val="auto"/>
          <w:sz w:val="24"/>
          <w:szCs w:val="24"/>
        </w:rPr>
        <w:t>pcz.pl</w:t>
      </w:r>
      <w:r w:rsidR="00F16BFF" w:rsidRPr="00F81607">
        <w:rPr>
          <w:rFonts w:ascii="Arial" w:eastAsia="Times New Roman" w:hAnsi="Arial" w:cs="Arial"/>
          <w:color w:val="auto"/>
          <w:sz w:val="24"/>
          <w:szCs w:val="24"/>
        </w:rPr>
        <w:t>.</w:t>
      </w:r>
    </w:p>
    <w:p w14:paraId="4FCFAB84" w14:textId="05C3A478" w:rsidR="00F16BFF" w:rsidRPr="00F81607" w:rsidRDefault="00F16BFF" w:rsidP="005721E2">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Osoby zatrudnione przez PCz na podstawie umów cywilnoprawnych mogą posiadać konto służbowe poczty elektronicznej w domenie </w:t>
      </w:r>
      <w:r w:rsidR="00F92568" w:rsidRPr="00F81607">
        <w:rPr>
          <w:rFonts w:ascii="Arial" w:eastAsia="Times New Roman" w:hAnsi="Arial" w:cs="Arial"/>
          <w:color w:val="auto"/>
          <w:sz w:val="24"/>
          <w:szCs w:val="24"/>
        </w:rPr>
        <w:t>@</w:t>
      </w:r>
      <w:r w:rsidRPr="00F81607">
        <w:rPr>
          <w:rFonts w:ascii="Arial" w:eastAsia="Times New Roman" w:hAnsi="Arial" w:cs="Arial"/>
          <w:color w:val="auto"/>
          <w:sz w:val="24"/>
          <w:szCs w:val="24"/>
        </w:rPr>
        <w:t>pcz.pl.</w:t>
      </w:r>
    </w:p>
    <w:bookmarkEnd w:id="61"/>
    <w:p w14:paraId="6F29FEB8" w14:textId="77777777" w:rsidR="005547C8" w:rsidRPr="00F81607" w:rsidRDefault="005547C8" w:rsidP="00D978B4">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Konta poczty elektronicznej, o których mowa w ust. 1, mogą </w:t>
      </w:r>
      <w:r w:rsidR="009F789D" w:rsidRPr="00F81607">
        <w:rPr>
          <w:rFonts w:ascii="Arial" w:eastAsia="Times New Roman" w:hAnsi="Arial" w:cs="Arial"/>
          <w:color w:val="auto"/>
          <w:sz w:val="24"/>
          <w:szCs w:val="24"/>
        </w:rPr>
        <w:t>posiadać</w:t>
      </w:r>
      <w:r w:rsidRPr="00F81607">
        <w:rPr>
          <w:rFonts w:ascii="Arial" w:eastAsia="Times New Roman" w:hAnsi="Arial" w:cs="Arial"/>
          <w:color w:val="auto"/>
          <w:sz w:val="24"/>
          <w:szCs w:val="24"/>
        </w:rPr>
        <w:t xml:space="preserve"> także: </w:t>
      </w:r>
    </w:p>
    <w:p w14:paraId="391DBE86" w14:textId="4B0E3501" w:rsidR="005547C8" w:rsidRPr="00F81607" w:rsidRDefault="005547C8" w:rsidP="00D978B4">
      <w:pPr>
        <w:pStyle w:val="Akapitzlist"/>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emerytowani pracownicy PCz, po uzyskaniu </w:t>
      </w:r>
      <w:r w:rsidR="00222912" w:rsidRPr="00F81607">
        <w:rPr>
          <w:rFonts w:ascii="Arial" w:eastAsia="Times New Roman" w:hAnsi="Arial" w:cs="Arial"/>
          <w:color w:val="auto"/>
          <w:sz w:val="24"/>
          <w:szCs w:val="24"/>
        </w:rPr>
        <w:t>zgody</w:t>
      </w:r>
      <w:r w:rsidR="00EB5229" w:rsidRPr="00F81607">
        <w:rPr>
          <w:rFonts w:ascii="Arial" w:eastAsia="Times New Roman" w:hAnsi="Arial" w:cs="Arial"/>
          <w:color w:val="auto"/>
          <w:sz w:val="24"/>
          <w:szCs w:val="24"/>
        </w:rPr>
        <w:t xml:space="preserve"> rektora;</w:t>
      </w:r>
    </w:p>
    <w:p w14:paraId="4522E0E3" w14:textId="282ED595" w:rsidR="005547C8" w:rsidRPr="00F81607" w:rsidRDefault="005547C8" w:rsidP="00D978B4">
      <w:pPr>
        <w:pStyle w:val="Akapitzlist"/>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6"/>
        <w:rPr>
          <w:rFonts w:ascii="Arial" w:eastAsia="Times New Roman" w:hAnsi="Arial" w:cs="Arial"/>
          <w:color w:val="auto"/>
          <w:sz w:val="24"/>
          <w:szCs w:val="24"/>
        </w:rPr>
      </w:pPr>
      <w:r w:rsidRPr="00F81607">
        <w:rPr>
          <w:rFonts w:ascii="Arial" w:eastAsia="Times New Roman" w:hAnsi="Arial" w:cs="Arial"/>
          <w:color w:val="auto"/>
          <w:sz w:val="24"/>
          <w:szCs w:val="24"/>
        </w:rPr>
        <w:t>kierownicy stowarzyszeń i innych org</w:t>
      </w:r>
      <w:r w:rsidR="004215EB" w:rsidRPr="00F81607">
        <w:rPr>
          <w:rFonts w:ascii="Arial" w:eastAsia="Times New Roman" w:hAnsi="Arial" w:cs="Arial"/>
          <w:color w:val="auto"/>
          <w:sz w:val="24"/>
          <w:szCs w:val="24"/>
        </w:rPr>
        <w:t>anizacji działających przy PCz.</w:t>
      </w:r>
    </w:p>
    <w:p w14:paraId="661A45DF" w14:textId="73E9DEB8" w:rsidR="005547C8" w:rsidRPr="00F81607" w:rsidRDefault="00DD73C0" w:rsidP="00D978B4">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bdr w:val="none" w:sz="0" w:space="0" w:color="auto"/>
          <w:lang w:eastAsia="ar-SA"/>
        </w:rPr>
        <w:t>Na specjalne potrzeby działalności jednostek organizacyjnych w zakresie</w:t>
      </w:r>
      <w:r w:rsidR="007D3693" w:rsidRPr="00F81607">
        <w:rPr>
          <w:rFonts w:ascii="Arial" w:eastAsia="Times New Roman" w:hAnsi="Arial" w:cs="Arial"/>
          <w:color w:val="auto"/>
          <w:sz w:val="24"/>
          <w:szCs w:val="24"/>
          <w:bdr w:val="none" w:sz="0" w:space="0" w:color="auto"/>
          <w:lang w:eastAsia="ar-SA"/>
        </w:rPr>
        <w:t>,</w:t>
      </w:r>
      <w:r w:rsidRPr="00F81607">
        <w:rPr>
          <w:rFonts w:ascii="Arial" w:eastAsia="Times New Roman" w:hAnsi="Arial" w:cs="Arial"/>
          <w:color w:val="auto"/>
          <w:sz w:val="24"/>
          <w:szCs w:val="24"/>
          <w:bdr w:val="none" w:sz="0" w:space="0" w:color="auto"/>
          <w:lang w:eastAsia="ar-SA"/>
        </w:rPr>
        <w:t xml:space="preserve"> np. realizacji wydarzeń, których organizatorem lub współorganizatorem jest PCz, możliwe jest zakładanie tzw. </w:t>
      </w:r>
      <w:r w:rsidR="001B3CD0" w:rsidRPr="00F81607">
        <w:rPr>
          <w:rFonts w:ascii="Arial" w:eastAsia="Times New Roman" w:hAnsi="Arial" w:cs="Arial"/>
          <w:color w:val="auto"/>
          <w:sz w:val="24"/>
          <w:szCs w:val="24"/>
          <w:bdr w:val="none" w:sz="0" w:space="0" w:color="auto"/>
          <w:lang w:eastAsia="ar-SA"/>
        </w:rPr>
        <w:t>k</w:t>
      </w:r>
      <w:r w:rsidRPr="00F81607">
        <w:rPr>
          <w:rFonts w:ascii="Arial" w:eastAsia="Times New Roman" w:hAnsi="Arial" w:cs="Arial"/>
          <w:color w:val="auto"/>
          <w:sz w:val="24"/>
          <w:szCs w:val="24"/>
          <w:bdr w:val="none" w:sz="0" w:space="0" w:color="auto"/>
          <w:lang w:eastAsia="ar-SA"/>
        </w:rPr>
        <w:t>ont funkcyjnych. Wniosek o założenie konta funkcyjnego może złożyć jedynie pracownik PCz. Za konto funkcyjne odpowiedzialna jest osoba, na wniosek której konto zostało założone.</w:t>
      </w:r>
    </w:p>
    <w:p w14:paraId="18F75AF3" w14:textId="70BD4481" w:rsidR="0055687A" w:rsidRPr="00F81607" w:rsidRDefault="005547C8" w:rsidP="00D978B4">
      <w:pPr>
        <w:pStyle w:val="Akapitzlist"/>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Nadzór nad </w:t>
      </w:r>
      <w:r w:rsidR="00D340FC" w:rsidRPr="00F81607">
        <w:rPr>
          <w:rFonts w:ascii="Arial" w:eastAsia="Times New Roman" w:hAnsi="Arial" w:cs="Arial"/>
          <w:color w:val="auto"/>
          <w:sz w:val="24"/>
          <w:szCs w:val="24"/>
        </w:rPr>
        <w:t xml:space="preserve">kontem </w:t>
      </w:r>
      <w:r w:rsidRPr="00F81607">
        <w:rPr>
          <w:rFonts w:ascii="Arial" w:eastAsia="Times New Roman" w:hAnsi="Arial" w:cs="Arial"/>
          <w:color w:val="auto"/>
          <w:sz w:val="24"/>
          <w:szCs w:val="24"/>
        </w:rPr>
        <w:t>poczt</w:t>
      </w:r>
      <w:r w:rsidR="00D340FC" w:rsidRPr="00F81607">
        <w:rPr>
          <w:rFonts w:ascii="Arial" w:eastAsia="Times New Roman" w:hAnsi="Arial" w:cs="Arial"/>
          <w:color w:val="auto"/>
          <w:sz w:val="24"/>
          <w:szCs w:val="24"/>
        </w:rPr>
        <w:t>y</w:t>
      </w:r>
      <w:r w:rsidRPr="00F81607">
        <w:rPr>
          <w:rFonts w:ascii="Arial" w:eastAsia="Times New Roman" w:hAnsi="Arial" w:cs="Arial"/>
          <w:color w:val="auto"/>
          <w:sz w:val="24"/>
          <w:szCs w:val="24"/>
        </w:rPr>
        <w:t xml:space="preserve"> elektroniczn</w:t>
      </w:r>
      <w:r w:rsidR="00D340FC" w:rsidRPr="00F81607">
        <w:rPr>
          <w:rFonts w:ascii="Arial" w:eastAsia="Times New Roman" w:hAnsi="Arial" w:cs="Arial"/>
          <w:color w:val="auto"/>
          <w:sz w:val="24"/>
          <w:szCs w:val="24"/>
        </w:rPr>
        <w:t>ej</w:t>
      </w:r>
      <w:r w:rsidRPr="00F81607">
        <w:rPr>
          <w:rFonts w:ascii="Arial" w:eastAsia="Times New Roman" w:hAnsi="Arial" w:cs="Arial"/>
          <w:color w:val="auto"/>
          <w:sz w:val="24"/>
          <w:szCs w:val="24"/>
        </w:rPr>
        <w:t xml:space="preserve"> sprawuje Uczelniane Centrum Informatyczne.</w:t>
      </w:r>
    </w:p>
    <w:p w14:paraId="6468D512" w14:textId="3ABCDE67" w:rsidR="005547C8" w:rsidRPr="00F81607" w:rsidRDefault="005547C8" w:rsidP="00D978B4">
      <w:pPr>
        <w:suppressAutoHyphens/>
        <w:spacing w:line="360" w:lineRule="auto"/>
        <w:ind w:left="0" w:firstLine="0"/>
        <w:jc w:val="center"/>
        <w:rPr>
          <w:rFonts w:ascii="Arial" w:eastAsia="Times New Roman" w:hAnsi="Arial" w:cs="Arial"/>
          <w:b/>
          <w:color w:val="auto"/>
          <w:sz w:val="24"/>
          <w:szCs w:val="24"/>
        </w:rPr>
      </w:pPr>
      <w:r w:rsidRPr="00F81607">
        <w:rPr>
          <w:rFonts w:ascii="Arial" w:eastAsia="Times New Roman" w:hAnsi="Arial" w:cs="Arial"/>
          <w:b/>
          <w:color w:val="auto"/>
          <w:sz w:val="24"/>
          <w:szCs w:val="24"/>
        </w:rPr>
        <w:t xml:space="preserve">§ </w:t>
      </w:r>
      <w:r w:rsidR="007E3823" w:rsidRPr="00F81607">
        <w:rPr>
          <w:rFonts w:ascii="Arial" w:eastAsia="Times New Roman" w:hAnsi="Arial" w:cs="Arial"/>
          <w:b/>
          <w:color w:val="auto"/>
          <w:sz w:val="24"/>
          <w:szCs w:val="24"/>
        </w:rPr>
        <w:t>7</w:t>
      </w:r>
      <w:r w:rsidR="00F3568A" w:rsidRPr="00F81607">
        <w:rPr>
          <w:rFonts w:ascii="Arial" w:eastAsia="Times New Roman" w:hAnsi="Arial" w:cs="Arial"/>
          <w:b/>
          <w:color w:val="auto"/>
          <w:sz w:val="24"/>
          <w:szCs w:val="24"/>
        </w:rPr>
        <w:t>7</w:t>
      </w:r>
    </w:p>
    <w:p w14:paraId="02DC4AA7" w14:textId="199C179A" w:rsidR="00905AAA" w:rsidRPr="00F81607" w:rsidRDefault="00793C41" w:rsidP="00D978B4">
      <w:pPr>
        <w:pStyle w:val="Akapitzlist"/>
        <w:numPr>
          <w:ilvl w:val="0"/>
          <w:numId w:val="94"/>
        </w:numPr>
        <w:spacing w:after="0" w:line="360" w:lineRule="auto"/>
        <w:ind w:left="426" w:hanging="426"/>
        <w:rPr>
          <w:rFonts w:ascii="Arial" w:hAnsi="Arial" w:cs="Arial"/>
          <w:strike/>
          <w:color w:val="auto"/>
          <w:sz w:val="24"/>
          <w:szCs w:val="24"/>
        </w:rPr>
      </w:pPr>
      <w:bookmarkStart w:id="62" w:name="_Hlk73436512"/>
      <w:r w:rsidRPr="00F81607">
        <w:rPr>
          <w:rFonts w:ascii="Arial" w:hAnsi="Arial" w:cs="Arial"/>
          <w:color w:val="auto"/>
          <w:sz w:val="24"/>
          <w:szCs w:val="24"/>
        </w:rPr>
        <w:t xml:space="preserve">Konta </w:t>
      </w:r>
      <w:r w:rsidR="00905AAA" w:rsidRPr="00F81607">
        <w:rPr>
          <w:rFonts w:ascii="Arial" w:hAnsi="Arial" w:cs="Arial"/>
          <w:color w:val="auto"/>
          <w:sz w:val="24"/>
          <w:szCs w:val="24"/>
        </w:rPr>
        <w:t xml:space="preserve">funkcyjne są zakładane na wniosek, którego wzór określa Załącznik nr </w:t>
      </w:r>
      <w:r w:rsidR="0089604B" w:rsidRPr="00F81607">
        <w:rPr>
          <w:rFonts w:ascii="Arial" w:hAnsi="Arial" w:cs="Arial"/>
          <w:color w:val="auto"/>
          <w:sz w:val="24"/>
          <w:szCs w:val="24"/>
        </w:rPr>
        <w:t>28</w:t>
      </w:r>
      <w:r w:rsidR="00905AAA" w:rsidRPr="00F81607">
        <w:rPr>
          <w:rFonts w:ascii="Arial" w:hAnsi="Arial" w:cs="Arial"/>
          <w:color w:val="auto"/>
          <w:sz w:val="24"/>
          <w:szCs w:val="24"/>
        </w:rPr>
        <w:t>.</w:t>
      </w:r>
    </w:p>
    <w:p w14:paraId="690786A5" w14:textId="17296304" w:rsidR="005547C8" w:rsidRPr="00F81607" w:rsidRDefault="005547C8" w:rsidP="00D978B4">
      <w:pPr>
        <w:pStyle w:val="Akapitzlis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lastRenderedPageBreak/>
        <w:t>Nowo zatrudniony pracownik jest zobowiązany zgłosić się z kartą obiegową do Uczelnianego Centrum Informatycznego w celu nadania mu adresu służbowej skrzynki poczty elektronicznej.</w:t>
      </w:r>
      <w:r w:rsidR="00DE7B6E" w:rsidRPr="00F81607">
        <w:rPr>
          <w:rFonts w:ascii="Arial" w:hAnsi="Arial" w:cs="Arial"/>
          <w:color w:val="auto"/>
          <w:sz w:val="24"/>
          <w:szCs w:val="24"/>
        </w:rPr>
        <w:t xml:space="preserve"> Na jej podstawie, bez konieczności składania wniosku, zakładane są konta: służbowej poczty elektronicznej, katalogu Active Directory</w:t>
      </w:r>
      <w:r w:rsidR="007D3693" w:rsidRPr="00F81607">
        <w:rPr>
          <w:rFonts w:ascii="Arial" w:hAnsi="Arial" w:cs="Arial"/>
          <w:color w:val="auto"/>
          <w:sz w:val="24"/>
          <w:szCs w:val="24"/>
        </w:rPr>
        <w:t>,</w:t>
      </w:r>
      <w:r w:rsidR="00DE7B6E" w:rsidRPr="00F81607">
        <w:rPr>
          <w:rFonts w:ascii="Arial" w:hAnsi="Arial" w:cs="Arial"/>
          <w:color w:val="auto"/>
          <w:sz w:val="24"/>
          <w:szCs w:val="24"/>
        </w:rPr>
        <w:t xml:space="preserve"> Uczelnianego Systemu Autoryzacji</w:t>
      </w:r>
      <w:r w:rsidR="009C1684" w:rsidRPr="00F81607">
        <w:rPr>
          <w:rFonts w:ascii="Arial" w:hAnsi="Arial" w:cs="Arial"/>
          <w:color w:val="auto"/>
          <w:sz w:val="24"/>
          <w:szCs w:val="24"/>
        </w:rPr>
        <w:t xml:space="preserve">, MS </w:t>
      </w:r>
      <w:proofErr w:type="spellStart"/>
      <w:r w:rsidR="009C1684" w:rsidRPr="00F81607">
        <w:rPr>
          <w:rFonts w:ascii="Arial" w:hAnsi="Arial" w:cs="Arial"/>
          <w:color w:val="auto"/>
          <w:sz w:val="24"/>
          <w:szCs w:val="24"/>
        </w:rPr>
        <w:t>Teams</w:t>
      </w:r>
      <w:proofErr w:type="spellEnd"/>
      <w:r w:rsidR="009C1684" w:rsidRPr="00F81607">
        <w:rPr>
          <w:rFonts w:ascii="Arial" w:hAnsi="Arial" w:cs="Arial"/>
          <w:color w:val="auto"/>
          <w:sz w:val="24"/>
          <w:szCs w:val="24"/>
        </w:rPr>
        <w:t xml:space="preserve">, </w:t>
      </w:r>
      <w:proofErr w:type="spellStart"/>
      <w:r w:rsidR="009C1684" w:rsidRPr="00F81607">
        <w:rPr>
          <w:rFonts w:ascii="Arial" w:hAnsi="Arial" w:cs="Arial"/>
          <w:color w:val="auto"/>
          <w:sz w:val="24"/>
          <w:szCs w:val="24"/>
        </w:rPr>
        <w:t>Sharepoint</w:t>
      </w:r>
      <w:proofErr w:type="spellEnd"/>
      <w:r w:rsidR="009C1684" w:rsidRPr="00F81607">
        <w:rPr>
          <w:rFonts w:ascii="Arial" w:hAnsi="Arial" w:cs="Arial"/>
          <w:color w:val="auto"/>
          <w:sz w:val="24"/>
          <w:szCs w:val="24"/>
        </w:rPr>
        <w:t xml:space="preserve"> (OneDrive)</w:t>
      </w:r>
      <w:r w:rsidR="00901624" w:rsidRPr="00F81607">
        <w:rPr>
          <w:rFonts w:ascii="Arial" w:hAnsi="Arial" w:cs="Arial"/>
          <w:color w:val="auto"/>
          <w:sz w:val="24"/>
          <w:szCs w:val="24"/>
        </w:rPr>
        <w:t xml:space="preserve"> oraz VPN</w:t>
      </w:r>
      <w:r w:rsidR="00DE7B6E" w:rsidRPr="00F81607">
        <w:rPr>
          <w:rFonts w:ascii="Arial" w:hAnsi="Arial" w:cs="Arial"/>
          <w:color w:val="auto"/>
          <w:sz w:val="24"/>
          <w:szCs w:val="24"/>
        </w:rPr>
        <w:t>.</w:t>
      </w:r>
    </w:p>
    <w:p w14:paraId="44B1DFED" w14:textId="549CDEA6" w:rsidR="009B2DD9" w:rsidRPr="00F81607" w:rsidRDefault="009B2DD9" w:rsidP="00D978B4">
      <w:pPr>
        <w:pStyle w:val="Akapitzlis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Adres zostanie utworzony według następującego wzorca:</w:t>
      </w:r>
    </w:p>
    <w:p w14:paraId="76E8702E" w14:textId="77777777" w:rsidR="009B2DD9" w:rsidRPr="00F81607" w:rsidRDefault="00F81607" w:rsidP="00D978B4">
      <w:pPr>
        <w:pStyle w:val="Akapitzlist"/>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hyperlink r:id="rId11" w:history="1">
        <w:r w:rsidR="009B2DD9" w:rsidRPr="00F81607">
          <w:rPr>
            <w:rStyle w:val="Hipercze"/>
            <w:rFonts w:ascii="Arial" w:hAnsi="Arial" w:cs="Arial"/>
            <w:color w:val="auto"/>
            <w:sz w:val="24"/>
            <w:szCs w:val="24"/>
            <w:u w:val="none"/>
          </w:rPr>
          <w:t>imię.nazwisko@pcz.pl</w:t>
        </w:r>
      </w:hyperlink>
      <w:r w:rsidR="009B2DD9" w:rsidRPr="00F81607">
        <w:rPr>
          <w:rStyle w:val="Hipercze"/>
          <w:rFonts w:ascii="Arial" w:hAnsi="Arial" w:cs="Arial"/>
          <w:color w:val="auto"/>
          <w:sz w:val="24"/>
          <w:szCs w:val="24"/>
          <w:u w:val="none"/>
        </w:rPr>
        <w:t>;</w:t>
      </w:r>
    </w:p>
    <w:p w14:paraId="4E249E94" w14:textId="0FA70999" w:rsidR="009B2DD9" w:rsidRPr="00F81607" w:rsidRDefault="00FA7A9F" w:rsidP="00D978B4">
      <w:pPr>
        <w:pStyle w:val="Akapitzlist"/>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pierwsza-litera-imienia.nazwisko-nazwisko@pcz.pl;</w:t>
      </w:r>
    </w:p>
    <w:p w14:paraId="6DE475FE" w14:textId="13441216" w:rsidR="009B2DD9" w:rsidRPr="00F81607" w:rsidRDefault="009B2DD9" w:rsidP="00D978B4">
      <w:pPr>
        <w:pStyle w:val="Akapitzlist"/>
        <w:numPr>
          <w:ilvl w:val="0"/>
          <w:numId w:val="10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Style w:val="Hipercze"/>
          <w:rFonts w:ascii="Arial" w:hAnsi="Arial" w:cs="Arial"/>
          <w:color w:val="auto"/>
          <w:sz w:val="24"/>
          <w:szCs w:val="24"/>
          <w:u w:val="none"/>
        </w:rPr>
      </w:pPr>
      <w:r w:rsidRPr="00F81607">
        <w:rPr>
          <w:rStyle w:val="Hipercze"/>
          <w:rFonts w:ascii="Arial" w:hAnsi="Arial" w:cs="Arial"/>
          <w:color w:val="auto"/>
          <w:sz w:val="24"/>
          <w:szCs w:val="24"/>
          <w:u w:val="none"/>
        </w:rPr>
        <w:t xml:space="preserve">nazwa </w:t>
      </w:r>
      <w:hyperlink r:id="rId12" w:history="1">
        <w:r w:rsidR="005C23C4" w:rsidRPr="00F81607">
          <w:rPr>
            <w:rStyle w:val="Hipercze"/>
            <w:rFonts w:ascii="Arial" w:hAnsi="Arial" w:cs="Arial"/>
            <w:color w:val="auto"/>
            <w:sz w:val="24"/>
            <w:szCs w:val="24"/>
            <w:u w:val="none"/>
          </w:rPr>
          <w:t>stanowiska/dział/organizacja@pcz.pl</w:t>
        </w:r>
      </w:hyperlink>
      <w:r w:rsidRPr="00F81607">
        <w:rPr>
          <w:rStyle w:val="Hipercze"/>
          <w:rFonts w:ascii="Arial" w:hAnsi="Arial" w:cs="Arial"/>
          <w:color w:val="auto"/>
          <w:sz w:val="24"/>
          <w:szCs w:val="24"/>
          <w:u w:val="none"/>
        </w:rPr>
        <w:t>.</w:t>
      </w:r>
    </w:p>
    <w:p w14:paraId="35768BA4" w14:textId="5830573D" w:rsidR="00FA7A9F" w:rsidRPr="00F81607" w:rsidRDefault="00FA7A9F"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firstLine="0"/>
        <w:rPr>
          <w:rFonts w:ascii="Arial" w:hAnsi="Arial" w:cs="Arial"/>
          <w:color w:val="auto"/>
          <w:sz w:val="24"/>
          <w:szCs w:val="24"/>
        </w:rPr>
      </w:pPr>
      <w:r w:rsidRPr="00F81607">
        <w:rPr>
          <w:rFonts w:ascii="Arial" w:hAnsi="Arial" w:cs="Arial"/>
          <w:color w:val="auto"/>
          <w:sz w:val="24"/>
          <w:szCs w:val="24"/>
        </w:rPr>
        <w:t>W przypadku ponownego wystąpienia/zdublowania adresu jest on ustalany indywidualnie.</w:t>
      </w:r>
    </w:p>
    <w:p w14:paraId="518FA895" w14:textId="27FA0924" w:rsidR="009C1684" w:rsidRPr="00F81607" w:rsidRDefault="009C1684"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426" w:firstLine="0"/>
        <w:rPr>
          <w:rFonts w:ascii="Arial" w:hAnsi="Arial" w:cs="Arial"/>
          <w:color w:val="auto"/>
          <w:sz w:val="24"/>
          <w:szCs w:val="24"/>
        </w:rPr>
      </w:pPr>
      <w:r w:rsidRPr="00F81607">
        <w:rPr>
          <w:rFonts w:ascii="Arial" w:hAnsi="Arial" w:cs="Arial"/>
          <w:color w:val="auto"/>
          <w:sz w:val="24"/>
          <w:szCs w:val="24"/>
        </w:rPr>
        <w:t xml:space="preserve">Ten sam adres jest nadawany w systemach telekonferencyjnych, np. MS </w:t>
      </w:r>
      <w:proofErr w:type="spellStart"/>
      <w:r w:rsidRPr="00F81607">
        <w:rPr>
          <w:rFonts w:ascii="Arial" w:hAnsi="Arial" w:cs="Arial"/>
          <w:color w:val="auto"/>
          <w:sz w:val="24"/>
          <w:szCs w:val="24"/>
        </w:rPr>
        <w:t>Teams</w:t>
      </w:r>
      <w:proofErr w:type="spellEnd"/>
      <w:r w:rsidRPr="00F81607">
        <w:rPr>
          <w:rFonts w:ascii="Arial" w:hAnsi="Arial" w:cs="Arial"/>
          <w:color w:val="auto"/>
          <w:sz w:val="24"/>
          <w:szCs w:val="24"/>
        </w:rPr>
        <w:t xml:space="preserve"> i</w:t>
      </w:r>
      <w:r w:rsidR="00F45E3F" w:rsidRPr="00F81607">
        <w:rPr>
          <w:rFonts w:ascii="Arial" w:hAnsi="Arial" w:cs="Arial"/>
          <w:color w:val="auto"/>
          <w:sz w:val="24"/>
          <w:szCs w:val="24"/>
        </w:rPr>
        <w:t> </w:t>
      </w:r>
      <w:r w:rsidRPr="00F81607">
        <w:rPr>
          <w:rFonts w:ascii="Arial" w:hAnsi="Arial" w:cs="Arial"/>
          <w:color w:val="auto"/>
          <w:sz w:val="24"/>
          <w:szCs w:val="24"/>
        </w:rPr>
        <w:t xml:space="preserve">wymiany plików np. </w:t>
      </w:r>
      <w:proofErr w:type="spellStart"/>
      <w:r w:rsidRPr="00F81607">
        <w:rPr>
          <w:rFonts w:ascii="Arial" w:hAnsi="Arial" w:cs="Arial"/>
          <w:color w:val="auto"/>
          <w:sz w:val="24"/>
          <w:szCs w:val="24"/>
        </w:rPr>
        <w:t>Sharepoint</w:t>
      </w:r>
      <w:proofErr w:type="spellEnd"/>
      <w:r w:rsidRPr="00F81607">
        <w:rPr>
          <w:rFonts w:ascii="Arial" w:hAnsi="Arial" w:cs="Arial"/>
          <w:color w:val="auto"/>
          <w:sz w:val="24"/>
          <w:szCs w:val="24"/>
        </w:rPr>
        <w:t xml:space="preserve"> (OneDrive)</w:t>
      </w:r>
      <w:r w:rsidR="006A78FF" w:rsidRPr="00F81607">
        <w:rPr>
          <w:rFonts w:ascii="Arial" w:hAnsi="Arial" w:cs="Arial"/>
          <w:color w:val="auto"/>
          <w:sz w:val="24"/>
          <w:szCs w:val="24"/>
        </w:rPr>
        <w:t>.</w:t>
      </w:r>
    </w:p>
    <w:bookmarkEnd w:id="62"/>
    <w:p w14:paraId="708F967E" w14:textId="757DB75B" w:rsidR="009B2DD9" w:rsidRPr="00F81607" w:rsidRDefault="009B2DD9" w:rsidP="00D978B4">
      <w:pPr>
        <w:pStyle w:val="Akapitzlis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Uczelniane Centrum Informatyczne przekaże pracownikowi szczegóły dotyczące pierwszego logowania oraz startowe hasło do służbowego konta poczty elektronicznej pracownika</w:t>
      </w:r>
      <w:r w:rsidR="009C1684" w:rsidRPr="00F81607">
        <w:rPr>
          <w:rFonts w:ascii="Arial" w:hAnsi="Arial" w:cs="Arial"/>
          <w:color w:val="auto"/>
          <w:sz w:val="24"/>
          <w:szCs w:val="24"/>
        </w:rPr>
        <w:t xml:space="preserve"> oraz pozostałych systemów informatycznych</w:t>
      </w:r>
      <w:r w:rsidRPr="00F81607">
        <w:rPr>
          <w:rFonts w:ascii="Arial" w:hAnsi="Arial" w:cs="Arial"/>
          <w:color w:val="auto"/>
          <w:sz w:val="24"/>
          <w:szCs w:val="24"/>
        </w:rPr>
        <w:t>.</w:t>
      </w:r>
    </w:p>
    <w:p w14:paraId="4F8D5E7A" w14:textId="77777777" w:rsidR="009B2DD9" w:rsidRPr="00F81607" w:rsidRDefault="009B2DD9" w:rsidP="00D978B4">
      <w:pPr>
        <w:pStyle w:val="Akapitzlis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Pracownik zobowiązany jest do zmiany hasła startowego na własne podczas pierwszego logowania do usługi.</w:t>
      </w:r>
    </w:p>
    <w:p w14:paraId="7D6E4E26" w14:textId="073D3DCB" w:rsidR="009B2DD9" w:rsidRPr="00F81607" w:rsidRDefault="009B2DD9" w:rsidP="00D978B4">
      <w:pPr>
        <w:pStyle w:val="Akapitzlis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Zaleca się stosowanie haseł na poziomie składających się z minimum </w:t>
      </w:r>
      <w:r w:rsidR="00FA7A9F" w:rsidRPr="00F81607">
        <w:rPr>
          <w:rFonts w:ascii="Arial" w:hAnsi="Arial" w:cs="Arial"/>
          <w:color w:val="auto"/>
          <w:sz w:val="24"/>
          <w:szCs w:val="24"/>
        </w:rPr>
        <w:t>12 znaków</w:t>
      </w:r>
      <w:r w:rsidRPr="00F81607">
        <w:rPr>
          <w:rFonts w:ascii="Arial" w:hAnsi="Arial" w:cs="Arial"/>
          <w:color w:val="auto"/>
          <w:sz w:val="24"/>
          <w:szCs w:val="24"/>
        </w:rPr>
        <w:t>.</w:t>
      </w:r>
    </w:p>
    <w:p w14:paraId="0BB91439" w14:textId="77777777" w:rsidR="009B2DD9" w:rsidRPr="00F81607" w:rsidRDefault="009B2DD9" w:rsidP="00D978B4">
      <w:pPr>
        <w:pStyle w:val="Akapitzlis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Pracownik jest zobowiązany do zachowania hasła w poufności i nieujawniania go osobom trzecim.</w:t>
      </w:r>
    </w:p>
    <w:p w14:paraId="56499178" w14:textId="5CF9D6D5" w:rsidR="009B2DD9" w:rsidRPr="00F81607" w:rsidRDefault="009B2DD9" w:rsidP="00D978B4">
      <w:pPr>
        <w:pStyle w:val="Akapitzlist"/>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Konta poczty elektronicznej są zakładane na czas świadczenia pracy na rzecz PCz z zastrzeżeniem §</w:t>
      </w:r>
      <w:r w:rsidRPr="00F81607">
        <w:rPr>
          <w:rFonts w:ascii="Arial" w:eastAsia="Times New Roman" w:hAnsi="Arial" w:cs="Arial"/>
          <w:b/>
          <w:color w:val="auto"/>
          <w:sz w:val="24"/>
          <w:szCs w:val="24"/>
        </w:rPr>
        <w:t xml:space="preserve"> </w:t>
      </w:r>
      <w:r w:rsidRPr="00F81607">
        <w:rPr>
          <w:rFonts w:ascii="Arial" w:eastAsia="Times New Roman" w:hAnsi="Arial" w:cs="Arial"/>
          <w:color w:val="auto"/>
          <w:sz w:val="24"/>
          <w:szCs w:val="24"/>
        </w:rPr>
        <w:t xml:space="preserve">76 ust. </w:t>
      </w:r>
      <w:r w:rsidR="00FA7A9F" w:rsidRPr="00F81607">
        <w:rPr>
          <w:rFonts w:ascii="Arial" w:eastAsia="Times New Roman" w:hAnsi="Arial" w:cs="Arial"/>
          <w:color w:val="auto"/>
          <w:sz w:val="24"/>
          <w:szCs w:val="24"/>
        </w:rPr>
        <w:t>3</w:t>
      </w:r>
      <w:r w:rsidRPr="00F81607">
        <w:rPr>
          <w:rFonts w:ascii="Arial" w:eastAsia="Times New Roman" w:hAnsi="Arial" w:cs="Arial"/>
          <w:color w:val="auto"/>
          <w:sz w:val="24"/>
          <w:szCs w:val="24"/>
        </w:rPr>
        <w:t>.</w:t>
      </w:r>
    </w:p>
    <w:p w14:paraId="34333E7C" w14:textId="4827B922" w:rsidR="005547C8" w:rsidRPr="00F81607" w:rsidRDefault="005547C8" w:rsidP="00D978B4">
      <w:pPr>
        <w:suppressAutoHyphens/>
        <w:spacing w:line="360" w:lineRule="auto"/>
        <w:ind w:left="0" w:firstLine="0"/>
        <w:jc w:val="center"/>
        <w:rPr>
          <w:rFonts w:ascii="Arial" w:eastAsia="Times New Roman" w:hAnsi="Arial" w:cs="Arial"/>
          <w:b/>
          <w:color w:val="auto"/>
          <w:sz w:val="24"/>
          <w:szCs w:val="24"/>
        </w:rPr>
      </w:pPr>
      <w:r w:rsidRPr="00F81607">
        <w:rPr>
          <w:rFonts w:ascii="Arial" w:eastAsia="Times New Roman" w:hAnsi="Arial" w:cs="Arial"/>
          <w:b/>
          <w:color w:val="auto"/>
          <w:sz w:val="24"/>
          <w:szCs w:val="24"/>
        </w:rPr>
        <w:t xml:space="preserve">§ </w:t>
      </w:r>
      <w:r w:rsidR="007E3823" w:rsidRPr="00F81607">
        <w:rPr>
          <w:rFonts w:ascii="Arial" w:eastAsia="Times New Roman" w:hAnsi="Arial" w:cs="Arial"/>
          <w:b/>
          <w:color w:val="auto"/>
          <w:sz w:val="24"/>
          <w:szCs w:val="24"/>
        </w:rPr>
        <w:t>7</w:t>
      </w:r>
      <w:r w:rsidR="00F3568A" w:rsidRPr="00F81607">
        <w:rPr>
          <w:rFonts w:ascii="Arial" w:eastAsia="Times New Roman" w:hAnsi="Arial" w:cs="Arial"/>
          <w:b/>
          <w:color w:val="auto"/>
          <w:sz w:val="24"/>
          <w:szCs w:val="24"/>
        </w:rPr>
        <w:t>8</w:t>
      </w:r>
    </w:p>
    <w:p w14:paraId="2CF0F27D" w14:textId="77B3A203" w:rsidR="005547C8" w:rsidRPr="00F81607" w:rsidRDefault="005547C8" w:rsidP="00D978B4">
      <w:pPr>
        <w:pStyle w:val="Akapitzlist"/>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Użytkownicy mogą uzyskać dostęp do konta poczty elektronicznej poprzez:</w:t>
      </w:r>
    </w:p>
    <w:p w14:paraId="32937E47" w14:textId="28E4974C" w:rsidR="005547C8" w:rsidRPr="00F81607" w:rsidRDefault="00BC25BD" w:rsidP="00D978B4">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Times New Roman" w:hAnsi="Arial" w:cs="Arial"/>
          <w:color w:val="auto"/>
          <w:sz w:val="24"/>
          <w:szCs w:val="24"/>
        </w:rPr>
      </w:pPr>
      <w:r w:rsidRPr="00F81607">
        <w:rPr>
          <w:rFonts w:ascii="Arial" w:eastAsia="Times New Roman" w:hAnsi="Arial" w:cs="Arial"/>
          <w:color w:val="auto"/>
          <w:sz w:val="24"/>
          <w:szCs w:val="24"/>
        </w:rPr>
        <w:t>przeglądarkę internetową;</w:t>
      </w:r>
    </w:p>
    <w:p w14:paraId="5F602D9A" w14:textId="415B37DD" w:rsidR="005547C8" w:rsidRPr="00F81607" w:rsidRDefault="005547C8" w:rsidP="00D978B4">
      <w:pPr>
        <w:pStyle w:val="Akapitzlist"/>
        <w:numPr>
          <w:ilvl w:val="0"/>
          <w:numId w:val="9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Times New Roman" w:hAnsi="Arial" w:cs="Arial"/>
          <w:color w:val="auto"/>
          <w:sz w:val="24"/>
          <w:szCs w:val="24"/>
        </w:rPr>
      </w:pPr>
      <w:r w:rsidRPr="00F81607">
        <w:rPr>
          <w:rFonts w:ascii="Arial" w:eastAsia="Times New Roman" w:hAnsi="Arial" w:cs="Arial"/>
          <w:color w:val="auto"/>
          <w:sz w:val="24"/>
          <w:szCs w:val="24"/>
        </w:rPr>
        <w:t>program do obsługi poczty.</w:t>
      </w:r>
    </w:p>
    <w:p w14:paraId="07C2558D" w14:textId="637AECFA" w:rsidR="005547C8" w:rsidRPr="00F81607" w:rsidRDefault="005547C8" w:rsidP="00D978B4">
      <w:pPr>
        <w:pStyle w:val="Akapitzlist"/>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Adresy e-mail </w:t>
      </w:r>
      <w:r w:rsidR="00BE4324" w:rsidRPr="00F81607">
        <w:rPr>
          <w:rFonts w:ascii="Arial" w:eastAsia="Times New Roman" w:hAnsi="Arial" w:cs="Arial"/>
          <w:color w:val="auto"/>
          <w:sz w:val="24"/>
          <w:szCs w:val="24"/>
        </w:rPr>
        <w:t>u</w:t>
      </w:r>
      <w:r w:rsidRPr="00F81607">
        <w:rPr>
          <w:rFonts w:ascii="Arial" w:eastAsia="Times New Roman" w:hAnsi="Arial" w:cs="Arial"/>
          <w:color w:val="auto"/>
          <w:sz w:val="24"/>
          <w:szCs w:val="24"/>
        </w:rPr>
        <w:t>żytkowników</w:t>
      </w:r>
      <w:r w:rsidR="00D340FC" w:rsidRPr="00F81607">
        <w:rPr>
          <w:rFonts w:ascii="Arial" w:eastAsia="Times New Roman" w:hAnsi="Arial" w:cs="Arial"/>
          <w:color w:val="auto"/>
          <w:sz w:val="24"/>
          <w:szCs w:val="24"/>
        </w:rPr>
        <w:t xml:space="preserve"> </w:t>
      </w:r>
      <w:r w:rsidRPr="00F81607">
        <w:rPr>
          <w:rFonts w:ascii="Arial" w:eastAsia="Times New Roman" w:hAnsi="Arial" w:cs="Arial"/>
          <w:color w:val="auto"/>
          <w:sz w:val="24"/>
          <w:szCs w:val="24"/>
        </w:rPr>
        <w:t xml:space="preserve">poczty elektronicznej PCz znajdują się na stronach internetowych </w:t>
      </w:r>
      <w:r w:rsidR="0013484D" w:rsidRPr="00F81607">
        <w:rPr>
          <w:rFonts w:ascii="Arial" w:eastAsia="Times New Roman" w:hAnsi="Arial" w:cs="Arial"/>
          <w:color w:val="auto"/>
          <w:sz w:val="24"/>
          <w:szCs w:val="24"/>
        </w:rPr>
        <w:t>Uczelni</w:t>
      </w:r>
      <w:r w:rsidRPr="00F81607">
        <w:rPr>
          <w:rFonts w:ascii="Arial" w:eastAsia="Times New Roman" w:hAnsi="Arial" w:cs="Arial"/>
          <w:color w:val="auto"/>
          <w:sz w:val="24"/>
          <w:szCs w:val="24"/>
        </w:rPr>
        <w:t>.</w:t>
      </w:r>
    </w:p>
    <w:p w14:paraId="4558A537" w14:textId="7DE22EE6" w:rsidR="005547C8" w:rsidRPr="00F81607" w:rsidRDefault="005547C8" w:rsidP="00D978B4">
      <w:pPr>
        <w:pStyle w:val="Akapitzlist"/>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Adresy e-mail </w:t>
      </w:r>
      <w:r w:rsidR="00BE4324" w:rsidRPr="00F81607">
        <w:rPr>
          <w:rFonts w:ascii="Arial" w:eastAsia="Times New Roman" w:hAnsi="Arial" w:cs="Arial"/>
          <w:color w:val="auto"/>
          <w:sz w:val="24"/>
          <w:szCs w:val="24"/>
        </w:rPr>
        <w:t>u</w:t>
      </w:r>
      <w:r w:rsidRPr="00F81607">
        <w:rPr>
          <w:rFonts w:ascii="Arial" w:eastAsia="Times New Roman" w:hAnsi="Arial" w:cs="Arial"/>
          <w:color w:val="auto"/>
          <w:sz w:val="24"/>
          <w:szCs w:val="24"/>
        </w:rPr>
        <w:t xml:space="preserve">żytkowników podawane na stronach internetowych </w:t>
      </w:r>
      <w:r w:rsidR="0013484D" w:rsidRPr="00F81607">
        <w:rPr>
          <w:rFonts w:ascii="Arial" w:eastAsia="Times New Roman" w:hAnsi="Arial" w:cs="Arial"/>
          <w:color w:val="auto"/>
          <w:sz w:val="24"/>
          <w:szCs w:val="24"/>
        </w:rPr>
        <w:t>Uczelni</w:t>
      </w:r>
      <w:r w:rsidRPr="00F81607">
        <w:rPr>
          <w:rFonts w:ascii="Arial" w:eastAsia="Times New Roman" w:hAnsi="Arial" w:cs="Arial"/>
          <w:color w:val="auto"/>
          <w:sz w:val="24"/>
          <w:szCs w:val="24"/>
        </w:rPr>
        <w:t xml:space="preserve"> stanowią wyłącznie adresy służbowe.</w:t>
      </w:r>
    </w:p>
    <w:p w14:paraId="42E4BE12" w14:textId="7EC83C80" w:rsidR="00FA7A9F" w:rsidRPr="00F81607" w:rsidRDefault="00FA7A9F" w:rsidP="00D978B4">
      <w:pPr>
        <w:pStyle w:val="Akapitzlist"/>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Dostęp do służbowej poczty elektronicznej spoza sieci komputerowej PCz powinien być realizowany za pośrednictwem tunelowanego połączenia wirtualnej sieci prywatnej VPN.</w:t>
      </w:r>
    </w:p>
    <w:p w14:paraId="5F25E860" w14:textId="77777777" w:rsidR="00A035B2" w:rsidRPr="00F81607" w:rsidRDefault="00A035B2">
      <w:pPr>
        <w:rPr>
          <w:rFonts w:ascii="Arial" w:eastAsiaTheme="minorHAnsi" w:hAnsi="Arial" w:cs="Arial"/>
          <w:b/>
          <w:color w:val="auto"/>
          <w:sz w:val="24"/>
          <w:szCs w:val="24"/>
        </w:rPr>
      </w:pPr>
      <w:r w:rsidRPr="00F81607">
        <w:rPr>
          <w:rFonts w:ascii="Arial" w:eastAsiaTheme="minorHAnsi" w:hAnsi="Arial" w:cs="Arial"/>
          <w:b/>
          <w:color w:val="auto"/>
          <w:sz w:val="24"/>
          <w:szCs w:val="24"/>
        </w:rPr>
        <w:br w:type="page"/>
      </w:r>
    </w:p>
    <w:p w14:paraId="74C70226" w14:textId="21A557CC" w:rsidR="005547C8" w:rsidRPr="00F81607" w:rsidRDefault="007E3823" w:rsidP="00D978B4">
      <w:pPr>
        <w:suppressAutoHyphens/>
        <w:spacing w:line="360" w:lineRule="auto"/>
        <w:ind w:left="0" w:firstLine="0"/>
        <w:jc w:val="center"/>
        <w:rPr>
          <w:rFonts w:ascii="Arial" w:hAnsi="Arial" w:cs="Arial"/>
          <w:b/>
          <w:color w:val="auto"/>
          <w:sz w:val="24"/>
          <w:szCs w:val="24"/>
        </w:rPr>
      </w:pPr>
      <w:r w:rsidRPr="00F81607">
        <w:rPr>
          <w:rFonts w:ascii="Arial" w:eastAsiaTheme="minorHAnsi" w:hAnsi="Arial" w:cs="Arial"/>
          <w:b/>
          <w:color w:val="auto"/>
          <w:sz w:val="24"/>
          <w:szCs w:val="24"/>
        </w:rPr>
        <w:lastRenderedPageBreak/>
        <w:t>§ 7</w:t>
      </w:r>
      <w:r w:rsidR="00F3568A" w:rsidRPr="00F81607">
        <w:rPr>
          <w:rFonts w:ascii="Arial" w:eastAsiaTheme="minorHAnsi" w:hAnsi="Arial" w:cs="Arial"/>
          <w:b/>
          <w:color w:val="auto"/>
          <w:sz w:val="24"/>
          <w:szCs w:val="24"/>
        </w:rPr>
        <w:t>9</w:t>
      </w:r>
    </w:p>
    <w:p w14:paraId="11AA5D79" w14:textId="3354FE48" w:rsidR="005547C8" w:rsidRPr="00F81607" w:rsidRDefault="005547C8" w:rsidP="00D978B4">
      <w:pPr>
        <w:pStyle w:val="Akapitzlist"/>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Pracownik jest </w:t>
      </w:r>
      <w:r w:rsidR="00AD3CA7" w:rsidRPr="00F81607">
        <w:rPr>
          <w:rFonts w:ascii="Arial" w:hAnsi="Arial" w:cs="Arial"/>
          <w:color w:val="auto"/>
          <w:sz w:val="24"/>
          <w:szCs w:val="24"/>
        </w:rPr>
        <w:t>uprawniony</w:t>
      </w:r>
      <w:r w:rsidRPr="00F81607">
        <w:rPr>
          <w:rFonts w:ascii="Arial" w:hAnsi="Arial" w:cs="Arial"/>
          <w:color w:val="auto"/>
          <w:sz w:val="24"/>
          <w:szCs w:val="24"/>
        </w:rPr>
        <w:t xml:space="preserve"> do korzystania z przyznanego mu adresu </w:t>
      </w:r>
      <w:r w:rsidR="00C97152" w:rsidRPr="00F81607">
        <w:rPr>
          <w:rFonts w:ascii="Arial" w:hAnsi="Arial" w:cs="Arial"/>
          <w:color w:val="auto"/>
          <w:sz w:val="24"/>
          <w:szCs w:val="24"/>
        </w:rPr>
        <w:t xml:space="preserve">e-mail </w:t>
      </w:r>
      <w:r w:rsidRPr="00F81607">
        <w:rPr>
          <w:rFonts w:ascii="Arial" w:hAnsi="Arial" w:cs="Arial"/>
          <w:color w:val="auto"/>
          <w:sz w:val="24"/>
          <w:szCs w:val="24"/>
        </w:rPr>
        <w:t xml:space="preserve">do wszelkiej korespondencji </w:t>
      </w:r>
      <w:r w:rsidR="00AE39D2" w:rsidRPr="00F81607">
        <w:rPr>
          <w:rFonts w:ascii="Arial" w:hAnsi="Arial" w:cs="Arial"/>
          <w:color w:val="auto"/>
          <w:sz w:val="24"/>
          <w:szCs w:val="24"/>
        </w:rPr>
        <w:t xml:space="preserve">dotyczącej spraw służbowych </w:t>
      </w:r>
      <w:r w:rsidRPr="00F81607">
        <w:rPr>
          <w:rFonts w:ascii="Arial" w:hAnsi="Arial" w:cs="Arial"/>
          <w:color w:val="auto"/>
          <w:sz w:val="24"/>
          <w:szCs w:val="24"/>
        </w:rPr>
        <w:t xml:space="preserve">z innymi pracownikami Politechniki Częstochowskiej oraz wszelkiej korespondencji służbowej wysyłanej poza </w:t>
      </w:r>
      <w:r w:rsidR="0013484D" w:rsidRPr="00F81607">
        <w:rPr>
          <w:rFonts w:ascii="Arial" w:hAnsi="Arial" w:cs="Arial"/>
          <w:color w:val="auto"/>
          <w:sz w:val="24"/>
          <w:szCs w:val="24"/>
        </w:rPr>
        <w:t>Uczelni</w:t>
      </w:r>
      <w:r w:rsidRPr="00F81607">
        <w:rPr>
          <w:rFonts w:ascii="Arial" w:hAnsi="Arial" w:cs="Arial"/>
          <w:color w:val="auto"/>
          <w:sz w:val="24"/>
          <w:szCs w:val="24"/>
        </w:rPr>
        <w:t>ę.</w:t>
      </w:r>
    </w:p>
    <w:p w14:paraId="4FD0B390" w14:textId="7A247CA0" w:rsidR="005547C8" w:rsidRPr="00F81607" w:rsidRDefault="00FA7A9F" w:rsidP="00D978B4">
      <w:pPr>
        <w:pStyle w:val="Akapitzlist"/>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w:t>
      </w:r>
      <w:r w:rsidR="005547C8" w:rsidRPr="00F81607">
        <w:rPr>
          <w:rFonts w:ascii="Arial" w:hAnsi="Arial" w:cs="Arial"/>
          <w:color w:val="auto"/>
          <w:sz w:val="24"/>
          <w:szCs w:val="24"/>
        </w:rPr>
        <w:t>racownik</w:t>
      </w:r>
      <w:r w:rsidR="006109E5" w:rsidRPr="00F81607">
        <w:rPr>
          <w:rFonts w:ascii="Arial" w:hAnsi="Arial" w:cs="Arial"/>
          <w:color w:val="auto"/>
          <w:sz w:val="24"/>
          <w:szCs w:val="24"/>
        </w:rPr>
        <w:t xml:space="preserve"> </w:t>
      </w:r>
      <w:r w:rsidR="005547C8" w:rsidRPr="00F81607">
        <w:rPr>
          <w:rFonts w:ascii="Arial" w:hAnsi="Arial" w:cs="Arial"/>
          <w:color w:val="auto"/>
          <w:sz w:val="24"/>
          <w:szCs w:val="24"/>
        </w:rPr>
        <w:t>jest zobowiązany do stosowania</w:t>
      </w:r>
      <w:r w:rsidR="0000058B" w:rsidRPr="00F81607">
        <w:rPr>
          <w:rFonts w:ascii="Arial" w:hAnsi="Arial" w:cs="Arial"/>
          <w:color w:val="auto"/>
          <w:sz w:val="24"/>
          <w:szCs w:val="24"/>
        </w:rPr>
        <w:t>,</w:t>
      </w:r>
      <w:r w:rsidR="005547C8" w:rsidRPr="00F81607">
        <w:rPr>
          <w:rFonts w:ascii="Arial" w:hAnsi="Arial" w:cs="Arial"/>
          <w:color w:val="auto"/>
          <w:sz w:val="24"/>
          <w:szCs w:val="24"/>
        </w:rPr>
        <w:t xml:space="preserve"> m.in. następujących reguł:</w:t>
      </w:r>
    </w:p>
    <w:p w14:paraId="14857587" w14:textId="1365DA90"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sprawdza</w:t>
      </w:r>
      <w:r w:rsidR="00F14AEF" w:rsidRPr="00F81607">
        <w:rPr>
          <w:rFonts w:ascii="Arial" w:hAnsi="Arial" w:cs="Arial"/>
          <w:color w:val="auto"/>
          <w:sz w:val="24"/>
          <w:szCs w:val="24"/>
        </w:rPr>
        <w:t>nia</w:t>
      </w:r>
      <w:r w:rsidRPr="00F81607">
        <w:rPr>
          <w:rFonts w:ascii="Arial" w:hAnsi="Arial" w:cs="Arial"/>
          <w:color w:val="auto"/>
          <w:sz w:val="24"/>
          <w:szCs w:val="24"/>
        </w:rPr>
        <w:t xml:space="preserve"> skrzynk</w:t>
      </w:r>
      <w:r w:rsidR="00F14AEF" w:rsidRPr="00F81607">
        <w:rPr>
          <w:rFonts w:ascii="Arial" w:hAnsi="Arial" w:cs="Arial"/>
          <w:color w:val="auto"/>
          <w:sz w:val="24"/>
          <w:szCs w:val="24"/>
        </w:rPr>
        <w:t>i</w:t>
      </w:r>
      <w:r w:rsidRPr="00F81607">
        <w:rPr>
          <w:rFonts w:ascii="Arial" w:hAnsi="Arial" w:cs="Arial"/>
          <w:color w:val="auto"/>
          <w:sz w:val="24"/>
          <w:szCs w:val="24"/>
        </w:rPr>
        <w:t xml:space="preserve"> pocztow</w:t>
      </w:r>
      <w:r w:rsidR="00F14AEF" w:rsidRPr="00F81607">
        <w:rPr>
          <w:rFonts w:ascii="Arial" w:hAnsi="Arial" w:cs="Arial"/>
          <w:color w:val="auto"/>
          <w:sz w:val="24"/>
          <w:szCs w:val="24"/>
        </w:rPr>
        <w:t>ej</w:t>
      </w:r>
      <w:r w:rsidRPr="00F81607">
        <w:rPr>
          <w:rFonts w:ascii="Arial" w:hAnsi="Arial" w:cs="Arial"/>
          <w:color w:val="auto"/>
          <w:sz w:val="24"/>
          <w:szCs w:val="24"/>
        </w:rPr>
        <w:t xml:space="preserve"> </w:t>
      </w:r>
      <w:r w:rsidR="003B55D9" w:rsidRPr="00F81607">
        <w:rPr>
          <w:rFonts w:ascii="Arial" w:hAnsi="Arial" w:cs="Arial"/>
          <w:color w:val="auto"/>
          <w:sz w:val="24"/>
          <w:szCs w:val="24"/>
        </w:rPr>
        <w:t>przynajmniej jeden raz dziennie;</w:t>
      </w:r>
    </w:p>
    <w:p w14:paraId="5EFA8A31" w14:textId="18589BF3"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bez zbędnej zwłoki odpowiada</w:t>
      </w:r>
      <w:r w:rsidR="00F14AEF" w:rsidRPr="00F81607">
        <w:rPr>
          <w:rFonts w:ascii="Arial" w:hAnsi="Arial" w:cs="Arial"/>
          <w:color w:val="auto"/>
          <w:sz w:val="24"/>
          <w:szCs w:val="24"/>
        </w:rPr>
        <w:t>nia</w:t>
      </w:r>
      <w:r w:rsidRPr="00F81607">
        <w:rPr>
          <w:rFonts w:ascii="Arial" w:hAnsi="Arial" w:cs="Arial"/>
          <w:color w:val="auto"/>
          <w:sz w:val="24"/>
          <w:szCs w:val="24"/>
        </w:rPr>
        <w:t xml:space="preserve"> na korespondencję wewnętrz</w:t>
      </w:r>
      <w:r w:rsidR="003B55D9" w:rsidRPr="00F81607">
        <w:rPr>
          <w:rFonts w:ascii="Arial" w:hAnsi="Arial" w:cs="Arial"/>
          <w:color w:val="auto"/>
          <w:sz w:val="24"/>
          <w:szCs w:val="24"/>
        </w:rPr>
        <w:t>ną lub od podmiotu zewnętrznego;</w:t>
      </w:r>
    </w:p>
    <w:p w14:paraId="10E695C0" w14:textId="21165DE6" w:rsidR="00491A31"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odpowiadając na e-mail, zawsze okr</w:t>
      </w:r>
      <w:r w:rsidR="003B55D9" w:rsidRPr="00F81607">
        <w:rPr>
          <w:rFonts w:ascii="Arial" w:hAnsi="Arial" w:cs="Arial"/>
          <w:color w:val="auto"/>
          <w:sz w:val="24"/>
          <w:szCs w:val="24"/>
        </w:rPr>
        <w:t>eślać jego temat;</w:t>
      </w:r>
    </w:p>
    <w:p w14:paraId="73F18E5F" w14:textId="3EB6E204"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jc w:val="left"/>
        <w:rPr>
          <w:rFonts w:ascii="Arial" w:hAnsi="Arial" w:cs="Arial"/>
          <w:color w:val="auto"/>
          <w:sz w:val="24"/>
          <w:szCs w:val="24"/>
        </w:rPr>
      </w:pPr>
      <w:r w:rsidRPr="00F81607">
        <w:rPr>
          <w:rFonts w:ascii="Arial" w:hAnsi="Arial" w:cs="Arial"/>
          <w:color w:val="auto"/>
          <w:sz w:val="24"/>
          <w:szCs w:val="24"/>
        </w:rPr>
        <w:t>umieszcza</w:t>
      </w:r>
      <w:r w:rsidR="00F14AEF" w:rsidRPr="00F81607">
        <w:rPr>
          <w:rFonts w:ascii="Arial" w:hAnsi="Arial" w:cs="Arial"/>
          <w:color w:val="auto"/>
          <w:sz w:val="24"/>
          <w:szCs w:val="24"/>
        </w:rPr>
        <w:t>nia</w:t>
      </w:r>
      <w:r w:rsidRPr="00F81607">
        <w:rPr>
          <w:rFonts w:ascii="Arial" w:hAnsi="Arial" w:cs="Arial"/>
          <w:color w:val="auto"/>
          <w:sz w:val="24"/>
          <w:szCs w:val="24"/>
        </w:rPr>
        <w:t xml:space="preserve"> </w:t>
      </w:r>
      <w:r w:rsidR="00F14AEF" w:rsidRPr="00F81607">
        <w:rPr>
          <w:rFonts w:ascii="Arial" w:hAnsi="Arial" w:cs="Arial"/>
          <w:color w:val="auto"/>
          <w:sz w:val="24"/>
          <w:szCs w:val="24"/>
        </w:rPr>
        <w:t xml:space="preserve">swojego </w:t>
      </w:r>
      <w:r w:rsidRPr="00F81607">
        <w:rPr>
          <w:rFonts w:ascii="Arial" w:hAnsi="Arial" w:cs="Arial"/>
          <w:color w:val="auto"/>
          <w:sz w:val="24"/>
          <w:szCs w:val="24"/>
        </w:rPr>
        <w:t>podpis</w:t>
      </w:r>
      <w:r w:rsidR="00F14AEF" w:rsidRPr="00F81607">
        <w:rPr>
          <w:rFonts w:ascii="Arial" w:hAnsi="Arial" w:cs="Arial"/>
          <w:color w:val="auto"/>
          <w:sz w:val="24"/>
          <w:szCs w:val="24"/>
        </w:rPr>
        <w:t>u</w:t>
      </w:r>
      <w:r w:rsidRPr="00F81607">
        <w:rPr>
          <w:rFonts w:ascii="Arial" w:hAnsi="Arial" w:cs="Arial"/>
          <w:color w:val="auto"/>
          <w:sz w:val="24"/>
          <w:szCs w:val="24"/>
        </w:rPr>
        <w:t xml:space="preserve"> i podstawow</w:t>
      </w:r>
      <w:r w:rsidR="00F14AEF" w:rsidRPr="00F81607">
        <w:rPr>
          <w:rFonts w:ascii="Arial" w:hAnsi="Arial" w:cs="Arial"/>
          <w:color w:val="auto"/>
          <w:sz w:val="24"/>
          <w:szCs w:val="24"/>
        </w:rPr>
        <w:t>ych</w:t>
      </w:r>
      <w:r w:rsidRPr="00F81607">
        <w:rPr>
          <w:rFonts w:ascii="Arial" w:hAnsi="Arial" w:cs="Arial"/>
          <w:color w:val="auto"/>
          <w:sz w:val="24"/>
          <w:szCs w:val="24"/>
        </w:rPr>
        <w:t xml:space="preserve"> dan</w:t>
      </w:r>
      <w:r w:rsidR="00F14AEF" w:rsidRPr="00F81607">
        <w:rPr>
          <w:rFonts w:ascii="Arial" w:hAnsi="Arial" w:cs="Arial"/>
          <w:color w:val="auto"/>
          <w:sz w:val="24"/>
          <w:szCs w:val="24"/>
        </w:rPr>
        <w:t>ych</w:t>
      </w:r>
      <w:r w:rsidRPr="00F81607">
        <w:rPr>
          <w:rFonts w:ascii="Arial" w:hAnsi="Arial" w:cs="Arial"/>
          <w:color w:val="auto"/>
          <w:sz w:val="24"/>
          <w:szCs w:val="24"/>
        </w:rPr>
        <w:t xml:space="preserve"> </w:t>
      </w:r>
      <w:r w:rsidR="0013484D" w:rsidRPr="00F81607">
        <w:rPr>
          <w:rFonts w:ascii="Arial" w:hAnsi="Arial" w:cs="Arial"/>
          <w:color w:val="auto"/>
          <w:sz w:val="24"/>
          <w:szCs w:val="24"/>
        </w:rPr>
        <w:t>Uczelni</w:t>
      </w:r>
      <w:r w:rsidRPr="00F81607">
        <w:rPr>
          <w:rFonts w:ascii="Arial" w:hAnsi="Arial" w:cs="Arial"/>
          <w:color w:val="auto"/>
          <w:sz w:val="24"/>
          <w:szCs w:val="24"/>
        </w:rPr>
        <w:t xml:space="preserve"> wg wzoru:</w:t>
      </w:r>
      <w:r w:rsidRPr="00F81607">
        <w:rPr>
          <w:rFonts w:ascii="Arial" w:hAnsi="Arial" w:cs="Arial"/>
          <w:color w:val="auto"/>
          <w:sz w:val="24"/>
          <w:szCs w:val="24"/>
        </w:rPr>
        <w:br/>
        <w:t>Imię i nazwisko</w:t>
      </w:r>
      <w:r w:rsidRPr="00F81607">
        <w:rPr>
          <w:rFonts w:ascii="Arial" w:hAnsi="Arial" w:cs="Arial"/>
          <w:color w:val="auto"/>
          <w:sz w:val="24"/>
          <w:szCs w:val="24"/>
        </w:rPr>
        <w:br/>
        <w:t>Stanowisko</w:t>
      </w:r>
      <w:r w:rsidRPr="00F81607">
        <w:rPr>
          <w:rFonts w:ascii="Arial" w:hAnsi="Arial" w:cs="Arial"/>
          <w:color w:val="auto"/>
          <w:sz w:val="24"/>
          <w:szCs w:val="24"/>
        </w:rPr>
        <w:br/>
        <w:t>Telefon służbowy</w:t>
      </w:r>
      <w:r w:rsidRPr="00F81607">
        <w:rPr>
          <w:rFonts w:ascii="Arial" w:hAnsi="Arial" w:cs="Arial"/>
          <w:color w:val="auto"/>
          <w:sz w:val="24"/>
          <w:szCs w:val="24"/>
        </w:rPr>
        <w:br/>
        <w:t xml:space="preserve">Dane </w:t>
      </w:r>
      <w:r w:rsidR="0013484D" w:rsidRPr="00F81607">
        <w:rPr>
          <w:rFonts w:ascii="Arial" w:hAnsi="Arial" w:cs="Arial"/>
          <w:color w:val="auto"/>
          <w:sz w:val="24"/>
          <w:szCs w:val="24"/>
        </w:rPr>
        <w:t>Uczelni</w:t>
      </w:r>
      <w:r w:rsidRPr="00F81607">
        <w:rPr>
          <w:rFonts w:ascii="Arial" w:hAnsi="Arial" w:cs="Arial"/>
          <w:color w:val="auto"/>
          <w:sz w:val="24"/>
          <w:szCs w:val="24"/>
        </w:rPr>
        <w:t xml:space="preserve"> (nazwa, adres siedziby, telefon)</w:t>
      </w:r>
      <w:r w:rsidR="003B55D9" w:rsidRPr="00F81607">
        <w:rPr>
          <w:rFonts w:ascii="Arial" w:hAnsi="Arial" w:cs="Arial"/>
          <w:color w:val="auto"/>
          <w:sz w:val="24"/>
          <w:szCs w:val="24"/>
        </w:rPr>
        <w:t>;</w:t>
      </w:r>
    </w:p>
    <w:p w14:paraId="14EFD963" w14:textId="231CB0E5" w:rsidR="005547C8" w:rsidRPr="00F81607" w:rsidRDefault="005547C8" w:rsidP="00D978B4">
      <w:pPr>
        <w:pStyle w:val="Akapitzlist"/>
        <w:numPr>
          <w:ilvl w:val="1"/>
          <w:numId w:val="103"/>
        </w:numP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zamieszcz</w:t>
      </w:r>
      <w:r w:rsidR="00F14AEF" w:rsidRPr="00F81607">
        <w:rPr>
          <w:rFonts w:ascii="Arial" w:hAnsi="Arial" w:cs="Arial"/>
          <w:color w:val="auto"/>
          <w:sz w:val="24"/>
          <w:szCs w:val="24"/>
        </w:rPr>
        <w:t>a</w:t>
      </w:r>
      <w:r w:rsidRPr="00F81607">
        <w:rPr>
          <w:rFonts w:ascii="Arial" w:hAnsi="Arial" w:cs="Arial"/>
          <w:color w:val="auto"/>
          <w:sz w:val="24"/>
          <w:szCs w:val="24"/>
        </w:rPr>
        <w:t>nie</w:t>
      </w:r>
      <w:r w:rsidR="00F14AEF" w:rsidRPr="00F81607">
        <w:rPr>
          <w:rFonts w:ascii="Arial" w:hAnsi="Arial" w:cs="Arial"/>
          <w:color w:val="auto"/>
          <w:sz w:val="24"/>
          <w:szCs w:val="24"/>
        </w:rPr>
        <w:t xml:space="preserve"> </w:t>
      </w:r>
      <w:r w:rsidRPr="00F81607">
        <w:rPr>
          <w:rFonts w:ascii="Arial" w:hAnsi="Arial" w:cs="Arial"/>
          <w:color w:val="auto"/>
          <w:sz w:val="24"/>
          <w:szCs w:val="24"/>
        </w:rPr>
        <w:t>stopki w e-mailu, np. o takiej treści: „Niniejsza wiadomość może zawierać dane oso</w:t>
      </w:r>
      <w:r w:rsidR="003B55D9" w:rsidRPr="00F81607">
        <w:rPr>
          <w:rFonts w:ascii="Arial" w:hAnsi="Arial" w:cs="Arial"/>
          <w:color w:val="auto"/>
          <w:sz w:val="24"/>
          <w:szCs w:val="24"/>
        </w:rPr>
        <w:t>bowe, informacje poufne oraz/l</w:t>
      </w:r>
      <w:r w:rsidRPr="00F81607">
        <w:rPr>
          <w:rFonts w:ascii="Arial" w:hAnsi="Arial" w:cs="Arial"/>
          <w:color w:val="auto"/>
          <w:sz w:val="24"/>
          <w:szCs w:val="24"/>
        </w:rPr>
        <w:t>ub prawnie chronione. Jeśli nie są Państwo właściwym adresatem (lub otrzymali Państwo t</w:t>
      </w:r>
      <w:r w:rsidR="009B2DD9" w:rsidRPr="00F81607">
        <w:rPr>
          <w:rFonts w:ascii="Arial" w:hAnsi="Arial" w:cs="Arial"/>
          <w:color w:val="auto"/>
          <w:sz w:val="24"/>
          <w:szCs w:val="24"/>
        </w:rPr>
        <w:t>ę</w:t>
      </w:r>
      <w:r w:rsidRPr="00F81607">
        <w:rPr>
          <w:rFonts w:ascii="Arial" w:hAnsi="Arial" w:cs="Arial"/>
          <w:color w:val="auto"/>
          <w:sz w:val="24"/>
          <w:szCs w:val="24"/>
        </w:rPr>
        <w:t xml:space="preserve"> wiadomość na skutek pomyłki) prosimy o tym fakcie niezwłocznie poinformować nadawcę i usunąć otrzymaną wiadomość. Kopiowanie, ujawnianie lub rozpowszechnianie załączonej informacji bez zgody jej nadawcy jest zabronione.</w:t>
      </w:r>
    </w:p>
    <w:p w14:paraId="50735CA4" w14:textId="53C219A3" w:rsidR="005547C8" w:rsidRPr="00F81607" w:rsidRDefault="005547C8" w:rsidP="00D978B4">
      <w:pPr>
        <w:pStyle w:val="Akapitzlist"/>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Załączniki będące dużymi plikami (np. grafika) </w:t>
      </w:r>
      <w:r w:rsidR="00F14AEF" w:rsidRPr="00F81607">
        <w:rPr>
          <w:rFonts w:ascii="Arial" w:hAnsi="Arial" w:cs="Arial"/>
          <w:color w:val="auto"/>
          <w:sz w:val="24"/>
          <w:szCs w:val="24"/>
        </w:rPr>
        <w:t xml:space="preserve">należy </w:t>
      </w:r>
      <w:r w:rsidRPr="00F81607">
        <w:rPr>
          <w:rFonts w:ascii="Arial" w:hAnsi="Arial" w:cs="Arial"/>
          <w:color w:val="auto"/>
          <w:sz w:val="24"/>
          <w:szCs w:val="24"/>
        </w:rPr>
        <w:t>załączać do e-maila tylko za zgodą lub na życzenie odbiorcy.</w:t>
      </w:r>
    </w:p>
    <w:p w14:paraId="01D8333A" w14:textId="6D999F80" w:rsidR="005547C8" w:rsidRPr="00F81607" w:rsidRDefault="005547C8" w:rsidP="00D978B4">
      <w:pPr>
        <w:pStyle w:val="Akapitzlist"/>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Pliki zawierające zbiory danych osobowych </w:t>
      </w:r>
      <w:r w:rsidR="00F14AEF" w:rsidRPr="00F81607">
        <w:rPr>
          <w:rFonts w:ascii="Arial" w:hAnsi="Arial" w:cs="Arial"/>
          <w:color w:val="auto"/>
          <w:sz w:val="24"/>
          <w:szCs w:val="24"/>
        </w:rPr>
        <w:t xml:space="preserve">należy </w:t>
      </w:r>
      <w:r w:rsidRPr="00F81607">
        <w:rPr>
          <w:rFonts w:ascii="Arial" w:hAnsi="Arial" w:cs="Arial"/>
          <w:color w:val="auto"/>
          <w:sz w:val="24"/>
          <w:szCs w:val="24"/>
        </w:rPr>
        <w:t>przesyłać w formie pliku zabezpieczonego hasłem.</w:t>
      </w:r>
    </w:p>
    <w:p w14:paraId="6E0E315B" w14:textId="4B55B6C8" w:rsidR="00706A98" w:rsidRPr="00F81607" w:rsidRDefault="005547C8" w:rsidP="00D978B4">
      <w:pPr>
        <w:pStyle w:val="Akapitzlist"/>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bookmarkStart w:id="63" w:name="_Hlk73437560"/>
      <w:r w:rsidRPr="00F81607">
        <w:rPr>
          <w:rFonts w:ascii="Arial" w:hAnsi="Arial" w:cs="Arial"/>
          <w:color w:val="auto"/>
          <w:sz w:val="24"/>
          <w:szCs w:val="24"/>
        </w:rPr>
        <w:t>Pracownik zobowiązany jest do okresowej archiwizacji wiadomości</w:t>
      </w:r>
      <w:r w:rsidR="009B2DD9" w:rsidRPr="00F81607">
        <w:rPr>
          <w:rFonts w:ascii="Arial" w:hAnsi="Arial" w:cs="Arial"/>
          <w:color w:val="auto"/>
          <w:sz w:val="24"/>
          <w:szCs w:val="24"/>
        </w:rPr>
        <w:t>.</w:t>
      </w:r>
    </w:p>
    <w:bookmarkEnd w:id="63"/>
    <w:p w14:paraId="39128EF8" w14:textId="76C55E00" w:rsidR="005547C8" w:rsidRPr="00F81607" w:rsidRDefault="005547C8" w:rsidP="00D978B4">
      <w:pPr>
        <w:pStyle w:val="Akapitzlist"/>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 xml:space="preserve">Użytkownikom poczty </w:t>
      </w:r>
      <w:r w:rsidR="00F14AEF" w:rsidRPr="00F81607">
        <w:rPr>
          <w:rFonts w:ascii="Arial" w:hAnsi="Arial" w:cs="Arial"/>
          <w:color w:val="auto"/>
          <w:sz w:val="24"/>
          <w:szCs w:val="24"/>
        </w:rPr>
        <w:t xml:space="preserve">służbowej </w:t>
      </w:r>
      <w:r w:rsidRPr="00F81607">
        <w:rPr>
          <w:rFonts w:ascii="Arial" w:hAnsi="Arial" w:cs="Arial"/>
          <w:color w:val="auto"/>
          <w:sz w:val="24"/>
          <w:szCs w:val="24"/>
        </w:rPr>
        <w:t>zabrania się:</w:t>
      </w:r>
    </w:p>
    <w:p w14:paraId="18039AC2" w14:textId="77777777"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otwierania linków oraz załączników poczty elektronicznej ze źródeł niewiadomego pochodzenia;</w:t>
      </w:r>
    </w:p>
    <w:p w14:paraId="5D54D612" w14:textId="77777777"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przesyłania i udostępniania danych mogących negatywnie wpłynąć na wizerunek Politechniki, a w szczególności: naruszających prawo, powszechnie uznanych za obsceniczne lub obraźliwe oraz oszczerstw i treści obrażającej uczucia innych, propagujących przemoc, nawołujących do nietolerancji i nienawiści itp.;</w:t>
      </w:r>
    </w:p>
    <w:p w14:paraId="1AA56953" w14:textId="77777777"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uprawiania hazardu;</w:t>
      </w:r>
    </w:p>
    <w:p w14:paraId="56C6677F" w14:textId="77777777"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lastRenderedPageBreak/>
        <w:t>rozpowszechniania niechcianych wiadomości e-mail (spamu);</w:t>
      </w:r>
    </w:p>
    <w:p w14:paraId="147D64E1" w14:textId="7030D384"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 xml:space="preserve">prowadzenia działalności komercyjnej niezwiązanej z działalnością </w:t>
      </w:r>
      <w:r w:rsidR="0013484D" w:rsidRPr="00F81607">
        <w:rPr>
          <w:rFonts w:ascii="Arial" w:hAnsi="Arial" w:cs="Arial"/>
          <w:color w:val="auto"/>
          <w:sz w:val="24"/>
          <w:szCs w:val="24"/>
        </w:rPr>
        <w:t>Uczelni</w:t>
      </w:r>
      <w:r w:rsidRPr="00F81607">
        <w:rPr>
          <w:rFonts w:ascii="Arial" w:hAnsi="Arial" w:cs="Arial"/>
          <w:color w:val="auto"/>
          <w:sz w:val="24"/>
          <w:szCs w:val="24"/>
        </w:rPr>
        <w:t>;</w:t>
      </w:r>
    </w:p>
    <w:p w14:paraId="2993DB3D" w14:textId="77777777"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rozsyłania listów, które wykorzystując elementy socjotechniki generują niepożądany ruch na serwerach poczty elektronicznej oraz treści prawem chronionych bez odpowiedniego zabezpieczenia np. szyfrowania;</w:t>
      </w:r>
    </w:p>
    <w:p w14:paraId="284E8249" w14:textId="77777777"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przesyłania i udostępniania treści niezgodnych z prawem lub będących przedmiotem ochrony własności intelektualnej lub mogących naruszyć czyjekolwiek prawa osobiste;</w:t>
      </w:r>
    </w:p>
    <w:p w14:paraId="66E8FD2A" w14:textId="6DD15CCB" w:rsidR="005547C8" w:rsidRPr="00F81607" w:rsidRDefault="005547C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r w:rsidRPr="00F81607">
        <w:rPr>
          <w:rFonts w:ascii="Arial" w:hAnsi="Arial" w:cs="Arial"/>
          <w:color w:val="auto"/>
          <w:sz w:val="24"/>
          <w:szCs w:val="24"/>
        </w:rPr>
        <w:t>rozpowszechniania wirusów komputerowych i innych programów mogących uszkodzić komputery innych użytkowników</w:t>
      </w:r>
      <w:r w:rsidR="00F92568" w:rsidRPr="00F81607">
        <w:rPr>
          <w:rFonts w:ascii="Arial" w:hAnsi="Arial" w:cs="Arial"/>
          <w:color w:val="auto"/>
          <w:sz w:val="24"/>
          <w:szCs w:val="24"/>
        </w:rPr>
        <w:t>;</w:t>
      </w:r>
    </w:p>
    <w:p w14:paraId="13E1D04F" w14:textId="4C50A6B4" w:rsidR="00F92568" w:rsidRPr="00F81607" w:rsidRDefault="00F92568"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hAnsi="Arial" w:cs="Arial"/>
          <w:color w:val="auto"/>
          <w:sz w:val="24"/>
          <w:szCs w:val="24"/>
        </w:rPr>
      </w:pPr>
      <w:bookmarkStart w:id="64" w:name="_Hlk73437656"/>
      <w:r w:rsidRPr="00F81607">
        <w:rPr>
          <w:rFonts w:ascii="Arial" w:hAnsi="Arial" w:cs="Arial"/>
          <w:color w:val="auto"/>
          <w:sz w:val="24"/>
          <w:szCs w:val="24"/>
        </w:rPr>
        <w:t>przekierowywania poczty służbowej na zewnętrzne serwery.</w:t>
      </w:r>
      <w:bookmarkEnd w:id="64"/>
    </w:p>
    <w:p w14:paraId="13451B83" w14:textId="77777777" w:rsidR="005547C8" w:rsidRPr="00F81607" w:rsidRDefault="005547C8" w:rsidP="00D978B4">
      <w:pPr>
        <w:pStyle w:val="Akapitzlist"/>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Służbowy adres poczty elektronicznej, który został utworzony na serwerach pocztowych jest własnością pracodawcy.</w:t>
      </w:r>
    </w:p>
    <w:p w14:paraId="5D3D2F9A" w14:textId="08CF43C5" w:rsidR="005547C8" w:rsidRPr="00F81607" w:rsidRDefault="007E3823" w:rsidP="00D978B4">
      <w:pPr>
        <w:suppressAutoHyphens/>
        <w:spacing w:line="360" w:lineRule="auto"/>
        <w:ind w:left="0" w:firstLine="0"/>
        <w:jc w:val="center"/>
        <w:rPr>
          <w:rFonts w:ascii="Arial" w:hAnsi="Arial" w:cs="Arial"/>
          <w:b/>
          <w:color w:val="auto"/>
          <w:sz w:val="24"/>
          <w:szCs w:val="24"/>
        </w:rPr>
      </w:pPr>
      <w:r w:rsidRPr="00F81607">
        <w:rPr>
          <w:rFonts w:ascii="Arial" w:hAnsi="Arial" w:cs="Arial"/>
          <w:b/>
          <w:color w:val="auto"/>
          <w:sz w:val="24"/>
          <w:szCs w:val="24"/>
        </w:rPr>
        <w:t xml:space="preserve">§ </w:t>
      </w:r>
      <w:r w:rsidR="00F3568A" w:rsidRPr="00F81607">
        <w:rPr>
          <w:rFonts w:ascii="Arial" w:hAnsi="Arial" w:cs="Arial"/>
          <w:b/>
          <w:color w:val="auto"/>
          <w:sz w:val="24"/>
          <w:szCs w:val="24"/>
        </w:rPr>
        <w:t>80</w:t>
      </w:r>
    </w:p>
    <w:p w14:paraId="0F581DEF" w14:textId="70B85A28" w:rsidR="009F789D" w:rsidRPr="00F81607" w:rsidRDefault="009F789D" w:rsidP="00D978B4">
      <w:pPr>
        <w:pStyle w:val="Akapitzlist"/>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Wykorzystywanie służbow</w:t>
      </w:r>
      <w:r w:rsidR="00D340FC" w:rsidRPr="00F81607">
        <w:rPr>
          <w:rFonts w:ascii="Arial" w:hAnsi="Arial" w:cs="Arial"/>
          <w:color w:val="auto"/>
          <w:sz w:val="24"/>
          <w:szCs w:val="24"/>
        </w:rPr>
        <w:t>ego konta</w:t>
      </w:r>
      <w:r w:rsidRPr="00F81607">
        <w:rPr>
          <w:rFonts w:ascii="Arial" w:hAnsi="Arial" w:cs="Arial"/>
          <w:color w:val="auto"/>
          <w:sz w:val="24"/>
          <w:szCs w:val="24"/>
        </w:rPr>
        <w:t xml:space="preserve"> poczty elektronicznej </w:t>
      </w:r>
      <w:r w:rsidR="00FD6190" w:rsidRPr="00F81607">
        <w:rPr>
          <w:rFonts w:ascii="Arial" w:hAnsi="Arial" w:cs="Arial"/>
          <w:color w:val="auto"/>
          <w:sz w:val="24"/>
          <w:szCs w:val="24"/>
        </w:rPr>
        <w:t xml:space="preserve">winno </w:t>
      </w:r>
      <w:r w:rsidRPr="00F81607">
        <w:rPr>
          <w:rFonts w:ascii="Arial" w:hAnsi="Arial" w:cs="Arial"/>
          <w:color w:val="auto"/>
          <w:sz w:val="24"/>
          <w:szCs w:val="24"/>
        </w:rPr>
        <w:t>służy</w:t>
      </w:r>
      <w:r w:rsidR="00FD6190" w:rsidRPr="00F81607">
        <w:rPr>
          <w:rFonts w:ascii="Arial" w:hAnsi="Arial" w:cs="Arial"/>
          <w:color w:val="auto"/>
          <w:sz w:val="24"/>
          <w:szCs w:val="24"/>
        </w:rPr>
        <w:t>ć</w:t>
      </w:r>
      <w:r w:rsidRPr="00F81607">
        <w:rPr>
          <w:rFonts w:ascii="Arial" w:hAnsi="Arial" w:cs="Arial"/>
          <w:color w:val="auto"/>
          <w:sz w:val="24"/>
          <w:szCs w:val="24"/>
        </w:rPr>
        <w:t xml:space="preserve"> jedynie do realizacji celów związanych z obowiązkami służbowymi.</w:t>
      </w:r>
    </w:p>
    <w:p w14:paraId="6022D368" w14:textId="1FED6E10" w:rsidR="00A41982" w:rsidRPr="00F81607" w:rsidRDefault="005547C8" w:rsidP="00580292">
      <w:pPr>
        <w:pStyle w:val="Akapitzlist"/>
        <w:numPr>
          <w:ilvl w:val="0"/>
          <w:numId w:val="10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heme="minorHAnsi" w:hAnsi="Arial" w:cs="Arial"/>
          <w:color w:val="auto"/>
          <w:sz w:val="24"/>
          <w:szCs w:val="24"/>
        </w:rPr>
      </w:pPr>
      <w:r w:rsidRPr="00F81607">
        <w:rPr>
          <w:rFonts w:ascii="Arial" w:hAnsi="Arial" w:cs="Arial"/>
          <w:color w:val="auto"/>
          <w:sz w:val="24"/>
          <w:szCs w:val="24"/>
        </w:rPr>
        <w:t>Pracownik nie jest uprawniony do korzystania z prywatnej skrzynki poczty elektronicznej w celach służbowych</w:t>
      </w:r>
      <w:r w:rsidR="00FD6190" w:rsidRPr="00F81607">
        <w:rPr>
          <w:rFonts w:ascii="Arial" w:hAnsi="Arial" w:cs="Arial"/>
          <w:color w:val="auto"/>
          <w:sz w:val="24"/>
          <w:szCs w:val="24"/>
        </w:rPr>
        <w:t>.</w:t>
      </w:r>
    </w:p>
    <w:p w14:paraId="5FB61257" w14:textId="72A42A8F" w:rsidR="007E3823" w:rsidRPr="00F81607" w:rsidRDefault="007E3823" w:rsidP="008F51F2">
      <w:pPr>
        <w:spacing w:line="360" w:lineRule="auto"/>
        <w:ind w:left="0" w:firstLine="0"/>
        <w:jc w:val="center"/>
        <w:rPr>
          <w:rFonts w:ascii="Arial" w:eastAsiaTheme="minorHAnsi" w:hAnsi="Arial" w:cs="Arial"/>
          <w:b/>
          <w:color w:val="auto"/>
          <w:sz w:val="24"/>
          <w:szCs w:val="24"/>
        </w:rPr>
      </w:pPr>
      <w:r w:rsidRPr="00F81607">
        <w:rPr>
          <w:rFonts w:ascii="Arial" w:eastAsiaTheme="minorHAnsi" w:hAnsi="Arial" w:cs="Arial"/>
          <w:b/>
          <w:color w:val="auto"/>
          <w:sz w:val="24"/>
          <w:szCs w:val="24"/>
        </w:rPr>
        <w:t xml:space="preserve">§ </w:t>
      </w:r>
      <w:r w:rsidR="00F3568A" w:rsidRPr="00F81607">
        <w:rPr>
          <w:rFonts w:ascii="Arial" w:eastAsiaTheme="minorHAnsi" w:hAnsi="Arial" w:cs="Arial"/>
          <w:b/>
          <w:color w:val="auto"/>
          <w:sz w:val="24"/>
          <w:szCs w:val="24"/>
        </w:rPr>
        <w:t>81</w:t>
      </w:r>
    </w:p>
    <w:p w14:paraId="476CD5A3" w14:textId="1999F8A1" w:rsidR="005547C8" w:rsidRPr="00F81607" w:rsidRDefault="005547C8" w:rsidP="008F51F2">
      <w:pPr>
        <w:pStyle w:val="Akapitzlist"/>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Korespondencj</w:t>
      </w:r>
      <w:r w:rsidR="00F14AEF" w:rsidRPr="00F81607">
        <w:rPr>
          <w:rFonts w:ascii="Arial" w:hAnsi="Arial" w:cs="Arial"/>
          <w:color w:val="auto"/>
          <w:sz w:val="24"/>
          <w:szCs w:val="24"/>
        </w:rPr>
        <w:t>ę służbową</w:t>
      </w:r>
      <w:r w:rsidRPr="00F81607">
        <w:rPr>
          <w:rFonts w:ascii="Arial" w:hAnsi="Arial" w:cs="Arial"/>
          <w:color w:val="auto"/>
          <w:sz w:val="24"/>
          <w:szCs w:val="24"/>
        </w:rPr>
        <w:t xml:space="preserve"> dostarcza</w:t>
      </w:r>
      <w:r w:rsidR="00F14AEF" w:rsidRPr="00F81607">
        <w:rPr>
          <w:rFonts w:ascii="Arial" w:hAnsi="Arial" w:cs="Arial"/>
          <w:color w:val="auto"/>
          <w:sz w:val="24"/>
          <w:szCs w:val="24"/>
        </w:rPr>
        <w:t xml:space="preserve"> i przechowuje </w:t>
      </w:r>
      <w:r w:rsidR="00812E02" w:rsidRPr="00F81607">
        <w:rPr>
          <w:rFonts w:ascii="Arial" w:hAnsi="Arial" w:cs="Arial"/>
          <w:color w:val="auto"/>
          <w:sz w:val="24"/>
          <w:szCs w:val="24"/>
        </w:rPr>
        <w:t xml:space="preserve">uczelniany </w:t>
      </w:r>
      <w:r w:rsidRPr="00F81607">
        <w:rPr>
          <w:rFonts w:ascii="Arial" w:hAnsi="Arial" w:cs="Arial"/>
          <w:color w:val="auto"/>
          <w:sz w:val="24"/>
          <w:szCs w:val="24"/>
        </w:rPr>
        <w:t>system poczty</w:t>
      </w:r>
      <w:r w:rsidR="00B53BF6" w:rsidRPr="00F81607">
        <w:rPr>
          <w:rFonts w:ascii="Arial" w:hAnsi="Arial" w:cs="Arial"/>
          <w:color w:val="auto"/>
          <w:sz w:val="24"/>
          <w:szCs w:val="24"/>
        </w:rPr>
        <w:t xml:space="preserve"> elektronicznej</w:t>
      </w:r>
      <w:r w:rsidR="00F14AEF" w:rsidRPr="00F81607">
        <w:rPr>
          <w:rFonts w:ascii="Arial" w:hAnsi="Arial" w:cs="Arial"/>
          <w:color w:val="auto"/>
          <w:sz w:val="24"/>
          <w:szCs w:val="24"/>
        </w:rPr>
        <w:t>.</w:t>
      </w:r>
    </w:p>
    <w:p w14:paraId="79196693" w14:textId="42E4078A" w:rsidR="00F14AEF" w:rsidRPr="00F81607" w:rsidRDefault="00B53BF6" w:rsidP="00D978B4">
      <w:pPr>
        <w:pStyle w:val="Akapitzlist"/>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hAnsi="Arial" w:cs="Arial"/>
          <w:color w:val="auto"/>
          <w:sz w:val="24"/>
          <w:szCs w:val="24"/>
        </w:rPr>
        <w:t>U</w:t>
      </w:r>
      <w:r w:rsidR="00812E02" w:rsidRPr="00F81607">
        <w:rPr>
          <w:rFonts w:ascii="Arial" w:hAnsi="Arial" w:cs="Arial"/>
          <w:color w:val="auto"/>
          <w:sz w:val="24"/>
          <w:szCs w:val="24"/>
        </w:rPr>
        <w:t>czelniany s</w:t>
      </w:r>
      <w:r w:rsidR="005547C8" w:rsidRPr="00F81607">
        <w:rPr>
          <w:rFonts w:ascii="Arial" w:hAnsi="Arial" w:cs="Arial"/>
          <w:color w:val="auto"/>
          <w:sz w:val="24"/>
          <w:szCs w:val="24"/>
        </w:rPr>
        <w:t>ystem poczt</w:t>
      </w:r>
      <w:r w:rsidRPr="00F81607">
        <w:rPr>
          <w:rFonts w:ascii="Arial" w:hAnsi="Arial" w:cs="Arial"/>
          <w:color w:val="auto"/>
          <w:sz w:val="24"/>
          <w:szCs w:val="24"/>
        </w:rPr>
        <w:t>y elektronicznej</w:t>
      </w:r>
      <w:r w:rsidR="005547C8" w:rsidRPr="00F81607">
        <w:rPr>
          <w:rFonts w:ascii="Arial" w:hAnsi="Arial" w:cs="Arial"/>
          <w:color w:val="auto"/>
          <w:sz w:val="24"/>
          <w:szCs w:val="24"/>
        </w:rPr>
        <w:t xml:space="preserve"> jest archiwizowany, a jego kopia jest przechowywana zgodnie z polityką </w:t>
      </w:r>
      <w:r w:rsidR="00F50608" w:rsidRPr="00F81607">
        <w:rPr>
          <w:rFonts w:ascii="Arial" w:hAnsi="Arial" w:cs="Arial"/>
          <w:color w:val="auto"/>
          <w:sz w:val="24"/>
          <w:szCs w:val="24"/>
        </w:rPr>
        <w:t>kopii zapasowych</w:t>
      </w:r>
      <w:r w:rsidR="005547C8" w:rsidRPr="00F81607">
        <w:rPr>
          <w:rFonts w:ascii="Arial" w:hAnsi="Arial" w:cs="Arial"/>
          <w:color w:val="auto"/>
          <w:sz w:val="24"/>
          <w:szCs w:val="24"/>
        </w:rPr>
        <w:t>.</w:t>
      </w:r>
    </w:p>
    <w:p w14:paraId="354CB1CC" w14:textId="76C4DB2E" w:rsidR="005547C8" w:rsidRPr="00F81607" w:rsidRDefault="00313B76" w:rsidP="00D978B4">
      <w:pPr>
        <w:pStyle w:val="Akapitzlist"/>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hAnsi="Arial" w:cs="Arial"/>
          <w:color w:val="auto"/>
          <w:sz w:val="24"/>
          <w:szCs w:val="24"/>
        </w:rPr>
        <w:t xml:space="preserve">Monitoring konta poczty elektronicznej nie może naruszać </w:t>
      </w:r>
      <w:r w:rsidRPr="00F81607">
        <w:rPr>
          <w:rStyle w:val="highlight"/>
          <w:rFonts w:ascii="Arial" w:hAnsi="Arial" w:cs="Arial"/>
          <w:color w:val="auto"/>
          <w:sz w:val="24"/>
          <w:szCs w:val="24"/>
        </w:rPr>
        <w:t>tajemnic</w:t>
      </w:r>
      <w:r w:rsidRPr="00F81607">
        <w:rPr>
          <w:rFonts w:ascii="Arial" w:hAnsi="Arial" w:cs="Arial"/>
          <w:color w:val="auto"/>
          <w:sz w:val="24"/>
          <w:szCs w:val="24"/>
        </w:rPr>
        <w:t>y korespondencji oraz innych dóbr osobistych pracownika.</w:t>
      </w:r>
    </w:p>
    <w:p w14:paraId="0585C5F9" w14:textId="410204D0" w:rsidR="00116482" w:rsidRPr="00F81607" w:rsidRDefault="00116482" w:rsidP="00D978B4">
      <w:pPr>
        <w:pStyle w:val="Akapitzlist"/>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hAnsi="Arial" w:cs="Arial"/>
          <w:color w:val="auto"/>
          <w:sz w:val="24"/>
          <w:szCs w:val="24"/>
        </w:rPr>
      </w:pPr>
      <w:r w:rsidRPr="00F81607">
        <w:rPr>
          <w:rFonts w:ascii="Arial" w:hAnsi="Arial" w:cs="Arial"/>
          <w:color w:val="auto"/>
          <w:sz w:val="24"/>
          <w:szCs w:val="24"/>
        </w:rPr>
        <w:t>Politechnika może w uzasadnionych przypadkach wprowadzić monitoring systemów elektronicznych w celu zapewnienia organizacji pracy umożliwiającej pełne wykorzystanie czasu pracy oraz właściwe użytkowanie udostępnionych pracownikom narzędzi pracy, w tym: monitoring poczty elektronicznej pracownika</w:t>
      </w:r>
      <w:r w:rsidR="009F42E4" w:rsidRPr="00F81607">
        <w:rPr>
          <w:rFonts w:ascii="Arial" w:hAnsi="Arial" w:cs="Arial"/>
          <w:color w:val="auto"/>
          <w:sz w:val="24"/>
          <w:szCs w:val="24"/>
        </w:rPr>
        <w:t>.</w:t>
      </w:r>
    </w:p>
    <w:p w14:paraId="31F4823F" w14:textId="231DBA43" w:rsidR="005547C8" w:rsidRPr="00F81607" w:rsidRDefault="005547C8" w:rsidP="00D978B4">
      <w:pPr>
        <w:spacing w:line="360" w:lineRule="auto"/>
        <w:ind w:left="0" w:firstLine="0"/>
        <w:jc w:val="center"/>
        <w:rPr>
          <w:rFonts w:ascii="Arial" w:eastAsia="Times New Roman" w:hAnsi="Arial" w:cs="Arial"/>
          <w:b/>
          <w:color w:val="auto"/>
          <w:sz w:val="24"/>
          <w:szCs w:val="24"/>
        </w:rPr>
      </w:pPr>
      <w:r w:rsidRPr="00F81607">
        <w:rPr>
          <w:rFonts w:ascii="Arial" w:eastAsia="Times New Roman" w:hAnsi="Arial" w:cs="Arial"/>
          <w:b/>
          <w:color w:val="auto"/>
          <w:sz w:val="24"/>
          <w:szCs w:val="24"/>
        </w:rPr>
        <w:t xml:space="preserve">§ </w:t>
      </w:r>
      <w:r w:rsidR="007E3823" w:rsidRPr="00F81607">
        <w:rPr>
          <w:rFonts w:ascii="Arial" w:eastAsia="Times New Roman" w:hAnsi="Arial" w:cs="Arial"/>
          <w:b/>
          <w:color w:val="auto"/>
          <w:sz w:val="24"/>
          <w:szCs w:val="24"/>
        </w:rPr>
        <w:t>8</w:t>
      </w:r>
      <w:r w:rsidR="00F3568A" w:rsidRPr="00F81607">
        <w:rPr>
          <w:rFonts w:ascii="Arial" w:eastAsia="Times New Roman" w:hAnsi="Arial" w:cs="Arial"/>
          <w:b/>
          <w:color w:val="auto"/>
          <w:sz w:val="24"/>
          <w:szCs w:val="24"/>
        </w:rPr>
        <w:t>2</w:t>
      </w:r>
    </w:p>
    <w:p w14:paraId="0C358B8C" w14:textId="057F6493" w:rsidR="005547C8" w:rsidRPr="00F81607" w:rsidRDefault="005547C8" w:rsidP="00D978B4">
      <w:pPr>
        <w:pStyle w:val="Akapitzlist"/>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Uczelnia zobowiązuje się do zapewnienia poprawnego działania systemu poczty elektronicznej PCz, a także do udzielania pomocy</w:t>
      </w:r>
      <w:r w:rsidR="00AE3553" w:rsidRPr="00F81607">
        <w:rPr>
          <w:rFonts w:ascii="Arial" w:eastAsia="Times New Roman" w:hAnsi="Arial" w:cs="Arial"/>
          <w:color w:val="auto"/>
          <w:sz w:val="24"/>
          <w:szCs w:val="24"/>
        </w:rPr>
        <w:t xml:space="preserve"> pracownikom</w:t>
      </w:r>
      <w:r w:rsidRPr="00F81607">
        <w:rPr>
          <w:rFonts w:ascii="Arial" w:eastAsia="Times New Roman" w:hAnsi="Arial" w:cs="Arial"/>
          <w:color w:val="auto"/>
          <w:sz w:val="24"/>
          <w:szCs w:val="24"/>
        </w:rPr>
        <w:t xml:space="preserve"> w problemach związanych z jego obsługą.</w:t>
      </w:r>
    </w:p>
    <w:p w14:paraId="7D373978" w14:textId="6A27D336" w:rsidR="005547C8" w:rsidRPr="00F81607" w:rsidRDefault="005547C8" w:rsidP="00D978B4">
      <w:pPr>
        <w:pStyle w:val="Akapitzlist"/>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Uczelnia nie ponosi odpowiedzialności za:</w:t>
      </w:r>
    </w:p>
    <w:p w14:paraId="4AA4B8F7" w14:textId="77777777" w:rsidR="005547C8" w:rsidRPr="00F81607" w:rsidRDefault="005547C8" w:rsidP="00D978B4">
      <w:pPr>
        <w:pStyle w:val="Akapitzlist"/>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Times New Roman" w:hAnsi="Arial" w:cs="Arial"/>
          <w:color w:val="auto"/>
          <w:sz w:val="24"/>
          <w:szCs w:val="24"/>
        </w:rPr>
      </w:pPr>
      <w:r w:rsidRPr="00F81607">
        <w:rPr>
          <w:rFonts w:ascii="Arial" w:eastAsia="Times New Roman" w:hAnsi="Arial" w:cs="Arial"/>
          <w:color w:val="auto"/>
          <w:sz w:val="24"/>
          <w:szCs w:val="24"/>
        </w:rPr>
        <w:t>konsekwencje udostępnienia hasła do konta poczty elektronicznej osobom nieupoważnionym;</w:t>
      </w:r>
    </w:p>
    <w:p w14:paraId="2C58A5B0" w14:textId="14DEADBD" w:rsidR="005547C8" w:rsidRPr="00F81607" w:rsidRDefault="005547C8" w:rsidP="00D978B4">
      <w:pPr>
        <w:pStyle w:val="Akapitzlist"/>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Times New Roman" w:hAnsi="Arial" w:cs="Arial"/>
          <w:color w:val="auto"/>
          <w:sz w:val="24"/>
          <w:szCs w:val="24"/>
        </w:rPr>
      </w:pPr>
      <w:r w:rsidRPr="00F81607">
        <w:rPr>
          <w:rFonts w:ascii="Arial" w:eastAsia="Times New Roman" w:hAnsi="Arial" w:cs="Arial"/>
          <w:color w:val="auto"/>
          <w:sz w:val="24"/>
          <w:szCs w:val="24"/>
        </w:rPr>
        <w:lastRenderedPageBreak/>
        <w:t xml:space="preserve">utratę danych wynikającą z awarii systemu informatycznego, sprzętu lub innych niezależnych od </w:t>
      </w:r>
      <w:r w:rsidR="0013484D" w:rsidRPr="00F81607">
        <w:rPr>
          <w:rFonts w:ascii="Arial" w:eastAsia="Times New Roman" w:hAnsi="Arial" w:cs="Arial"/>
          <w:color w:val="auto"/>
          <w:sz w:val="24"/>
          <w:szCs w:val="24"/>
        </w:rPr>
        <w:t>Uczelni</w:t>
      </w:r>
      <w:r w:rsidRPr="00F81607">
        <w:rPr>
          <w:rFonts w:ascii="Arial" w:eastAsia="Times New Roman" w:hAnsi="Arial" w:cs="Arial"/>
          <w:color w:val="auto"/>
          <w:sz w:val="24"/>
          <w:szCs w:val="24"/>
        </w:rPr>
        <w:t xml:space="preserve"> okoliczności;</w:t>
      </w:r>
    </w:p>
    <w:p w14:paraId="5FD90F20" w14:textId="77777777" w:rsidR="006D14A6" w:rsidRPr="00F81607" w:rsidRDefault="005547C8" w:rsidP="00D978B4">
      <w:pPr>
        <w:pStyle w:val="Akapitzlist"/>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Times New Roman" w:hAnsi="Arial" w:cs="Arial"/>
          <w:color w:val="auto"/>
          <w:sz w:val="24"/>
          <w:szCs w:val="24"/>
        </w:rPr>
      </w:pPr>
      <w:r w:rsidRPr="00F81607">
        <w:rPr>
          <w:rFonts w:ascii="Arial" w:eastAsia="Times New Roman" w:hAnsi="Arial" w:cs="Arial"/>
          <w:color w:val="auto"/>
          <w:sz w:val="24"/>
          <w:szCs w:val="24"/>
        </w:rPr>
        <w:t>przerwy w funkcjonowaniu poczty elektronicznej z przyczyn technicznych.</w:t>
      </w:r>
    </w:p>
    <w:p w14:paraId="252635B0" w14:textId="61D5B913" w:rsidR="005547C8" w:rsidRPr="00F81607" w:rsidRDefault="005547C8" w:rsidP="00D978B4">
      <w:pPr>
        <w:spacing w:line="360" w:lineRule="auto"/>
        <w:ind w:left="0" w:firstLine="0"/>
        <w:jc w:val="center"/>
        <w:rPr>
          <w:rFonts w:ascii="Arial" w:eastAsia="Times New Roman" w:hAnsi="Arial" w:cs="Arial"/>
          <w:b/>
          <w:color w:val="auto"/>
          <w:sz w:val="24"/>
          <w:szCs w:val="24"/>
        </w:rPr>
      </w:pPr>
      <w:r w:rsidRPr="00F81607">
        <w:rPr>
          <w:rFonts w:ascii="Arial" w:eastAsia="Times New Roman" w:hAnsi="Arial" w:cs="Arial"/>
          <w:b/>
          <w:color w:val="auto"/>
          <w:sz w:val="24"/>
          <w:szCs w:val="24"/>
        </w:rPr>
        <w:t xml:space="preserve">§ </w:t>
      </w:r>
      <w:r w:rsidR="007E3823" w:rsidRPr="00F81607">
        <w:rPr>
          <w:rFonts w:ascii="Arial" w:eastAsia="Times New Roman" w:hAnsi="Arial" w:cs="Arial"/>
          <w:b/>
          <w:color w:val="auto"/>
          <w:sz w:val="24"/>
          <w:szCs w:val="24"/>
        </w:rPr>
        <w:t>8</w:t>
      </w:r>
      <w:r w:rsidR="00F3568A" w:rsidRPr="00F81607">
        <w:rPr>
          <w:rFonts w:ascii="Arial" w:eastAsia="Times New Roman" w:hAnsi="Arial" w:cs="Arial"/>
          <w:b/>
          <w:color w:val="auto"/>
          <w:sz w:val="24"/>
          <w:szCs w:val="24"/>
        </w:rPr>
        <w:t>3</w:t>
      </w:r>
    </w:p>
    <w:p w14:paraId="45E66C77" w14:textId="4A152BA2" w:rsidR="005547C8" w:rsidRPr="00F81607" w:rsidRDefault="007667FE" w:rsidP="00D978B4">
      <w:pPr>
        <w:pStyle w:val="Akapitzlist"/>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Administrator</w:t>
      </w:r>
      <w:r w:rsidR="005547C8" w:rsidRPr="00F81607">
        <w:rPr>
          <w:rFonts w:ascii="Arial" w:eastAsia="Times New Roman" w:hAnsi="Arial" w:cs="Arial"/>
          <w:color w:val="auto"/>
          <w:sz w:val="24"/>
          <w:szCs w:val="24"/>
        </w:rPr>
        <w:t xml:space="preserve"> ma prawo</w:t>
      </w:r>
      <w:r w:rsidRPr="00F81607">
        <w:rPr>
          <w:rFonts w:ascii="Arial" w:eastAsia="Times New Roman" w:hAnsi="Arial" w:cs="Arial"/>
          <w:color w:val="auto"/>
          <w:sz w:val="24"/>
          <w:szCs w:val="24"/>
        </w:rPr>
        <w:t xml:space="preserve"> do</w:t>
      </w:r>
      <w:r w:rsidR="005547C8" w:rsidRPr="00F81607">
        <w:rPr>
          <w:rFonts w:ascii="Arial" w:eastAsia="Times New Roman" w:hAnsi="Arial" w:cs="Arial"/>
          <w:color w:val="auto"/>
          <w:sz w:val="24"/>
          <w:szCs w:val="24"/>
        </w:rPr>
        <w:t xml:space="preserve"> zablokowania konta </w:t>
      </w:r>
      <w:r w:rsidR="00F01ED7" w:rsidRPr="00F81607">
        <w:rPr>
          <w:rFonts w:ascii="Arial" w:eastAsia="Times New Roman" w:hAnsi="Arial" w:cs="Arial"/>
          <w:color w:val="auto"/>
          <w:sz w:val="24"/>
          <w:szCs w:val="24"/>
        </w:rPr>
        <w:t xml:space="preserve">poczty elektronicznej </w:t>
      </w:r>
      <w:r w:rsidR="00AE3553" w:rsidRPr="00F81607">
        <w:rPr>
          <w:rFonts w:ascii="Arial" w:eastAsia="Times New Roman" w:hAnsi="Arial" w:cs="Arial"/>
          <w:color w:val="auto"/>
          <w:sz w:val="24"/>
          <w:szCs w:val="24"/>
        </w:rPr>
        <w:t>pracownika</w:t>
      </w:r>
      <w:r w:rsidR="005547C8" w:rsidRPr="00F81607">
        <w:rPr>
          <w:rFonts w:ascii="Arial" w:eastAsia="Times New Roman" w:hAnsi="Arial" w:cs="Arial"/>
          <w:color w:val="auto"/>
          <w:sz w:val="24"/>
          <w:szCs w:val="24"/>
        </w:rPr>
        <w:t xml:space="preserve"> w przypadkach jego wykorzystania w sposób niezgodny z niniejszym</w:t>
      </w:r>
      <w:r w:rsidRPr="00F81607">
        <w:rPr>
          <w:rFonts w:ascii="Arial" w:eastAsia="Times New Roman" w:hAnsi="Arial" w:cs="Arial"/>
          <w:color w:val="auto"/>
          <w:sz w:val="24"/>
          <w:szCs w:val="24"/>
        </w:rPr>
        <w:t>i</w:t>
      </w:r>
      <w:r w:rsidR="005547C8" w:rsidRPr="00F81607">
        <w:rPr>
          <w:rFonts w:ascii="Arial" w:eastAsia="Times New Roman" w:hAnsi="Arial" w:cs="Arial"/>
          <w:color w:val="auto"/>
          <w:sz w:val="24"/>
          <w:szCs w:val="24"/>
        </w:rPr>
        <w:t xml:space="preserve"> </w:t>
      </w:r>
      <w:r w:rsidR="00F50608" w:rsidRPr="00F81607">
        <w:rPr>
          <w:rFonts w:ascii="Arial" w:eastAsia="Times New Roman" w:hAnsi="Arial" w:cs="Arial"/>
          <w:color w:val="auto"/>
          <w:sz w:val="24"/>
          <w:szCs w:val="24"/>
        </w:rPr>
        <w:t>postanowieniami</w:t>
      </w:r>
      <w:r w:rsidRPr="00F81607">
        <w:rPr>
          <w:rFonts w:ascii="Arial" w:eastAsia="Times New Roman" w:hAnsi="Arial" w:cs="Arial"/>
          <w:color w:val="auto"/>
          <w:sz w:val="24"/>
          <w:szCs w:val="24"/>
        </w:rPr>
        <w:t xml:space="preserve"> oraz innymi aktami normatywnymi obowiązującymi w PCz</w:t>
      </w:r>
      <w:r w:rsidR="003F5FCF" w:rsidRPr="00F81607">
        <w:rPr>
          <w:rFonts w:ascii="Arial" w:eastAsia="Times New Roman" w:hAnsi="Arial" w:cs="Arial"/>
          <w:color w:val="auto"/>
          <w:sz w:val="24"/>
          <w:szCs w:val="24"/>
        </w:rPr>
        <w:t>,</w:t>
      </w:r>
      <w:r w:rsidR="005547C8" w:rsidRPr="00F81607">
        <w:rPr>
          <w:rFonts w:ascii="Arial" w:eastAsia="Times New Roman" w:hAnsi="Arial" w:cs="Arial"/>
          <w:color w:val="auto"/>
          <w:sz w:val="24"/>
          <w:szCs w:val="24"/>
        </w:rPr>
        <w:t xml:space="preserve"> </w:t>
      </w:r>
      <w:r w:rsidR="00070E71" w:rsidRPr="00F81607">
        <w:rPr>
          <w:rFonts w:ascii="Arial" w:hAnsi="Arial" w:cs="Arial"/>
          <w:color w:val="auto"/>
          <w:sz w:val="24"/>
          <w:szCs w:val="24"/>
        </w:rPr>
        <w:t>odnoszący</w:t>
      </w:r>
      <w:r w:rsidR="003F5FCF" w:rsidRPr="00F81607">
        <w:rPr>
          <w:rFonts w:ascii="Arial" w:hAnsi="Arial" w:cs="Arial"/>
          <w:color w:val="auto"/>
          <w:sz w:val="24"/>
          <w:szCs w:val="24"/>
        </w:rPr>
        <w:t>mi</w:t>
      </w:r>
      <w:r w:rsidR="00070E71" w:rsidRPr="00F81607">
        <w:rPr>
          <w:rFonts w:ascii="Arial" w:hAnsi="Arial" w:cs="Arial"/>
          <w:color w:val="auto"/>
          <w:sz w:val="24"/>
          <w:szCs w:val="24"/>
        </w:rPr>
        <w:t xml:space="preserve"> się do użytkowania kont pocztowych</w:t>
      </w:r>
      <w:r w:rsidR="00B830ED" w:rsidRPr="00F81607">
        <w:rPr>
          <w:rFonts w:ascii="Arial" w:hAnsi="Arial" w:cs="Arial"/>
          <w:color w:val="auto"/>
          <w:sz w:val="24"/>
          <w:szCs w:val="24"/>
        </w:rPr>
        <w:t>.</w:t>
      </w:r>
    </w:p>
    <w:p w14:paraId="33DBEEAB" w14:textId="3DBBED73" w:rsidR="005547C8" w:rsidRPr="00F81607" w:rsidRDefault="00F50608" w:rsidP="00D978B4">
      <w:pPr>
        <w:pStyle w:val="Akapitzlist"/>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W uzasadnionych przypadkach na </w:t>
      </w:r>
      <w:r w:rsidR="005547C8" w:rsidRPr="00F81607">
        <w:rPr>
          <w:rFonts w:ascii="Arial" w:eastAsia="Times New Roman" w:hAnsi="Arial" w:cs="Arial"/>
          <w:color w:val="auto"/>
          <w:sz w:val="24"/>
          <w:szCs w:val="24"/>
        </w:rPr>
        <w:t>wniosek przełożonego</w:t>
      </w:r>
      <w:r w:rsidR="007667FE" w:rsidRPr="00F81607">
        <w:rPr>
          <w:rFonts w:ascii="Arial" w:eastAsia="Times New Roman" w:hAnsi="Arial" w:cs="Arial"/>
          <w:color w:val="auto"/>
          <w:sz w:val="24"/>
          <w:szCs w:val="24"/>
        </w:rPr>
        <w:t xml:space="preserve">, Inspektora Ochrony Danych, </w:t>
      </w:r>
      <w:r w:rsidR="006377B5" w:rsidRPr="00F81607">
        <w:rPr>
          <w:rFonts w:ascii="Arial" w:eastAsia="Times New Roman" w:hAnsi="Arial" w:cs="Arial"/>
          <w:color w:val="auto"/>
          <w:sz w:val="24"/>
          <w:szCs w:val="24"/>
        </w:rPr>
        <w:t xml:space="preserve">dyrektora ds. administracyjnych </w:t>
      </w:r>
      <w:r w:rsidR="007667FE" w:rsidRPr="00F81607">
        <w:rPr>
          <w:rFonts w:ascii="Arial" w:eastAsia="Times New Roman" w:hAnsi="Arial" w:cs="Arial"/>
          <w:color w:val="auto"/>
          <w:sz w:val="24"/>
          <w:szCs w:val="24"/>
        </w:rPr>
        <w:t xml:space="preserve">lub </w:t>
      </w:r>
      <w:r w:rsidR="001963A8" w:rsidRPr="00F81607">
        <w:rPr>
          <w:rFonts w:ascii="Arial" w:eastAsia="Times New Roman" w:hAnsi="Arial" w:cs="Arial"/>
          <w:color w:val="auto"/>
          <w:sz w:val="24"/>
          <w:szCs w:val="24"/>
        </w:rPr>
        <w:t>r</w:t>
      </w:r>
      <w:r w:rsidR="007667FE" w:rsidRPr="00F81607">
        <w:rPr>
          <w:rFonts w:ascii="Arial" w:eastAsia="Times New Roman" w:hAnsi="Arial" w:cs="Arial"/>
          <w:color w:val="auto"/>
          <w:sz w:val="24"/>
          <w:szCs w:val="24"/>
        </w:rPr>
        <w:t>ektora</w:t>
      </w:r>
      <w:r w:rsidR="005547C8" w:rsidRPr="00F81607">
        <w:rPr>
          <w:rFonts w:ascii="Arial" w:eastAsia="Times New Roman" w:hAnsi="Arial" w:cs="Arial"/>
          <w:color w:val="auto"/>
          <w:sz w:val="24"/>
          <w:szCs w:val="24"/>
        </w:rPr>
        <w:t xml:space="preserve"> konto </w:t>
      </w:r>
      <w:r w:rsidR="00F01ED7" w:rsidRPr="00F81607">
        <w:rPr>
          <w:rFonts w:ascii="Arial" w:eastAsia="Times New Roman" w:hAnsi="Arial" w:cs="Arial"/>
          <w:color w:val="auto"/>
          <w:sz w:val="24"/>
          <w:szCs w:val="24"/>
        </w:rPr>
        <w:t xml:space="preserve">poczty elektronicznej użytkownika </w:t>
      </w:r>
      <w:r w:rsidR="005547C8" w:rsidRPr="00F81607">
        <w:rPr>
          <w:rFonts w:ascii="Arial" w:eastAsia="Times New Roman" w:hAnsi="Arial" w:cs="Arial"/>
          <w:color w:val="auto"/>
          <w:sz w:val="24"/>
          <w:szCs w:val="24"/>
        </w:rPr>
        <w:t xml:space="preserve">może </w:t>
      </w:r>
      <w:r w:rsidR="007667FE" w:rsidRPr="00F81607">
        <w:rPr>
          <w:rFonts w:ascii="Arial" w:eastAsia="Times New Roman" w:hAnsi="Arial" w:cs="Arial"/>
          <w:color w:val="auto"/>
          <w:sz w:val="24"/>
          <w:szCs w:val="24"/>
        </w:rPr>
        <w:t>zostać</w:t>
      </w:r>
      <w:r w:rsidR="005547C8" w:rsidRPr="00F81607">
        <w:rPr>
          <w:rFonts w:ascii="Arial" w:eastAsia="Times New Roman" w:hAnsi="Arial" w:cs="Arial"/>
          <w:color w:val="auto"/>
          <w:sz w:val="24"/>
          <w:szCs w:val="24"/>
        </w:rPr>
        <w:t xml:space="preserve"> zablokowane</w:t>
      </w:r>
      <w:r w:rsidRPr="00F81607">
        <w:rPr>
          <w:rFonts w:ascii="Arial" w:eastAsia="Times New Roman" w:hAnsi="Arial" w:cs="Arial"/>
          <w:color w:val="auto"/>
          <w:sz w:val="24"/>
          <w:szCs w:val="24"/>
        </w:rPr>
        <w:t>.</w:t>
      </w:r>
    </w:p>
    <w:p w14:paraId="6C85A4BF" w14:textId="6C690A0E" w:rsidR="00A41982" w:rsidRPr="00F81607" w:rsidRDefault="005547C8" w:rsidP="00A672F8">
      <w:pPr>
        <w:pStyle w:val="Akapitzlist"/>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Konto pocztowe </w:t>
      </w:r>
      <w:r w:rsidR="00F01ED7" w:rsidRPr="00F81607">
        <w:rPr>
          <w:rFonts w:ascii="Arial" w:eastAsia="Times New Roman" w:hAnsi="Arial" w:cs="Arial"/>
          <w:color w:val="auto"/>
          <w:sz w:val="24"/>
          <w:szCs w:val="24"/>
        </w:rPr>
        <w:t xml:space="preserve">użytkownika </w:t>
      </w:r>
      <w:r w:rsidRPr="00F81607">
        <w:rPr>
          <w:rFonts w:ascii="Arial" w:eastAsia="Times New Roman" w:hAnsi="Arial" w:cs="Arial"/>
          <w:color w:val="auto"/>
          <w:sz w:val="24"/>
          <w:szCs w:val="24"/>
        </w:rPr>
        <w:t>może być odblokowane po usunięciu przyczyny jego zablokowania</w:t>
      </w:r>
      <w:r w:rsidR="00A41982" w:rsidRPr="00F81607">
        <w:rPr>
          <w:rFonts w:ascii="Arial" w:eastAsia="Times New Roman" w:hAnsi="Arial" w:cs="Arial"/>
          <w:color w:val="auto"/>
          <w:sz w:val="24"/>
          <w:szCs w:val="24"/>
        </w:rPr>
        <w:t>.</w:t>
      </w:r>
    </w:p>
    <w:p w14:paraId="53AE42C2" w14:textId="6F17CAE7" w:rsidR="005547C8" w:rsidRPr="00F81607" w:rsidRDefault="005547C8" w:rsidP="0089604B">
      <w:pPr>
        <w:spacing w:line="360" w:lineRule="auto"/>
        <w:ind w:left="0" w:firstLine="29"/>
        <w:jc w:val="center"/>
        <w:rPr>
          <w:rFonts w:ascii="Arial" w:eastAsia="Times New Roman" w:hAnsi="Arial" w:cs="Arial"/>
          <w:b/>
          <w:color w:val="auto"/>
          <w:sz w:val="24"/>
          <w:szCs w:val="24"/>
        </w:rPr>
      </w:pPr>
      <w:r w:rsidRPr="00F81607">
        <w:rPr>
          <w:rFonts w:ascii="Arial" w:eastAsia="Times New Roman" w:hAnsi="Arial" w:cs="Arial"/>
          <w:b/>
          <w:color w:val="auto"/>
          <w:sz w:val="24"/>
          <w:szCs w:val="24"/>
        </w:rPr>
        <w:t xml:space="preserve">§ </w:t>
      </w:r>
      <w:r w:rsidR="007E3823" w:rsidRPr="00F81607">
        <w:rPr>
          <w:rFonts w:ascii="Arial" w:eastAsia="Times New Roman" w:hAnsi="Arial" w:cs="Arial"/>
          <w:b/>
          <w:color w:val="auto"/>
          <w:sz w:val="24"/>
          <w:szCs w:val="24"/>
        </w:rPr>
        <w:t>8</w:t>
      </w:r>
      <w:r w:rsidR="00F3568A" w:rsidRPr="00F81607">
        <w:rPr>
          <w:rFonts w:ascii="Arial" w:eastAsia="Times New Roman" w:hAnsi="Arial" w:cs="Arial"/>
          <w:b/>
          <w:color w:val="auto"/>
          <w:sz w:val="24"/>
          <w:szCs w:val="24"/>
        </w:rPr>
        <w:t>4</w:t>
      </w:r>
    </w:p>
    <w:p w14:paraId="11D70A44" w14:textId="25BB8489" w:rsidR="00B7001F" w:rsidRPr="00F81607" w:rsidRDefault="00B7001F" w:rsidP="00D978B4">
      <w:pPr>
        <w:pStyle w:val="Akapitzlist"/>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rPr>
          <w:rFonts w:ascii="Arial" w:eastAsia="Times New Roman" w:hAnsi="Arial" w:cs="Arial"/>
          <w:color w:val="auto"/>
          <w:sz w:val="24"/>
          <w:szCs w:val="24"/>
        </w:rPr>
      </w:pPr>
      <w:r w:rsidRPr="00F81607">
        <w:rPr>
          <w:rFonts w:ascii="Arial" w:eastAsia="Times New Roman" w:hAnsi="Arial" w:cs="Arial"/>
          <w:color w:val="auto"/>
          <w:sz w:val="24"/>
          <w:szCs w:val="24"/>
        </w:rPr>
        <w:t xml:space="preserve">W przypadku rozwiązania lub wygaśnięcia stosunku pracy z PCz konto pocztowe jest zamykane na podstawie karty obiegowej lub </w:t>
      </w:r>
      <w:r w:rsidR="003F5FCF" w:rsidRPr="00F81607">
        <w:rPr>
          <w:rFonts w:ascii="Arial" w:eastAsia="Times New Roman" w:hAnsi="Arial" w:cs="Arial"/>
          <w:color w:val="auto"/>
          <w:sz w:val="24"/>
          <w:szCs w:val="24"/>
        </w:rPr>
        <w:t xml:space="preserve">– </w:t>
      </w:r>
      <w:r w:rsidRPr="00F81607">
        <w:rPr>
          <w:rFonts w:ascii="Arial" w:eastAsia="Times New Roman" w:hAnsi="Arial" w:cs="Arial"/>
          <w:color w:val="auto"/>
          <w:sz w:val="24"/>
          <w:szCs w:val="24"/>
        </w:rPr>
        <w:t>w przypadku braku takiej możliwości</w:t>
      </w:r>
      <w:r w:rsidR="003F5FCF" w:rsidRPr="00F81607">
        <w:rPr>
          <w:rFonts w:ascii="Arial" w:eastAsia="Times New Roman" w:hAnsi="Arial" w:cs="Arial"/>
          <w:color w:val="auto"/>
          <w:sz w:val="24"/>
          <w:szCs w:val="24"/>
        </w:rPr>
        <w:t xml:space="preserve"> –</w:t>
      </w:r>
      <w:r w:rsidRPr="00F81607">
        <w:rPr>
          <w:rFonts w:ascii="Arial" w:eastAsia="Times New Roman" w:hAnsi="Arial" w:cs="Arial"/>
          <w:color w:val="auto"/>
          <w:sz w:val="24"/>
          <w:szCs w:val="24"/>
        </w:rPr>
        <w:t xml:space="preserve"> na pisemny wniosek przełożonego.</w:t>
      </w:r>
    </w:p>
    <w:p w14:paraId="01B197DE" w14:textId="66599390" w:rsidR="00B7001F" w:rsidRPr="00F81607" w:rsidRDefault="00B7001F" w:rsidP="00D978B4">
      <w:pPr>
        <w:pStyle w:val="Akapitzlist"/>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Pracownik przed rozwiązaniem lub wygaśnięciem stosunku pracy z PCz </w:t>
      </w:r>
      <w:r w:rsidR="003F5FCF" w:rsidRPr="00F81607">
        <w:rPr>
          <w:rFonts w:ascii="Arial" w:eastAsia="Times New Roman" w:hAnsi="Arial" w:cs="Arial"/>
          <w:color w:val="auto"/>
          <w:sz w:val="24"/>
          <w:szCs w:val="24"/>
        </w:rPr>
        <w:t xml:space="preserve">jest </w:t>
      </w:r>
      <w:r w:rsidRPr="00F81607">
        <w:rPr>
          <w:rFonts w:ascii="Arial" w:eastAsia="Times New Roman" w:hAnsi="Arial" w:cs="Arial"/>
          <w:color w:val="auto"/>
          <w:sz w:val="24"/>
          <w:szCs w:val="24"/>
        </w:rPr>
        <w:t>zobowiązany do przeprowadzenia archiwizacji poczty, usunięcia dokumentów niestanowiących akt sprawy lub których okres przechowywania już upłynął, ze szczególnym uwzględnieniem danych osobowych oraz przekazania dokumentów otrzymanych w poczcie elektronicznej, stanowiących akta sprawy bezpośredniemu przełożonemu, w celu zapewnienia ciągłości działania jednostki.</w:t>
      </w:r>
    </w:p>
    <w:p w14:paraId="151BC5DD" w14:textId="77777777" w:rsidR="00B7001F" w:rsidRPr="00F81607" w:rsidRDefault="00B7001F" w:rsidP="00D978B4">
      <w:pPr>
        <w:pStyle w:val="Akapitzlist"/>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W przypadku braku informacji o konieczności zamknięcia konta pocztowego lub podejrzenia nieautoryzowanego dostępu do służbowej poczty elektronicznej, administrator ma prawo zablokować konto do czasu wyjaśnienia.</w:t>
      </w:r>
    </w:p>
    <w:p w14:paraId="65827B30" w14:textId="77777777" w:rsidR="00B7001F" w:rsidRPr="00F81607" w:rsidRDefault="00B7001F" w:rsidP="00D978B4">
      <w:pPr>
        <w:pStyle w:val="Akapitzlist"/>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W związku z zamknięciem służbowego konta poczty elektronicznej, na pisemny wniosek przełożonego, możliwe jest: </w:t>
      </w:r>
    </w:p>
    <w:p w14:paraId="59BCD15A" w14:textId="77777777" w:rsidR="00B7001F" w:rsidRPr="00F81607" w:rsidRDefault="00B7001F" w:rsidP="00D978B4">
      <w:pPr>
        <w:pStyle w:val="Akapitzlist"/>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rPr>
          <w:rFonts w:ascii="Arial" w:eastAsia="Times New Roman" w:hAnsi="Arial" w:cs="Arial"/>
          <w:color w:val="auto"/>
          <w:sz w:val="24"/>
          <w:szCs w:val="24"/>
        </w:rPr>
      </w:pPr>
      <w:r w:rsidRPr="00F81607">
        <w:rPr>
          <w:rFonts w:ascii="Arial" w:eastAsia="Times New Roman" w:hAnsi="Arial" w:cs="Arial"/>
          <w:color w:val="auto"/>
          <w:sz w:val="24"/>
          <w:szCs w:val="24"/>
        </w:rPr>
        <w:t>przekazanie dostępu do konta przełożonemu celem dokonania archiwizacji wiadomości, a następnie jego zamknięcie;</w:t>
      </w:r>
    </w:p>
    <w:p w14:paraId="3BB85FA2" w14:textId="08F9CA82" w:rsidR="00B7001F" w:rsidRPr="00F81607" w:rsidRDefault="00B7001F" w:rsidP="00D978B4">
      <w:pPr>
        <w:pStyle w:val="Akapitzlist"/>
        <w:numPr>
          <w:ilvl w:val="0"/>
          <w:numId w:val="13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851" w:hanging="425"/>
        <w:rPr>
          <w:rFonts w:ascii="Arial" w:eastAsia="Times New Roman" w:hAnsi="Arial" w:cs="Arial"/>
          <w:color w:val="auto"/>
          <w:sz w:val="24"/>
          <w:szCs w:val="24"/>
        </w:rPr>
      </w:pPr>
      <w:r w:rsidRPr="00F81607">
        <w:rPr>
          <w:rFonts w:ascii="Arial" w:eastAsia="Times New Roman" w:hAnsi="Arial" w:cs="Arial"/>
          <w:color w:val="auto"/>
          <w:sz w:val="24"/>
          <w:szCs w:val="24"/>
        </w:rPr>
        <w:t>założenie alternatywnego adresu e-mailowego (aliasu) do konta jednostki lub konta przełożonego o nazwie takiej, jak konto zamknięte</w:t>
      </w:r>
      <w:r w:rsidR="00E87576" w:rsidRPr="00F81607">
        <w:rPr>
          <w:rFonts w:ascii="Arial" w:eastAsia="Times New Roman" w:hAnsi="Arial" w:cs="Arial"/>
          <w:color w:val="auto"/>
          <w:sz w:val="24"/>
          <w:szCs w:val="24"/>
        </w:rPr>
        <w:t>,</w:t>
      </w:r>
      <w:r w:rsidRPr="00F81607">
        <w:rPr>
          <w:rFonts w:ascii="Arial" w:eastAsia="Times New Roman" w:hAnsi="Arial" w:cs="Arial"/>
          <w:color w:val="auto"/>
          <w:sz w:val="24"/>
          <w:szCs w:val="24"/>
        </w:rPr>
        <w:t xml:space="preserve"> zgodnie z pkt</w:t>
      </w:r>
      <w:r w:rsidR="0033068A" w:rsidRPr="00F81607">
        <w:rPr>
          <w:rFonts w:ascii="Arial" w:eastAsia="Times New Roman" w:hAnsi="Arial" w:cs="Arial"/>
          <w:color w:val="auto"/>
          <w:sz w:val="24"/>
          <w:szCs w:val="24"/>
        </w:rPr>
        <w:t>.</w:t>
      </w:r>
      <w:r w:rsidRPr="00F81607">
        <w:rPr>
          <w:rFonts w:ascii="Arial" w:eastAsia="Times New Roman" w:hAnsi="Arial" w:cs="Arial"/>
          <w:color w:val="auto"/>
          <w:sz w:val="24"/>
          <w:szCs w:val="24"/>
        </w:rPr>
        <w:t xml:space="preserve"> 1 i</w:t>
      </w:r>
      <w:r w:rsidR="00017CF3" w:rsidRPr="00F81607">
        <w:rPr>
          <w:rFonts w:ascii="Arial" w:eastAsia="Times New Roman" w:hAnsi="Arial" w:cs="Arial"/>
          <w:color w:val="auto"/>
          <w:sz w:val="24"/>
          <w:szCs w:val="24"/>
        </w:rPr>
        <w:t> </w:t>
      </w:r>
      <w:r w:rsidRPr="00F81607">
        <w:rPr>
          <w:rFonts w:ascii="Arial" w:eastAsia="Times New Roman" w:hAnsi="Arial" w:cs="Arial"/>
          <w:color w:val="auto"/>
          <w:sz w:val="24"/>
          <w:szCs w:val="24"/>
        </w:rPr>
        <w:t>przekazywanie wiadomości na wskazane konto.</w:t>
      </w:r>
    </w:p>
    <w:p w14:paraId="2B399FF2" w14:textId="3D39A32A" w:rsidR="00B7001F" w:rsidRPr="00F81607" w:rsidRDefault="00B7001F" w:rsidP="00D978B4">
      <w:pPr>
        <w:pStyle w:val="Akapitzlist"/>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Konto pracownika jest blokowane bez zbędnej zwłoki po ustaniu stosunku pracy, z zastrzeżeniem § 76 ust. 3 pkt 1.</w:t>
      </w:r>
    </w:p>
    <w:p w14:paraId="131C4EB7" w14:textId="3904EA14" w:rsidR="00B7001F" w:rsidRPr="00F81607" w:rsidRDefault="00B7001F" w:rsidP="00D978B4">
      <w:pPr>
        <w:pStyle w:val="Akapitzlist"/>
        <w:numPr>
          <w:ilvl w:val="0"/>
          <w:numId w:val="1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60" w:lineRule="auto"/>
        <w:ind w:left="426" w:hanging="426"/>
        <w:rPr>
          <w:rFonts w:ascii="Arial" w:eastAsia="Times New Roman" w:hAnsi="Arial" w:cs="Arial"/>
          <w:color w:val="auto"/>
          <w:sz w:val="24"/>
          <w:szCs w:val="24"/>
        </w:rPr>
      </w:pPr>
      <w:r w:rsidRPr="00F81607">
        <w:rPr>
          <w:rFonts w:ascii="Arial" w:eastAsia="Times New Roman" w:hAnsi="Arial" w:cs="Arial"/>
          <w:color w:val="auto"/>
          <w:sz w:val="24"/>
          <w:szCs w:val="24"/>
        </w:rPr>
        <w:t xml:space="preserve">Konto funkcyjne </w:t>
      </w:r>
      <w:r w:rsidR="00E87576" w:rsidRPr="00F81607">
        <w:rPr>
          <w:rFonts w:ascii="Arial" w:eastAsia="Times New Roman" w:hAnsi="Arial" w:cs="Arial"/>
          <w:color w:val="auto"/>
          <w:sz w:val="24"/>
          <w:szCs w:val="24"/>
        </w:rPr>
        <w:t xml:space="preserve">jest </w:t>
      </w:r>
      <w:r w:rsidRPr="00F81607">
        <w:rPr>
          <w:rFonts w:ascii="Arial" w:eastAsia="Times New Roman" w:hAnsi="Arial" w:cs="Arial"/>
          <w:color w:val="auto"/>
          <w:sz w:val="24"/>
          <w:szCs w:val="24"/>
        </w:rPr>
        <w:t>blokowane na wniosek kierownika jednostki organizacyjnej.</w:t>
      </w:r>
    </w:p>
    <w:p w14:paraId="125DE10B" w14:textId="2383829F" w:rsidR="009B67BE" w:rsidRPr="00F81607" w:rsidRDefault="007856A7" w:rsidP="00D978B4">
      <w:pPr>
        <w:pStyle w:val="Nagwek3"/>
        <w:suppressAutoHyphens/>
        <w:spacing w:before="100" w:beforeAutospacing="1" w:after="120" w:line="360" w:lineRule="auto"/>
        <w:ind w:left="0" w:firstLine="0"/>
        <w:rPr>
          <w:rFonts w:ascii="Arial" w:eastAsia="Calibri" w:hAnsi="Arial" w:cs="Arial"/>
          <w:sz w:val="24"/>
          <w:bdr w:val="none" w:sz="0" w:space="0" w:color="auto"/>
          <w:lang w:eastAsia="en-US"/>
        </w:rPr>
      </w:pPr>
      <w:bookmarkStart w:id="65" w:name="_Toc208570236"/>
      <w:r w:rsidRPr="00F81607">
        <w:rPr>
          <w:rFonts w:ascii="Arial" w:eastAsia="Calibri" w:hAnsi="Arial" w:cs="Arial"/>
          <w:sz w:val="24"/>
          <w:bdr w:val="none" w:sz="0" w:space="0" w:color="auto"/>
          <w:lang w:eastAsia="en-US"/>
        </w:rPr>
        <w:lastRenderedPageBreak/>
        <w:t>XI</w:t>
      </w:r>
      <w:r w:rsidR="00A035B2" w:rsidRPr="00F81607">
        <w:rPr>
          <w:rFonts w:ascii="Arial" w:eastAsia="Calibri" w:hAnsi="Arial" w:cs="Arial"/>
          <w:sz w:val="24"/>
          <w:bdr w:val="none" w:sz="0" w:space="0" w:color="auto"/>
          <w:lang w:eastAsia="en-US"/>
        </w:rPr>
        <w:t>II</w:t>
      </w:r>
      <w:r w:rsidRPr="00F81607">
        <w:rPr>
          <w:rFonts w:ascii="Arial" w:eastAsia="Calibri" w:hAnsi="Arial" w:cs="Arial"/>
          <w:sz w:val="24"/>
          <w:bdr w:val="none" w:sz="0" w:space="0" w:color="auto"/>
          <w:lang w:eastAsia="en-US"/>
        </w:rPr>
        <w:t>.</w:t>
      </w:r>
      <w:r w:rsidR="007E128A" w:rsidRPr="00F81607">
        <w:rPr>
          <w:rFonts w:ascii="Arial" w:eastAsia="Calibri" w:hAnsi="Arial" w:cs="Arial"/>
          <w:sz w:val="24"/>
          <w:bdr w:val="none" w:sz="0" w:space="0" w:color="auto"/>
          <w:lang w:eastAsia="en-US"/>
        </w:rPr>
        <w:tab/>
      </w:r>
      <w:r w:rsidR="009D64C8" w:rsidRPr="00F81607">
        <w:rPr>
          <w:rFonts w:ascii="Arial" w:eastAsia="Calibri" w:hAnsi="Arial" w:cs="Arial"/>
          <w:sz w:val="24"/>
          <w:bdr w:val="none" w:sz="0" w:space="0" w:color="auto"/>
          <w:lang w:eastAsia="en-US"/>
        </w:rPr>
        <w:t>Przepisy końcowe</w:t>
      </w:r>
      <w:bookmarkEnd w:id="65"/>
    </w:p>
    <w:p w14:paraId="085AAC13" w14:textId="1D794AF1" w:rsidR="009B67BE" w:rsidRPr="00F81607" w:rsidRDefault="009B67BE"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jc w:val="center"/>
        <w:rPr>
          <w:rFonts w:ascii="Arial" w:eastAsia="Calibri" w:hAnsi="Arial" w:cs="Arial"/>
          <w:b/>
          <w:color w:val="auto"/>
          <w:sz w:val="24"/>
          <w:szCs w:val="24"/>
          <w:bdr w:val="none" w:sz="0" w:space="0" w:color="auto"/>
          <w:lang w:eastAsia="en-US"/>
        </w:rPr>
      </w:pPr>
      <w:bookmarkStart w:id="66" w:name="_Hlk73439279"/>
      <w:r w:rsidRPr="00F81607">
        <w:rPr>
          <w:rFonts w:ascii="Arial" w:eastAsia="Calibri" w:hAnsi="Arial" w:cs="Arial"/>
          <w:b/>
          <w:color w:val="auto"/>
          <w:sz w:val="24"/>
          <w:szCs w:val="24"/>
          <w:bdr w:val="none" w:sz="0" w:space="0" w:color="auto"/>
          <w:lang w:eastAsia="en-US"/>
        </w:rPr>
        <w:t>§</w:t>
      </w:r>
      <w:r w:rsidR="009226F7" w:rsidRPr="00F81607">
        <w:rPr>
          <w:rFonts w:ascii="Arial" w:eastAsia="Calibri" w:hAnsi="Arial" w:cs="Arial"/>
          <w:b/>
          <w:color w:val="auto"/>
          <w:sz w:val="24"/>
          <w:szCs w:val="24"/>
          <w:bdr w:val="none" w:sz="0" w:space="0" w:color="auto"/>
          <w:lang w:eastAsia="en-US"/>
        </w:rPr>
        <w:t xml:space="preserve"> </w:t>
      </w:r>
      <w:r w:rsidR="005547C8" w:rsidRPr="00F81607">
        <w:rPr>
          <w:rFonts w:ascii="Arial" w:eastAsia="Calibri" w:hAnsi="Arial" w:cs="Arial"/>
          <w:b/>
          <w:color w:val="auto"/>
          <w:sz w:val="24"/>
          <w:szCs w:val="24"/>
          <w:bdr w:val="none" w:sz="0" w:space="0" w:color="auto"/>
          <w:lang w:eastAsia="en-US"/>
        </w:rPr>
        <w:t>8</w:t>
      </w:r>
      <w:r w:rsidR="009D64C8" w:rsidRPr="00F81607">
        <w:rPr>
          <w:rFonts w:ascii="Arial" w:eastAsia="Calibri" w:hAnsi="Arial" w:cs="Arial"/>
          <w:b/>
          <w:color w:val="auto"/>
          <w:sz w:val="24"/>
          <w:szCs w:val="24"/>
          <w:bdr w:val="none" w:sz="0" w:space="0" w:color="auto"/>
          <w:lang w:eastAsia="en-US"/>
        </w:rPr>
        <w:t>5</w:t>
      </w:r>
    </w:p>
    <w:p w14:paraId="198816D8" w14:textId="77777777" w:rsidR="009B67BE" w:rsidRPr="00F81607" w:rsidRDefault="009B67BE" w:rsidP="00D978B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0" w:firstLine="0"/>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sprawach skarg i wniosków pracowniczych dokumenty przyjmują:</w:t>
      </w:r>
    </w:p>
    <w:p w14:paraId="6FE9651F" w14:textId="72E8D285" w:rsidR="005F334C" w:rsidRPr="00F81607" w:rsidRDefault="0085478A"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r</w:t>
      </w:r>
      <w:r w:rsidR="009B67BE" w:rsidRPr="00F81607">
        <w:rPr>
          <w:rFonts w:ascii="Arial" w:eastAsia="Calibri" w:hAnsi="Arial" w:cs="Arial"/>
          <w:color w:val="auto"/>
          <w:sz w:val="24"/>
          <w:szCs w:val="24"/>
          <w:bdr w:val="none" w:sz="0" w:space="0" w:color="auto"/>
          <w:lang w:eastAsia="en-US"/>
        </w:rPr>
        <w:t>ektor</w:t>
      </w:r>
      <w:r w:rsidR="0098786A" w:rsidRPr="00F81607">
        <w:rPr>
          <w:rFonts w:ascii="Arial" w:eastAsia="Calibri" w:hAnsi="Arial" w:cs="Arial"/>
          <w:color w:val="auto"/>
          <w:sz w:val="24"/>
          <w:szCs w:val="24"/>
          <w:bdr w:val="none" w:sz="0" w:space="0" w:color="auto"/>
          <w:lang w:eastAsia="en-US"/>
        </w:rPr>
        <w:t xml:space="preserve"> – </w:t>
      </w:r>
      <w:r w:rsidR="005F334C" w:rsidRPr="00F81607">
        <w:rPr>
          <w:rFonts w:ascii="Arial" w:eastAsia="Calibri" w:hAnsi="Arial" w:cs="Arial"/>
          <w:color w:val="auto"/>
          <w:sz w:val="24"/>
          <w:szCs w:val="24"/>
          <w:bdr w:val="none" w:sz="0" w:space="0" w:color="auto"/>
          <w:lang w:eastAsia="en-US"/>
        </w:rPr>
        <w:t xml:space="preserve">w </w:t>
      </w:r>
      <w:r w:rsidR="00C53834" w:rsidRPr="00F81607">
        <w:rPr>
          <w:rFonts w:ascii="Arial" w:eastAsia="Calibri" w:hAnsi="Arial" w:cs="Arial"/>
          <w:color w:val="auto"/>
          <w:sz w:val="24"/>
          <w:szCs w:val="24"/>
          <w:bdr w:val="none" w:sz="0" w:space="0" w:color="auto"/>
          <w:lang w:eastAsia="en-US"/>
        </w:rPr>
        <w:t>K</w:t>
      </w:r>
      <w:r w:rsidR="005F334C" w:rsidRPr="00F81607">
        <w:rPr>
          <w:rFonts w:ascii="Arial" w:eastAsia="Calibri" w:hAnsi="Arial" w:cs="Arial"/>
          <w:color w:val="auto"/>
          <w:sz w:val="24"/>
          <w:szCs w:val="24"/>
          <w:bdr w:val="none" w:sz="0" w:space="0" w:color="auto"/>
          <w:lang w:eastAsia="en-US"/>
        </w:rPr>
        <w:t xml:space="preserve">ancelarii </w:t>
      </w:r>
      <w:r w:rsidR="005E59D3" w:rsidRPr="00F81607">
        <w:rPr>
          <w:rFonts w:ascii="Arial" w:eastAsia="Calibri" w:hAnsi="Arial" w:cs="Arial"/>
          <w:color w:val="auto"/>
          <w:sz w:val="24"/>
          <w:szCs w:val="24"/>
          <w:bdr w:val="none" w:sz="0" w:space="0" w:color="auto"/>
          <w:lang w:eastAsia="en-US"/>
        </w:rPr>
        <w:t>PCz</w:t>
      </w:r>
      <w:r w:rsidR="005F334C" w:rsidRPr="00F81607">
        <w:rPr>
          <w:rFonts w:ascii="Arial" w:eastAsia="Calibri" w:hAnsi="Arial" w:cs="Arial"/>
          <w:color w:val="auto"/>
          <w:sz w:val="24"/>
          <w:szCs w:val="24"/>
          <w:bdr w:val="none" w:sz="0" w:space="0" w:color="auto"/>
          <w:lang w:eastAsia="en-US"/>
        </w:rPr>
        <w:t>,</w:t>
      </w:r>
      <w:r w:rsidR="009B67BE" w:rsidRPr="00F81607">
        <w:rPr>
          <w:rFonts w:ascii="Arial" w:eastAsia="Calibri" w:hAnsi="Arial" w:cs="Arial"/>
          <w:color w:val="auto"/>
          <w:sz w:val="24"/>
          <w:szCs w:val="24"/>
          <w:bdr w:val="none" w:sz="0" w:space="0" w:color="auto"/>
          <w:lang w:eastAsia="en-US"/>
        </w:rPr>
        <w:t xml:space="preserve"> </w:t>
      </w:r>
      <w:r w:rsidR="0098786A" w:rsidRPr="00F81607">
        <w:rPr>
          <w:rFonts w:ascii="Arial" w:eastAsia="Calibri" w:hAnsi="Arial" w:cs="Arial"/>
          <w:color w:val="auto"/>
          <w:sz w:val="24"/>
          <w:szCs w:val="24"/>
          <w:bdr w:val="none" w:sz="0" w:space="0" w:color="auto"/>
          <w:lang w:eastAsia="en-US"/>
        </w:rPr>
        <w:t xml:space="preserve">przy </w:t>
      </w:r>
      <w:r w:rsidR="009B67BE" w:rsidRPr="00F81607">
        <w:rPr>
          <w:rFonts w:ascii="Arial" w:eastAsia="Calibri" w:hAnsi="Arial" w:cs="Arial"/>
          <w:color w:val="auto"/>
          <w:sz w:val="24"/>
          <w:szCs w:val="24"/>
          <w:bdr w:val="none" w:sz="0" w:space="0" w:color="auto"/>
          <w:lang w:eastAsia="en-US"/>
        </w:rPr>
        <w:t xml:space="preserve">ul. </w:t>
      </w:r>
      <w:r w:rsidR="00BC25BD" w:rsidRPr="00F81607">
        <w:rPr>
          <w:rFonts w:ascii="Arial" w:eastAsia="Calibri" w:hAnsi="Arial" w:cs="Arial"/>
          <w:color w:val="auto"/>
          <w:sz w:val="24"/>
          <w:szCs w:val="24"/>
          <w:bdr w:val="none" w:sz="0" w:space="0" w:color="auto"/>
          <w:lang w:eastAsia="en-US"/>
        </w:rPr>
        <w:t xml:space="preserve">J.H. </w:t>
      </w:r>
      <w:r w:rsidR="009B67BE" w:rsidRPr="00F81607">
        <w:rPr>
          <w:rFonts w:ascii="Arial" w:eastAsia="Calibri" w:hAnsi="Arial" w:cs="Arial"/>
          <w:color w:val="auto"/>
          <w:sz w:val="24"/>
          <w:szCs w:val="24"/>
          <w:bdr w:val="none" w:sz="0" w:space="0" w:color="auto"/>
          <w:lang w:eastAsia="en-US"/>
        </w:rPr>
        <w:t>Dąbrowskiego 69</w:t>
      </w:r>
      <w:r w:rsidR="00BC25BD" w:rsidRPr="00F81607">
        <w:rPr>
          <w:rFonts w:ascii="Arial" w:eastAsia="Calibri" w:hAnsi="Arial" w:cs="Arial"/>
          <w:color w:val="auto"/>
          <w:sz w:val="24"/>
          <w:szCs w:val="24"/>
          <w:bdr w:val="none" w:sz="0" w:space="0" w:color="auto"/>
          <w:lang w:eastAsia="en-US"/>
        </w:rPr>
        <w:t>;</w:t>
      </w:r>
    </w:p>
    <w:p w14:paraId="4E7963BF" w14:textId="745DDF69" w:rsidR="009B67BE" w:rsidRPr="00F81607" w:rsidRDefault="0085478A" w:rsidP="00D978B4">
      <w:pPr>
        <w:pStyle w:val="Akapitzlist"/>
        <w:numPr>
          <w:ilvl w:val="1"/>
          <w:numId w:val="10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after="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d</w:t>
      </w:r>
      <w:r w:rsidR="009B67BE" w:rsidRPr="00F81607">
        <w:rPr>
          <w:rFonts w:ascii="Arial" w:eastAsia="Calibri" w:hAnsi="Arial" w:cs="Arial"/>
          <w:color w:val="auto"/>
          <w:sz w:val="24"/>
          <w:szCs w:val="24"/>
          <w:bdr w:val="none" w:sz="0" w:space="0" w:color="auto"/>
          <w:lang w:eastAsia="en-US"/>
        </w:rPr>
        <w:t>ziekani</w:t>
      </w:r>
      <w:r w:rsidR="0098786A" w:rsidRPr="00F81607">
        <w:rPr>
          <w:rFonts w:ascii="Arial" w:eastAsia="Calibri" w:hAnsi="Arial" w:cs="Arial"/>
          <w:color w:val="auto"/>
          <w:sz w:val="24"/>
          <w:szCs w:val="24"/>
          <w:bdr w:val="none" w:sz="0" w:space="0" w:color="auto"/>
          <w:lang w:eastAsia="en-US"/>
        </w:rPr>
        <w:t xml:space="preserve"> – </w:t>
      </w:r>
      <w:r w:rsidR="009B67BE" w:rsidRPr="00F81607">
        <w:rPr>
          <w:rFonts w:ascii="Arial" w:eastAsia="Calibri" w:hAnsi="Arial" w:cs="Arial"/>
          <w:color w:val="auto"/>
          <w:sz w:val="24"/>
          <w:szCs w:val="24"/>
          <w:bdr w:val="none" w:sz="0" w:space="0" w:color="auto"/>
          <w:lang w:eastAsia="en-US"/>
        </w:rPr>
        <w:t>w siedzibach odpowiednich wydziałów.</w:t>
      </w:r>
    </w:p>
    <w:bookmarkEnd w:id="66"/>
    <w:p w14:paraId="58766E55" w14:textId="238144A0" w:rsidR="001B7D59" w:rsidRPr="00F81607" w:rsidRDefault="001B7D59"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line="360" w:lineRule="auto"/>
        <w:ind w:left="142"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 8</w:t>
      </w:r>
      <w:r w:rsidR="009D64C8" w:rsidRPr="00F81607">
        <w:rPr>
          <w:rFonts w:ascii="Arial" w:eastAsia="Calibri" w:hAnsi="Arial" w:cs="Arial"/>
          <w:b/>
          <w:color w:val="auto"/>
          <w:sz w:val="24"/>
          <w:szCs w:val="24"/>
          <w:bdr w:val="none" w:sz="0" w:space="0" w:color="auto"/>
          <w:lang w:eastAsia="en-US"/>
        </w:rPr>
        <w:t>6</w:t>
      </w:r>
    </w:p>
    <w:p w14:paraId="4F5AE83A" w14:textId="36187791" w:rsidR="005124CE" w:rsidRPr="00F81607" w:rsidRDefault="001B7D59" w:rsidP="001A7582">
      <w:p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line="360" w:lineRule="auto"/>
        <w:ind w:left="0" w:firstLine="0"/>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stosunku do pracowników podlega</w:t>
      </w:r>
      <w:r w:rsidR="002B6784" w:rsidRPr="00F81607">
        <w:rPr>
          <w:rFonts w:ascii="Arial" w:eastAsia="Calibri" w:hAnsi="Arial" w:cs="Arial"/>
          <w:color w:val="auto"/>
          <w:sz w:val="24"/>
          <w:szCs w:val="24"/>
          <w:bdr w:val="none" w:sz="0" w:space="0" w:color="auto"/>
          <w:lang w:eastAsia="en-US"/>
        </w:rPr>
        <w:t>jących zatrudnieniu stosuje się</w:t>
      </w:r>
      <w:r w:rsidR="00E93A0C"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 xml:space="preserve">następujące dokumenty będące załącznikami do niniejszego </w:t>
      </w:r>
      <w:r w:rsidR="000C07F3" w:rsidRPr="00F81607">
        <w:rPr>
          <w:rFonts w:ascii="Arial" w:eastAsia="Calibri" w:hAnsi="Arial" w:cs="Arial"/>
          <w:color w:val="auto"/>
          <w:sz w:val="24"/>
          <w:szCs w:val="24"/>
          <w:bdr w:val="none" w:sz="0" w:space="0" w:color="auto"/>
          <w:lang w:eastAsia="en-US"/>
        </w:rPr>
        <w:t>R</w:t>
      </w:r>
      <w:r w:rsidRPr="00F81607">
        <w:rPr>
          <w:rFonts w:ascii="Arial" w:eastAsia="Calibri" w:hAnsi="Arial" w:cs="Arial"/>
          <w:color w:val="auto"/>
          <w:sz w:val="24"/>
          <w:szCs w:val="24"/>
          <w:bdr w:val="none" w:sz="0" w:space="0" w:color="auto"/>
          <w:lang w:eastAsia="en-US"/>
        </w:rPr>
        <w:t>egulaminu</w:t>
      </w:r>
      <w:r w:rsidR="00F8179C" w:rsidRPr="00F81607">
        <w:rPr>
          <w:rFonts w:ascii="Arial" w:eastAsia="Calibri" w:hAnsi="Arial" w:cs="Arial"/>
          <w:color w:val="auto"/>
          <w:sz w:val="24"/>
          <w:szCs w:val="24"/>
          <w:bdr w:val="none" w:sz="0" w:space="0" w:color="auto"/>
          <w:lang w:eastAsia="en-US"/>
        </w:rPr>
        <w:t>:</w:t>
      </w:r>
    </w:p>
    <w:p w14:paraId="23521BF7" w14:textId="15EF4003" w:rsidR="001B7D59" w:rsidRPr="00F81607" w:rsidRDefault="001B7D59" w:rsidP="00D978B4">
      <w:pPr>
        <w:pStyle w:val="Akapitzlist"/>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after="0" w:line="360" w:lineRule="auto"/>
        <w:ind w:left="284" w:hanging="284"/>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Załącznik nr</w:t>
      </w:r>
      <w:r w:rsidR="003550C0" w:rsidRPr="00F81607">
        <w:rPr>
          <w:rFonts w:ascii="Arial" w:eastAsia="Calibri" w:hAnsi="Arial" w:cs="Arial"/>
          <w:color w:val="auto"/>
          <w:sz w:val="24"/>
          <w:szCs w:val="24"/>
          <w:bdr w:val="none" w:sz="0" w:space="0" w:color="auto"/>
          <w:lang w:eastAsia="en-US"/>
        </w:rPr>
        <w:t xml:space="preserve"> </w:t>
      </w:r>
      <w:r w:rsidR="0089604B" w:rsidRPr="00F81607">
        <w:rPr>
          <w:rFonts w:ascii="Arial" w:eastAsia="Calibri" w:hAnsi="Arial" w:cs="Arial"/>
          <w:color w:val="auto"/>
          <w:sz w:val="24"/>
          <w:szCs w:val="24"/>
          <w:bdr w:val="none" w:sz="0" w:space="0" w:color="auto"/>
          <w:lang w:eastAsia="en-US"/>
        </w:rPr>
        <w:t>29</w:t>
      </w:r>
      <w:r w:rsidR="00A0052A" w:rsidRPr="00F81607">
        <w:rPr>
          <w:rFonts w:ascii="Arial" w:eastAsia="Calibri" w:hAnsi="Arial" w:cs="Arial"/>
          <w:color w:val="auto"/>
          <w:sz w:val="24"/>
          <w:szCs w:val="24"/>
          <w:bdr w:val="none" w:sz="0" w:space="0" w:color="auto"/>
          <w:lang w:eastAsia="en-US"/>
        </w:rPr>
        <w:t>.</w:t>
      </w:r>
      <w:r w:rsidR="005124CE" w:rsidRPr="00F81607">
        <w:rPr>
          <w:rFonts w:ascii="Arial" w:hAnsi="Arial" w:cs="Arial"/>
          <w:color w:val="auto"/>
          <w:sz w:val="24"/>
          <w:szCs w:val="24"/>
        </w:rPr>
        <w:t xml:space="preserve"> Wzór oświadczenia danych niezbędnych do zgłoszenia do ZUS oraz Urzędu Skarbowego</w:t>
      </w:r>
      <w:r w:rsidR="00E93A0C" w:rsidRPr="00F81607">
        <w:rPr>
          <w:rFonts w:ascii="Arial" w:hAnsi="Arial" w:cs="Arial"/>
          <w:color w:val="auto"/>
          <w:sz w:val="24"/>
          <w:szCs w:val="24"/>
        </w:rPr>
        <w:t>,</w:t>
      </w:r>
    </w:p>
    <w:p w14:paraId="7AC1A513" w14:textId="2852A528" w:rsidR="001B7D59" w:rsidRPr="00F81607" w:rsidRDefault="001B7D59" w:rsidP="00D978B4">
      <w:pPr>
        <w:pStyle w:val="Akapitzlist"/>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after="0" w:line="360" w:lineRule="auto"/>
        <w:ind w:left="284" w:hanging="284"/>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Załącznik nr</w:t>
      </w:r>
      <w:r w:rsidR="003550C0" w:rsidRPr="00F81607">
        <w:rPr>
          <w:rFonts w:ascii="Arial" w:eastAsia="Calibri" w:hAnsi="Arial" w:cs="Arial"/>
          <w:color w:val="auto"/>
          <w:sz w:val="24"/>
          <w:szCs w:val="24"/>
          <w:bdr w:val="none" w:sz="0" w:space="0" w:color="auto"/>
          <w:lang w:eastAsia="en-US"/>
        </w:rPr>
        <w:t xml:space="preserve"> </w:t>
      </w:r>
      <w:r w:rsidR="0089604B" w:rsidRPr="00F81607">
        <w:rPr>
          <w:rFonts w:ascii="Arial" w:eastAsia="Calibri" w:hAnsi="Arial" w:cs="Arial"/>
          <w:color w:val="auto"/>
          <w:sz w:val="24"/>
          <w:szCs w:val="24"/>
          <w:bdr w:val="none" w:sz="0" w:space="0" w:color="auto"/>
          <w:lang w:eastAsia="en-US"/>
        </w:rPr>
        <w:t>30</w:t>
      </w:r>
      <w:r w:rsidR="00A0052A" w:rsidRPr="00F81607">
        <w:rPr>
          <w:rFonts w:ascii="Arial" w:eastAsia="Calibri" w:hAnsi="Arial" w:cs="Arial"/>
          <w:color w:val="auto"/>
          <w:sz w:val="24"/>
          <w:szCs w:val="24"/>
          <w:bdr w:val="none" w:sz="0" w:space="0" w:color="auto"/>
          <w:lang w:eastAsia="en-US"/>
        </w:rPr>
        <w:t>.</w:t>
      </w:r>
      <w:r w:rsidR="005124CE" w:rsidRPr="00F81607">
        <w:rPr>
          <w:rFonts w:ascii="Arial" w:eastAsia="Calibri" w:hAnsi="Arial" w:cs="Arial"/>
          <w:color w:val="auto"/>
          <w:sz w:val="24"/>
          <w:szCs w:val="24"/>
          <w:bdr w:val="none" w:sz="0" w:space="0" w:color="auto"/>
          <w:lang w:eastAsia="en-US"/>
        </w:rPr>
        <w:t xml:space="preserve"> Klauzula informacyjna dla pracowników</w:t>
      </w:r>
      <w:r w:rsidR="00E93A0C" w:rsidRPr="00F81607">
        <w:rPr>
          <w:rFonts w:ascii="Arial" w:eastAsia="Calibri" w:hAnsi="Arial" w:cs="Arial"/>
          <w:color w:val="auto"/>
          <w:sz w:val="24"/>
          <w:szCs w:val="24"/>
          <w:bdr w:val="none" w:sz="0" w:space="0" w:color="auto"/>
          <w:lang w:eastAsia="en-US"/>
        </w:rPr>
        <w:t>,</w:t>
      </w:r>
    </w:p>
    <w:p w14:paraId="11854FC8" w14:textId="1BFFCEAE" w:rsidR="001B7D59" w:rsidRPr="00F81607" w:rsidRDefault="001B7D59" w:rsidP="00D978B4">
      <w:pPr>
        <w:pStyle w:val="Akapitzlist"/>
        <w:numPr>
          <w:ilvl w:val="0"/>
          <w:numId w:val="124"/>
        </w:num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after="0" w:line="360" w:lineRule="auto"/>
        <w:ind w:left="284" w:hanging="284"/>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Załącznik nr</w:t>
      </w:r>
      <w:r w:rsidR="003550C0" w:rsidRPr="00F81607">
        <w:rPr>
          <w:rFonts w:ascii="Arial" w:eastAsia="Calibri" w:hAnsi="Arial" w:cs="Arial"/>
          <w:color w:val="auto"/>
          <w:sz w:val="24"/>
          <w:szCs w:val="24"/>
          <w:bdr w:val="none" w:sz="0" w:space="0" w:color="auto"/>
          <w:lang w:eastAsia="en-US"/>
        </w:rPr>
        <w:t xml:space="preserve"> </w:t>
      </w:r>
      <w:r w:rsidR="0089604B" w:rsidRPr="00F81607">
        <w:rPr>
          <w:rFonts w:ascii="Arial" w:eastAsia="Calibri" w:hAnsi="Arial" w:cs="Arial"/>
          <w:color w:val="auto"/>
          <w:sz w:val="24"/>
          <w:szCs w:val="24"/>
          <w:bdr w:val="none" w:sz="0" w:space="0" w:color="auto"/>
          <w:lang w:eastAsia="en-US"/>
        </w:rPr>
        <w:t>31</w:t>
      </w:r>
      <w:r w:rsidR="00A0052A" w:rsidRPr="00F81607">
        <w:rPr>
          <w:rFonts w:ascii="Arial" w:eastAsia="Calibri" w:hAnsi="Arial" w:cs="Arial"/>
          <w:color w:val="auto"/>
          <w:sz w:val="24"/>
          <w:szCs w:val="24"/>
          <w:bdr w:val="none" w:sz="0" w:space="0" w:color="auto"/>
          <w:lang w:eastAsia="en-US"/>
        </w:rPr>
        <w:t>.</w:t>
      </w:r>
      <w:r w:rsidR="005124CE" w:rsidRPr="00F81607">
        <w:rPr>
          <w:rFonts w:ascii="Arial" w:eastAsia="Calibri" w:hAnsi="Arial" w:cs="Arial"/>
          <w:color w:val="auto"/>
          <w:sz w:val="24"/>
          <w:szCs w:val="24"/>
          <w:bdr w:val="none" w:sz="0" w:space="0" w:color="auto"/>
          <w:lang w:eastAsia="en-US"/>
        </w:rPr>
        <w:t xml:space="preserve"> Oświadczenie pracownika</w:t>
      </w:r>
      <w:r w:rsidR="009D64C8" w:rsidRPr="00F81607">
        <w:rPr>
          <w:rFonts w:ascii="Arial" w:eastAsia="Calibri" w:hAnsi="Arial" w:cs="Arial"/>
          <w:color w:val="auto"/>
          <w:sz w:val="24"/>
          <w:szCs w:val="24"/>
          <w:bdr w:val="none" w:sz="0" w:space="0" w:color="auto"/>
          <w:lang w:eastAsia="en-US"/>
        </w:rPr>
        <w:t>.</w:t>
      </w:r>
    </w:p>
    <w:p w14:paraId="21F48788" w14:textId="7A1E25D5" w:rsidR="009B67BE" w:rsidRPr="00F81607" w:rsidRDefault="009B67BE"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9226F7" w:rsidRPr="00F81607">
        <w:rPr>
          <w:rFonts w:ascii="Arial" w:eastAsia="Calibri" w:hAnsi="Arial" w:cs="Arial"/>
          <w:b/>
          <w:color w:val="auto"/>
          <w:sz w:val="24"/>
          <w:szCs w:val="24"/>
          <w:bdr w:val="none" w:sz="0" w:space="0" w:color="auto"/>
          <w:lang w:eastAsia="en-US"/>
        </w:rPr>
        <w:t xml:space="preserve"> </w:t>
      </w:r>
      <w:r w:rsidR="005547C8" w:rsidRPr="00F81607">
        <w:rPr>
          <w:rFonts w:ascii="Arial" w:eastAsia="Calibri" w:hAnsi="Arial" w:cs="Arial"/>
          <w:b/>
          <w:color w:val="auto"/>
          <w:sz w:val="24"/>
          <w:szCs w:val="24"/>
          <w:bdr w:val="none" w:sz="0" w:space="0" w:color="auto"/>
          <w:lang w:eastAsia="en-US"/>
        </w:rPr>
        <w:t>8</w:t>
      </w:r>
      <w:r w:rsidR="009D64C8" w:rsidRPr="00F81607">
        <w:rPr>
          <w:rFonts w:ascii="Arial" w:eastAsia="Calibri" w:hAnsi="Arial" w:cs="Arial"/>
          <w:b/>
          <w:color w:val="auto"/>
          <w:sz w:val="24"/>
          <w:szCs w:val="24"/>
          <w:bdr w:val="none" w:sz="0" w:space="0" w:color="auto"/>
          <w:lang w:eastAsia="en-US"/>
        </w:rPr>
        <w:t>7</w:t>
      </w:r>
    </w:p>
    <w:p w14:paraId="3D002A86" w14:textId="18EBDC2E" w:rsidR="009B67BE" w:rsidRPr="00F81607" w:rsidRDefault="009B67BE" w:rsidP="00D978B4">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after="160" w:line="360" w:lineRule="auto"/>
        <w:ind w:left="426" w:hanging="426"/>
        <w:contextualSpacing/>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Regulamin obowiązuje na czas nieokreślony.</w:t>
      </w:r>
    </w:p>
    <w:p w14:paraId="4A6C2069" w14:textId="2C6E8CC4" w:rsidR="009B67BE" w:rsidRPr="00F81607" w:rsidRDefault="009B67BE" w:rsidP="00D978B4">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after="160" w:line="360" w:lineRule="auto"/>
        <w:ind w:left="426" w:hanging="426"/>
        <w:contextualSpacing/>
        <w:rPr>
          <w:rFonts w:ascii="Arial" w:eastAsia="Calibri" w:hAnsi="Arial" w:cs="Arial"/>
          <w:color w:val="auto"/>
          <w:sz w:val="24"/>
          <w:szCs w:val="24"/>
          <w:bdr w:val="none" w:sz="0" w:space="0" w:color="auto"/>
          <w:lang w:eastAsia="en-US"/>
        </w:rPr>
      </w:pPr>
      <w:bookmarkStart w:id="67" w:name="_Hlk73439911"/>
      <w:r w:rsidRPr="00F81607">
        <w:rPr>
          <w:rFonts w:ascii="Arial" w:eastAsia="Calibri" w:hAnsi="Arial" w:cs="Arial"/>
          <w:color w:val="auto"/>
          <w:sz w:val="24"/>
          <w:szCs w:val="24"/>
          <w:bdr w:val="none" w:sz="0" w:space="0" w:color="auto"/>
          <w:lang w:eastAsia="en-US"/>
        </w:rPr>
        <w:t xml:space="preserve">Zmiana treści Regulaminu może nastąpić w formie </w:t>
      </w:r>
      <w:r w:rsidR="00E540C9" w:rsidRPr="00F81607">
        <w:rPr>
          <w:rFonts w:ascii="Arial" w:eastAsia="Calibri" w:hAnsi="Arial" w:cs="Arial"/>
          <w:color w:val="auto"/>
          <w:sz w:val="24"/>
          <w:szCs w:val="24"/>
          <w:bdr w:val="none" w:sz="0" w:space="0" w:color="auto"/>
          <w:lang w:eastAsia="en-US"/>
        </w:rPr>
        <w:t xml:space="preserve">zarządzenia rektora </w:t>
      </w:r>
      <w:r w:rsidRPr="00F81607">
        <w:rPr>
          <w:rFonts w:ascii="Arial" w:eastAsia="Calibri" w:hAnsi="Arial" w:cs="Arial"/>
          <w:color w:val="auto"/>
          <w:sz w:val="24"/>
          <w:szCs w:val="24"/>
          <w:bdr w:val="none" w:sz="0" w:space="0" w:color="auto"/>
          <w:lang w:eastAsia="en-US"/>
        </w:rPr>
        <w:t xml:space="preserve">w tym samym trybie, co jego ustanowienie albo przez wprowadzenie nowego </w:t>
      </w:r>
      <w:r w:rsidR="000C07F3" w:rsidRPr="00F81607">
        <w:rPr>
          <w:rFonts w:ascii="Arial" w:eastAsia="Calibri" w:hAnsi="Arial" w:cs="Arial"/>
          <w:color w:val="auto"/>
          <w:sz w:val="24"/>
          <w:szCs w:val="24"/>
          <w:bdr w:val="none" w:sz="0" w:space="0" w:color="auto"/>
          <w:lang w:eastAsia="en-US"/>
        </w:rPr>
        <w:t>R</w:t>
      </w:r>
      <w:r w:rsidRPr="00F81607">
        <w:rPr>
          <w:rFonts w:ascii="Arial" w:eastAsia="Calibri" w:hAnsi="Arial" w:cs="Arial"/>
          <w:color w:val="auto"/>
          <w:sz w:val="24"/>
          <w:szCs w:val="24"/>
          <w:bdr w:val="none" w:sz="0" w:space="0" w:color="auto"/>
          <w:lang w:eastAsia="en-US"/>
        </w:rPr>
        <w:t>egulaminu.</w:t>
      </w:r>
    </w:p>
    <w:bookmarkEnd w:id="67"/>
    <w:p w14:paraId="31242BCB" w14:textId="5F4F9D46" w:rsidR="004F59DD" w:rsidRPr="00F81607" w:rsidRDefault="009B67BE" w:rsidP="00D978B4">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after="16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W sprawach nieunormowanych niniejszym Regulaminem stosuje się odpowiednio w szczególności przepisy Kodeks</w:t>
      </w:r>
      <w:r w:rsidR="0036777F" w:rsidRPr="00F81607">
        <w:rPr>
          <w:rFonts w:ascii="Arial" w:eastAsia="Calibri" w:hAnsi="Arial" w:cs="Arial"/>
          <w:color w:val="auto"/>
          <w:sz w:val="24"/>
          <w:szCs w:val="24"/>
          <w:bdr w:val="none" w:sz="0" w:space="0" w:color="auto"/>
          <w:lang w:eastAsia="en-US"/>
        </w:rPr>
        <w:t>u</w:t>
      </w:r>
      <w:r w:rsidRPr="00F81607">
        <w:rPr>
          <w:rFonts w:ascii="Arial" w:eastAsia="Calibri" w:hAnsi="Arial" w:cs="Arial"/>
          <w:color w:val="auto"/>
          <w:sz w:val="24"/>
          <w:szCs w:val="24"/>
          <w:bdr w:val="none" w:sz="0" w:space="0" w:color="auto"/>
          <w:lang w:eastAsia="en-US"/>
        </w:rPr>
        <w:t xml:space="preserve"> </w:t>
      </w:r>
      <w:r w:rsidR="00B17BC9" w:rsidRPr="00F81607">
        <w:rPr>
          <w:rFonts w:ascii="Arial" w:eastAsia="Calibri" w:hAnsi="Arial" w:cs="Arial"/>
          <w:color w:val="auto"/>
          <w:sz w:val="24"/>
          <w:szCs w:val="24"/>
          <w:bdr w:val="none" w:sz="0" w:space="0" w:color="auto"/>
          <w:lang w:eastAsia="en-US"/>
        </w:rPr>
        <w:t>p</w:t>
      </w:r>
      <w:r w:rsidRPr="00F81607">
        <w:rPr>
          <w:rFonts w:ascii="Arial" w:eastAsia="Calibri" w:hAnsi="Arial" w:cs="Arial"/>
          <w:color w:val="auto"/>
          <w:sz w:val="24"/>
          <w:szCs w:val="24"/>
          <w:bdr w:val="none" w:sz="0" w:space="0" w:color="auto"/>
          <w:lang w:eastAsia="en-US"/>
        </w:rPr>
        <w:t>racy, ustawy</w:t>
      </w:r>
      <w:r w:rsidR="0089604B" w:rsidRPr="00F81607">
        <w:rPr>
          <w:rFonts w:ascii="Arial" w:hAnsi="Arial" w:cs="Arial"/>
          <w:color w:val="auto"/>
          <w:sz w:val="24"/>
          <w:szCs w:val="24"/>
        </w:rPr>
        <w:t xml:space="preserve"> </w:t>
      </w:r>
      <w:r w:rsidR="00117296" w:rsidRPr="00F81607">
        <w:rPr>
          <w:rFonts w:ascii="Arial" w:hAnsi="Arial" w:cs="Arial"/>
          <w:color w:val="auto"/>
          <w:sz w:val="24"/>
          <w:szCs w:val="24"/>
        </w:rPr>
        <w:t xml:space="preserve">– </w:t>
      </w:r>
      <w:r w:rsidRPr="00F81607">
        <w:rPr>
          <w:rFonts w:ascii="Arial" w:eastAsia="Calibri" w:hAnsi="Arial" w:cs="Arial"/>
          <w:color w:val="auto"/>
          <w:sz w:val="24"/>
          <w:szCs w:val="24"/>
          <w:bdr w:val="none" w:sz="0" w:space="0" w:color="auto"/>
          <w:lang w:eastAsia="en-US"/>
        </w:rPr>
        <w:t>Prawo o szkolnictwie wyższym</w:t>
      </w:r>
      <w:r w:rsidR="00E358A8" w:rsidRPr="00F81607">
        <w:rPr>
          <w:rFonts w:ascii="Arial" w:eastAsia="Calibri" w:hAnsi="Arial" w:cs="Arial"/>
          <w:color w:val="auto"/>
          <w:sz w:val="24"/>
          <w:szCs w:val="24"/>
          <w:bdr w:val="none" w:sz="0" w:space="0" w:color="auto"/>
          <w:lang w:eastAsia="en-US"/>
        </w:rPr>
        <w:t xml:space="preserve"> i nauce</w:t>
      </w:r>
      <w:r w:rsidRPr="00F81607">
        <w:rPr>
          <w:rFonts w:ascii="Arial" w:eastAsia="Calibri" w:hAnsi="Arial" w:cs="Arial"/>
          <w:color w:val="auto"/>
          <w:sz w:val="24"/>
          <w:szCs w:val="24"/>
          <w:bdr w:val="none" w:sz="0" w:space="0" w:color="auto"/>
          <w:lang w:eastAsia="en-US"/>
        </w:rPr>
        <w:t xml:space="preserve">, ustawy o ochronie informacji niejawnych, ustawy o związkach zawodowych, </w:t>
      </w:r>
      <w:r w:rsidR="0036777F" w:rsidRPr="00F81607">
        <w:rPr>
          <w:rFonts w:ascii="Arial" w:eastAsia="Calibri" w:hAnsi="Arial" w:cs="Arial"/>
          <w:color w:val="auto"/>
          <w:sz w:val="24"/>
          <w:szCs w:val="24"/>
          <w:bdr w:val="none" w:sz="0" w:space="0" w:color="auto"/>
          <w:lang w:eastAsia="en-US"/>
        </w:rPr>
        <w:t>r</w:t>
      </w:r>
      <w:r w:rsidRPr="00F81607">
        <w:rPr>
          <w:rFonts w:ascii="Arial" w:eastAsia="Calibri" w:hAnsi="Arial" w:cs="Arial"/>
          <w:color w:val="auto"/>
          <w:sz w:val="24"/>
          <w:szCs w:val="24"/>
          <w:bdr w:val="none" w:sz="0" w:space="0" w:color="auto"/>
          <w:lang w:eastAsia="en-US"/>
        </w:rPr>
        <w:t xml:space="preserve">ozporządzeń </w:t>
      </w:r>
      <w:r w:rsidR="00AD394A" w:rsidRPr="00F81607">
        <w:rPr>
          <w:rFonts w:ascii="Arial" w:eastAsia="Calibri" w:hAnsi="Arial" w:cs="Arial"/>
          <w:color w:val="auto"/>
          <w:sz w:val="24"/>
          <w:szCs w:val="24"/>
          <w:bdr w:val="none" w:sz="0" w:space="0" w:color="auto"/>
          <w:lang w:eastAsia="en-US"/>
        </w:rPr>
        <w:t xml:space="preserve">właściwych </w:t>
      </w:r>
      <w:r w:rsidR="0089604B" w:rsidRPr="00F81607">
        <w:rPr>
          <w:rFonts w:ascii="Arial" w:eastAsia="Calibri" w:hAnsi="Arial" w:cs="Arial"/>
          <w:color w:val="auto"/>
          <w:sz w:val="24"/>
          <w:szCs w:val="24"/>
          <w:bdr w:val="none" w:sz="0" w:space="0" w:color="auto"/>
          <w:lang w:eastAsia="en-US"/>
        </w:rPr>
        <w:t>m</w:t>
      </w:r>
      <w:r w:rsidR="00AD394A" w:rsidRPr="00F81607">
        <w:rPr>
          <w:rFonts w:ascii="Arial" w:eastAsia="Calibri" w:hAnsi="Arial" w:cs="Arial"/>
          <w:color w:val="auto"/>
          <w:sz w:val="24"/>
          <w:szCs w:val="24"/>
          <w:bdr w:val="none" w:sz="0" w:space="0" w:color="auto"/>
          <w:lang w:eastAsia="en-US"/>
        </w:rPr>
        <w:t xml:space="preserve">inistrów. </w:t>
      </w:r>
    </w:p>
    <w:p w14:paraId="53B0E7CE" w14:textId="6072B2FB" w:rsidR="009B67BE" w:rsidRPr="00F81607" w:rsidRDefault="009B67BE"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9226F7" w:rsidRPr="00F81607">
        <w:rPr>
          <w:rFonts w:ascii="Arial" w:eastAsia="Calibri" w:hAnsi="Arial" w:cs="Arial"/>
          <w:b/>
          <w:color w:val="auto"/>
          <w:sz w:val="24"/>
          <w:szCs w:val="24"/>
          <w:bdr w:val="none" w:sz="0" w:space="0" w:color="auto"/>
          <w:lang w:eastAsia="en-US"/>
        </w:rPr>
        <w:t xml:space="preserve"> </w:t>
      </w:r>
      <w:r w:rsidR="007E3823" w:rsidRPr="00F81607">
        <w:rPr>
          <w:rFonts w:ascii="Arial" w:eastAsia="Calibri" w:hAnsi="Arial" w:cs="Arial"/>
          <w:b/>
          <w:color w:val="auto"/>
          <w:sz w:val="24"/>
          <w:szCs w:val="24"/>
          <w:bdr w:val="none" w:sz="0" w:space="0" w:color="auto"/>
          <w:lang w:eastAsia="en-US"/>
        </w:rPr>
        <w:t>8</w:t>
      </w:r>
      <w:r w:rsidR="009D64C8" w:rsidRPr="00F81607">
        <w:rPr>
          <w:rFonts w:ascii="Arial" w:eastAsia="Calibri" w:hAnsi="Arial" w:cs="Arial"/>
          <w:b/>
          <w:color w:val="auto"/>
          <w:sz w:val="24"/>
          <w:szCs w:val="24"/>
          <w:bdr w:val="none" w:sz="0" w:space="0" w:color="auto"/>
          <w:lang w:eastAsia="en-US"/>
        </w:rPr>
        <w:t>8</w:t>
      </w:r>
    </w:p>
    <w:p w14:paraId="44B9BA9A" w14:textId="09F2F50D" w:rsidR="009B67BE" w:rsidRPr="00F81607" w:rsidRDefault="009B67BE" w:rsidP="001A7582">
      <w:p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line="360" w:lineRule="auto"/>
        <w:ind w:left="0" w:firstLine="0"/>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Treść niniejszego Regulaminu została </w:t>
      </w:r>
      <w:r w:rsidR="00595FF2" w:rsidRPr="00F81607">
        <w:rPr>
          <w:rFonts w:ascii="Arial" w:eastAsia="Calibri" w:hAnsi="Arial" w:cs="Arial"/>
          <w:color w:val="auto"/>
          <w:sz w:val="24"/>
          <w:szCs w:val="24"/>
          <w:bdr w:val="none" w:sz="0" w:space="0" w:color="auto"/>
          <w:lang w:eastAsia="en-US"/>
        </w:rPr>
        <w:t>uzgodniona</w:t>
      </w:r>
      <w:r w:rsidRPr="00F81607">
        <w:rPr>
          <w:rFonts w:ascii="Arial" w:eastAsia="Calibri" w:hAnsi="Arial" w:cs="Arial"/>
          <w:color w:val="auto"/>
          <w:sz w:val="24"/>
          <w:szCs w:val="24"/>
          <w:bdr w:val="none" w:sz="0" w:space="0" w:color="auto"/>
          <w:lang w:eastAsia="en-US"/>
        </w:rPr>
        <w:t xml:space="preserve"> </w:t>
      </w:r>
      <w:r w:rsidR="005C23C4" w:rsidRPr="00F81607">
        <w:rPr>
          <w:rFonts w:ascii="Arial" w:eastAsia="Calibri" w:hAnsi="Arial" w:cs="Arial"/>
          <w:color w:val="auto"/>
          <w:sz w:val="24"/>
          <w:szCs w:val="24"/>
          <w:bdr w:val="none" w:sz="0" w:space="0" w:color="auto"/>
          <w:lang w:eastAsia="en-US"/>
        </w:rPr>
        <w:t xml:space="preserve">ze związkami zawodowymi </w:t>
      </w:r>
      <w:r w:rsidR="007C0A2C" w:rsidRPr="00F81607">
        <w:rPr>
          <w:rFonts w:ascii="Arial" w:eastAsia="Calibri" w:hAnsi="Arial" w:cs="Arial"/>
          <w:color w:val="auto"/>
          <w:sz w:val="24"/>
          <w:szCs w:val="24"/>
          <w:bdr w:val="none" w:sz="0" w:space="0" w:color="auto"/>
          <w:lang w:eastAsia="en-US"/>
        </w:rPr>
        <w:t>działającymi w PCz</w:t>
      </w:r>
      <w:r w:rsidR="004B20AB" w:rsidRPr="00F81607">
        <w:rPr>
          <w:rFonts w:ascii="Arial" w:eastAsia="Calibri" w:hAnsi="Arial" w:cs="Arial"/>
          <w:color w:val="auto"/>
          <w:sz w:val="24"/>
          <w:szCs w:val="24"/>
          <w:bdr w:val="none" w:sz="0" w:space="0" w:color="auto"/>
          <w:lang w:eastAsia="en-US"/>
        </w:rPr>
        <w:t xml:space="preserve"> stosownie do przepisów Kodeksu pracy.</w:t>
      </w:r>
    </w:p>
    <w:p w14:paraId="24388DF3" w14:textId="3EE55678" w:rsidR="009B67BE" w:rsidRPr="00F81607" w:rsidRDefault="009B67BE" w:rsidP="00D978B4">
      <w:p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t>§</w:t>
      </w:r>
      <w:r w:rsidR="009226F7" w:rsidRPr="00F81607">
        <w:rPr>
          <w:rFonts w:ascii="Arial" w:eastAsia="Calibri" w:hAnsi="Arial" w:cs="Arial"/>
          <w:b/>
          <w:color w:val="auto"/>
          <w:sz w:val="24"/>
          <w:szCs w:val="24"/>
          <w:bdr w:val="none" w:sz="0" w:space="0" w:color="auto"/>
          <w:lang w:eastAsia="en-US"/>
        </w:rPr>
        <w:t xml:space="preserve"> </w:t>
      </w:r>
      <w:r w:rsidR="009D64C8" w:rsidRPr="00F81607">
        <w:rPr>
          <w:rFonts w:ascii="Arial" w:eastAsia="Calibri" w:hAnsi="Arial" w:cs="Arial"/>
          <w:b/>
          <w:color w:val="auto"/>
          <w:sz w:val="24"/>
          <w:szCs w:val="24"/>
          <w:bdr w:val="none" w:sz="0" w:space="0" w:color="auto"/>
          <w:lang w:eastAsia="en-US"/>
        </w:rPr>
        <w:t>89</w:t>
      </w:r>
    </w:p>
    <w:p w14:paraId="28AA5B40" w14:textId="4D784E38" w:rsidR="009B67BE" w:rsidRPr="00F81607" w:rsidRDefault="009B67BE" w:rsidP="00D978B4">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after="4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 xml:space="preserve">Regulamin wchodzi w życie po upływie 2 tygodni od </w:t>
      </w:r>
      <w:r w:rsidR="002231AE" w:rsidRPr="00F81607">
        <w:rPr>
          <w:rFonts w:ascii="Arial" w:eastAsia="Calibri" w:hAnsi="Arial" w:cs="Arial"/>
          <w:color w:val="auto"/>
          <w:sz w:val="24"/>
          <w:szCs w:val="24"/>
          <w:bdr w:val="none" w:sz="0" w:space="0" w:color="auto"/>
          <w:lang w:eastAsia="en-US"/>
        </w:rPr>
        <w:t xml:space="preserve">dnia </w:t>
      </w:r>
      <w:r w:rsidRPr="00F81607">
        <w:rPr>
          <w:rFonts w:ascii="Arial" w:eastAsia="Calibri" w:hAnsi="Arial" w:cs="Arial"/>
          <w:color w:val="auto"/>
          <w:sz w:val="24"/>
          <w:szCs w:val="24"/>
          <w:bdr w:val="none" w:sz="0" w:space="0" w:color="auto"/>
          <w:lang w:eastAsia="en-US"/>
        </w:rPr>
        <w:t>ogłoszenia.</w:t>
      </w:r>
    </w:p>
    <w:p w14:paraId="2A7B7407" w14:textId="1D94ECF5" w:rsidR="009B67BE" w:rsidRPr="00F81607" w:rsidRDefault="009B67BE" w:rsidP="00D978B4">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after="40"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Z dniem wejścia w życie niniejszego Regulaminu, traci mo</w:t>
      </w:r>
      <w:r w:rsidR="00B35C60" w:rsidRPr="00F81607">
        <w:rPr>
          <w:rFonts w:ascii="Arial" w:eastAsia="Calibri" w:hAnsi="Arial" w:cs="Arial"/>
          <w:color w:val="auto"/>
          <w:sz w:val="24"/>
          <w:szCs w:val="24"/>
          <w:bdr w:val="none" w:sz="0" w:space="0" w:color="auto"/>
          <w:lang w:eastAsia="en-US"/>
        </w:rPr>
        <w:t xml:space="preserve">c dotychczasowy Regulamin </w:t>
      </w:r>
      <w:r w:rsidR="002E6D95" w:rsidRPr="00F81607">
        <w:rPr>
          <w:rFonts w:ascii="Arial" w:eastAsia="Calibri" w:hAnsi="Arial" w:cs="Arial"/>
          <w:color w:val="auto"/>
          <w:sz w:val="24"/>
          <w:szCs w:val="24"/>
          <w:bdr w:val="none" w:sz="0" w:space="0" w:color="auto"/>
          <w:lang w:eastAsia="en-US"/>
        </w:rPr>
        <w:t>p</w:t>
      </w:r>
      <w:r w:rsidR="00B35C60" w:rsidRPr="00F81607">
        <w:rPr>
          <w:rFonts w:ascii="Arial" w:eastAsia="Calibri" w:hAnsi="Arial" w:cs="Arial"/>
          <w:color w:val="auto"/>
          <w:sz w:val="24"/>
          <w:szCs w:val="24"/>
          <w:bdr w:val="none" w:sz="0" w:space="0" w:color="auto"/>
          <w:lang w:eastAsia="en-US"/>
        </w:rPr>
        <w:t xml:space="preserve">racy </w:t>
      </w:r>
      <w:r w:rsidRPr="00F81607">
        <w:rPr>
          <w:rFonts w:ascii="Arial" w:eastAsia="Calibri" w:hAnsi="Arial" w:cs="Arial"/>
          <w:color w:val="auto"/>
          <w:sz w:val="24"/>
          <w:szCs w:val="24"/>
          <w:bdr w:val="none" w:sz="0" w:space="0" w:color="auto"/>
          <w:lang w:eastAsia="en-US"/>
        </w:rPr>
        <w:t xml:space="preserve">w Politechnice Częstochowskiej, wprowadzony w życie Zarządzeniem nr </w:t>
      </w:r>
      <w:r w:rsidR="0089604B" w:rsidRPr="00F81607">
        <w:rPr>
          <w:rFonts w:ascii="Arial" w:eastAsia="Calibri" w:hAnsi="Arial" w:cs="Arial"/>
          <w:color w:val="auto"/>
          <w:sz w:val="24"/>
          <w:szCs w:val="24"/>
          <w:bdr w:val="none" w:sz="0" w:space="0" w:color="auto"/>
          <w:lang w:eastAsia="en-US"/>
        </w:rPr>
        <w:t>235/2019</w:t>
      </w:r>
      <w:r w:rsidR="005F334C" w:rsidRPr="00F81607">
        <w:rPr>
          <w:rFonts w:ascii="Arial" w:eastAsia="Calibri" w:hAnsi="Arial" w:cs="Arial"/>
          <w:color w:val="auto"/>
          <w:sz w:val="24"/>
          <w:szCs w:val="24"/>
          <w:bdr w:val="none" w:sz="0" w:space="0" w:color="auto"/>
          <w:lang w:eastAsia="en-US"/>
        </w:rPr>
        <w:t xml:space="preserve"> </w:t>
      </w:r>
      <w:r w:rsidRPr="00F81607">
        <w:rPr>
          <w:rFonts w:ascii="Arial" w:eastAsia="Calibri" w:hAnsi="Arial" w:cs="Arial"/>
          <w:color w:val="auto"/>
          <w:sz w:val="24"/>
          <w:szCs w:val="24"/>
          <w:bdr w:val="none" w:sz="0" w:space="0" w:color="auto"/>
          <w:lang w:eastAsia="en-US"/>
        </w:rPr>
        <w:t>Rektora Politechniki Częstochows</w:t>
      </w:r>
      <w:r w:rsidR="00EE3EB5" w:rsidRPr="00F81607">
        <w:rPr>
          <w:rFonts w:ascii="Arial" w:eastAsia="Calibri" w:hAnsi="Arial" w:cs="Arial"/>
          <w:color w:val="auto"/>
          <w:sz w:val="24"/>
          <w:szCs w:val="24"/>
          <w:bdr w:val="none" w:sz="0" w:space="0" w:color="auto"/>
          <w:lang w:eastAsia="en-US"/>
        </w:rPr>
        <w:t xml:space="preserve">kiej z dnia </w:t>
      </w:r>
      <w:r w:rsidR="0089604B" w:rsidRPr="00F81607">
        <w:rPr>
          <w:rFonts w:ascii="Arial" w:eastAsia="Calibri" w:hAnsi="Arial" w:cs="Arial"/>
          <w:color w:val="auto"/>
          <w:sz w:val="24"/>
          <w:szCs w:val="24"/>
          <w:bdr w:val="none" w:sz="0" w:space="0" w:color="auto"/>
          <w:lang w:eastAsia="en-US"/>
        </w:rPr>
        <w:t>13.09.2019 r. z późniejszymi zmianami.</w:t>
      </w:r>
    </w:p>
    <w:p w14:paraId="6A041C32" w14:textId="76B4B9E6" w:rsidR="00495311" w:rsidRPr="00F81607" w:rsidRDefault="009B67BE" w:rsidP="001A7582">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tabs>
          <w:tab w:val="left" w:pos="4822"/>
        </w:tabs>
        <w:suppressAutoHyphens/>
        <w:spacing w:line="360" w:lineRule="auto"/>
        <w:ind w:left="426" w:hanging="426"/>
        <w:rPr>
          <w:rFonts w:ascii="Arial" w:eastAsia="Calibri" w:hAnsi="Arial" w:cs="Arial"/>
          <w:color w:val="auto"/>
          <w:sz w:val="24"/>
          <w:szCs w:val="24"/>
          <w:bdr w:val="none" w:sz="0" w:space="0" w:color="auto"/>
          <w:lang w:eastAsia="en-US"/>
        </w:rPr>
      </w:pPr>
      <w:r w:rsidRPr="00F81607">
        <w:rPr>
          <w:rFonts w:ascii="Arial" w:eastAsia="Calibri" w:hAnsi="Arial" w:cs="Arial"/>
          <w:color w:val="auto"/>
          <w:sz w:val="24"/>
          <w:szCs w:val="24"/>
          <w:bdr w:val="none" w:sz="0" w:space="0" w:color="auto"/>
          <w:lang w:eastAsia="en-US"/>
        </w:rPr>
        <w:t>Regulamin zostanie podany do wiadomości pracownikó</w:t>
      </w:r>
      <w:r w:rsidR="008F6FF7" w:rsidRPr="00F81607">
        <w:rPr>
          <w:rFonts w:ascii="Arial" w:eastAsia="Calibri" w:hAnsi="Arial" w:cs="Arial"/>
          <w:color w:val="auto"/>
          <w:sz w:val="24"/>
          <w:szCs w:val="24"/>
          <w:bdr w:val="none" w:sz="0" w:space="0" w:color="auto"/>
          <w:lang w:eastAsia="en-US"/>
        </w:rPr>
        <w:t xml:space="preserve">w przez ogłoszenie jego treści </w:t>
      </w:r>
      <w:r w:rsidRPr="00F81607">
        <w:rPr>
          <w:rFonts w:ascii="Arial" w:eastAsia="Calibri" w:hAnsi="Arial" w:cs="Arial"/>
          <w:color w:val="auto"/>
          <w:sz w:val="24"/>
          <w:szCs w:val="24"/>
          <w:bdr w:val="none" w:sz="0" w:space="0" w:color="auto"/>
          <w:lang w:eastAsia="en-US"/>
        </w:rPr>
        <w:t xml:space="preserve">na stronie internetowej </w:t>
      </w:r>
      <w:r w:rsidR="00495311" w:rsidRPr="00F81607">
        <w:rPr>
          <w:rFonts w:ascii="Arial" w:eastAsia="Calibri" w:hAnsi="Arial" w:cs="Arial"/>
          <w:color w:val="auto"/>
          <w:sz w:val="24"/>
          <w:szCs w:val="24"/>
          <w:bdr w:val="none" w:sz="0" w:space="0" w:color="auto"/>
          <w:lang w:eastAsia="en-US"/>
        </w:rPr>
        <w:t xml:space="preserve">Politechniki Częstochowskiej. Egzemplarz w formie pisemnej znajduje się w Dziale </w:t>
      </w:r>
      <w:r w:rsidR="00E27E9D" w:rsidRPr="00F81607">
        <w:rPr>
          <w:rFonts w:ascii="Arial" w:eastAsia="Calibri" w:hAnsi="Arial" w:cs="Arial"/>
          <w:color w:val="auto"/>
          <w:sz w:val="24"/>
          <w:szCs w:val="24"/>
          <w:bdr w:val="none" w:sz="0" w:space="0" w:color="auto"/>
          <w:lang w:eastAsia="en-US"/>
        </w:rPr>
        <w:t xml:space="preserve">Personalnym </w:t>
      </w:r>
      <w:r w:rsidR="00495311" w:rsidRPr="00F81607">
        <w:rPr>
          <w:rFonts w:ascii="Arial" w:eastAsia="Calibri" w:hAnsi="Arial" w:cs="Arial"/>
          <w:color w:val="auto"/>
          <w:sz w:val="24"/>
          <w:szCs w:val="24"/>
          <w:bdr w:val="none" w:sz="0" w:space="0" w:color="auto"/>
          <w:lang w:eastAsia="en-US"/>
        </w:rPr>
        <w:t>do wglądu pracowników.</w:t>
      </w:r>
    </w:p>
    <w:p w14:paraId="65CDD75F" w14:textId="77777777" w:rsidR="009D64C8" w:rsidRPr="00F81607" w:rsidRDefault="009D64C8">
      <w:pP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br w:type="page"/>
      </w:r>
    </w:p>
    <w:p w14:paraId="4BCAE9F3" w14:textId="4E36DA30" w:rsidR="006E6B02" w:rsidRPr="00F81607" w:rsidRDefault="006E6B02" w:rsidP="00D978B4">
      <w:pPr>
        <w:spacing w:line="360" w:lineRule="auto"/>
        <w:ind w:left="0" w:firstLine="0"/>
        <w:jc w:val="center"/>
        <w:rPr>
          <w:rFonts w:ascii="Arial" w:eastAsia="Calibri" w:hAnsi="Arial" w:cs="Arial"/>
          <w:b/>
          <w:color w:val="auto"/>
          <w:sz w:val="24"/>
          <w:szCs w:val="24"/>
          <w:bdr w:val="none" w:sz="0" w:space="0" w:color="auto"/>
          <w:lang w:eastAsia="en-US"/>
        </w:rPr>
      </w:pPr>
      <w:r w:rsidRPr="00F81607">
        <w:rPr>
          <w:rFonts w:ascii="Arial" w:eastAsia="Calibri" w:hAnsi="Arial" w:cs="Arial"/>
          <w:b/>
          <w:color w:val="auto"/>
          <w:sz w:val="24"/>
          <w:szCs w:val="24"/>
          <w:bdr w:val="none" w:sz="0" w:space="0" w:color="auto"/>
          <w:lang w:eastAsia="en-US"/>
        </w:rPr>
        <w:lastRenderedPageBreak/>
        <w:t xml:space="preserve">§ </w:t>
      </w:r>
      <w:r w:rsidR="001B7D59" w:rsidRPr="00F81607">
        <w:rPr>
          <w:rFonts w:ascii="Arial" w:eastAsia="Calibri" w:hAnsi="Arial" w:cs="Arial"/>
          <w:b/>
          <w:color w:val="auto"/>
          <w:sz w:val="24"/>
          <w:szCs w:val="24"/>
          <w:bdr w:val="none" w:sz="0" w:space="0" w:color="auto"/>
          <w:lang w:eastAsia="en-US"/>
        </w:rPr>
        <w:t>9</w:t>
      </w:r>
      <w:r w:rsidR="009D64C8" w:rsidRPr="00F81607">
        <w:rPr>
          <w:rFonts w:ascii="Arial" w:eastAsia="Calibri" w:hAnsi="Arial" w:cs="Arial"/>
          <w:b/>
          <w:color w:val="auto"/>
          <w:sz w:val="24"/>
          <w:szCs w:val="24"/>
          <w:bdr w:val="none" w:sz="0" w:space="0" w:color="auto"/>
          <w:lang w:eastAsia="en-US"/>
        </w:rPr>
        <w:t>0</w:t>
      </w:r>
    </w:p>
    <w:p w14:paraId="7F2ABB87" w14:textId="1CDA6D28" w:rsidR="00E77191" w:rsidRPr="00F81607" w:rsidRDefault="006E6B02" w:rsidP="00D978B4">
      <w:pPr>
        <w:suppressAutoHyphens/>
        <w:spacing w:after="200" w:line="360" w:lineRule="auto"/>
        <w:ind w:left="0" w:firstLine="0"/>
        <w:rPr>
          <w:rFonts w:ascii="Arial" w:hAnsi="Arial" w:cs="Arial"/>
          <w:color w:val="auto"/>
          <w:sz w:val="24"/>
          <w:szCs w:val="24"/>
        </w:rPr>
      </w:pPr>
      <w:r w:rsidRPr="00F81607">
        <w:rPr>
          <w:rFonts w:ascii="Arial" w:hAnsi="Arial" w:cs="Arial"/>
          <w:color w:val="auto"/>
          <w:sz w:val="24"/>
          <w:szCs w:val="24"/>
        </w:rPr>
        <w:t xml:space="preserve">Każdy pracownik zobowiązany jest do zapoznania się z treścią Regulaminu </w:t>
      </w:r>
      <w:r w:rsidR="00495311" w:rsidRPr="00F81607">
        <w:rPr>
          <w:rFonts w:ascii="Arial" w:hAnsi="Arial" w:cs="Arial"/>
          <w:color w:val="auto"/>
          <w:sz w:val="24"/>
          <w:szCs w:val="24"/>
        </w:rPr>
        <w:t>i</w:t>
      </w:r>
      <w:r w:rsidR="00F673FE" w:rsidRPr="00F81607">
        <w:rPr>
          <w:rFonts w:ascii="Arial" w:hAnsi="Arial" w:cs="Arial"/>
          <w:color w:val="auto"/>
          <w:sz w:val="24"/>
          <w:szCs w:val="24"/>
        </w:rPr>
        <w:t> </w:t>
      </w:r>
      <w:r w:rsidRPr="00F81607">
        <w:rPr>
          <w:rFonts w:ascii="Arial" w:hAnsi="Arial" w:cs="Arial"/>
          <w:color w:val="auto"/>
          <w:sz w:val="24"/>
          <w:szCs w:val="24"/>
        </w:rPr>
        <w:t>poświadc</w:t>
      </w:r>
      <w:r w:rsidR="00495311" w:rsidRPr="00F81607">
        <w:rPr>
          <w:rFonts w:ascii="Arial" w:hAnsi="Arial" w:cs="Arial"/>
          <w:color w:val="auto"/>
          <w:sz w:val="24"/>
          <w:szCs w:val="24"/>
        </w:rPr>
        <w:t xml:space="preserve">zenia tego poprzez wypełnienie </w:t>
      </w:r>
      <w:r w:rsidR="00C32167" w:rsidRPr="00F81607">
        <w:rPr>
          <w:rFonts w:ascii="Arial" w:hAnsi="Arial" w:cs="Arial"/>
          <w:color w:val="auto"/>
          <w:sz w:val="24"/>
          <w:szCs w:val="24"/>
        </w:rPr>
        <w:t>O</w:t>
      </w:r>
      <w:r w:rsidRPr="00F81607">
        <w:rPr>
          <w:rFonts w:ascii="Arial" w:hAnsi="Arial" w:cs="Arial"/>
          <w:color w:val="auto"/>
          <w:sz w:val="24"/>
          <w:szCs w:val="24"/>
        </w:rPr>
        <w:t>świadczenia o zapoznaniu się z</w:t>
      </w:r>
      <w:r w:rsidR="00F673FE" w:rsidRPr="00F81607">
        <w:rPr>
          <w:rFonts w:ascii="Arial" w:hAnsi="Arial" w:cs="Arial"/>
          <w:color w:val="auto"/>
          <w:sz w:val="24"/>
          <w:szCs w:val="24"/>
        </w:rPr>
        <w:t> </w:t>
      </w:r>
      <w:r w:rsidR="0024164C" w:rsidRPr="00F81607">
        <w:rPr>
          <w:rFonts w:ascii="Arial" w:hAnsi="Arial" w:cs="Arial"/>
          <w:color w:val="auto"/>
          <w:sz w:val="24"/>
          <w:szCs w:val="24"/>
        </w:rPr>
        <w:t>R</w:t>
      </w:r>
      <w:r w:rsidRPr="00F81607">
        <w:rPr>
          <w:rFonts w:ascii="Arial" w:hAnsi="Arial" w:cs="Arial"/>
          <w:color w:val="auto"/>
          <w:sz w:val="24"/>
          <w:szCs w:val="24"/>
        </w:rPr>
        <w:t xml:space="preserve">egulaminem pracy, które stanowi Załącznik nr </w:t>
      </w:r>
      <w:bookmarkStart w:id="68" w:name="_Toc15036114"/>
      <w:r w:rsidR="00586261" w:rsidRPr="00F81607">
        <w:rPr>
          <w:rFonts w:ascii="Arial" w:hAnsi="Arial" w:cs="Arial"/>
          <w:color w:val="auto"/>
          <w:sz w:val="24"/>
          <w:szCs w:val="24"/>
        </w:rPr>
        <w:t>3</w:t>
      </w:r>
      <w:r w:rsidR="00723C2E" w:rsidRPr="00F81607">
        <w:rPr>
          <w:rFonts w:ascii="Arial" w:hAnsi="Arial" w:cs="Arial"/>
          <w:color w:val="auto"/>
          <w:sz w:val="24"/>
          <w:szCs w:val="24"/>
        </w:rPr>
        <w:t>2</w:t>
      </w:r>
      <w:r w:rsidR="00C43090" w:rsidRPr="00F81607">
        <w:rPr>
          <w:rFonts w:ascii="Arial" w:hAnsi="Arial" w:cs="Arial"/>
          <w:color w:val="auto"/>
          <w:sz w:val="24"/>
          <w:szCs w:val="24"/>
        </w:rPr>
        <w:t>.</w:t>
      </w:r>
      <w:bookmarkStart w:id="69" w:name="_GoBack1"/>
      <w:bookmarkEnd w:id="68"/>
      <w:bookmarkEnd w:id="69"/>
    </w:p>
    <w:sectPr w:rsidR="00E77191" w:rsidRPr="00F81607" w:rsidSect="00893516">
      <w:footerReference w:type="default" r:id="rId13"/>
      <w:pgSz w:w="11900" w:h="16840"/>
      <w:pgMar w:top="1134" w:right="1418" w:bottom="851" w:left="1418" w:header="709" w:footer="567"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BA078A" w16cex:dateUtc="2025-07-15T12:14:00Z"/>
  <w16cex:commentExtensible w16cex:durableId="5F7993F0" w16cex:dateUtc="2025-07-15T12:32:00Z"/>
  <w16cex:commentExtensible w16cex:durableId="61EC51A2" w16cex:dateUtc="2025-07-15T19:42:00Z"/>
  <w16cex:commentExtensible w16cex:durableId="4A0583BC" w16cex:dateUtc="2025-07-15T18:55:00Z"/>
  <w16cex:commentExtensible w16cex:durableId="55CA7366" w16cex:dateUtc="2025-07-15T20:38:00Z"/>
  <w16cex:commentExtensible w16cex:durableId="135593BC" w16cex:dateUtc="2025-07-15T21: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F2341" w14:textId="77777777" w:rsidR="00F81607" w:rsidRDefault="00F81607">
      <w:r>
        <w:separator/>
      </w:r>
    </w:p>
  </w:endnote>
  <w:endnote w:type="continuationSeparator" w:id="0">
    <w:p w14:paraId="1856C5E1" w14:textId="77777777" w:rsidR="00F81607" w:rsidRDefault="00F8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Corbe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D4C0" w14:textId="63668813" w:rsidR="00F81607" w:rsidRPr="003452E3" w:rsidRDefault="00F81607" w:rsidP="00012D1A">
    <w:pPr>
      <w:pStyle w:val="Stopka"/>
      <w:tabs>
        <w:tab w:val="clear" w:pos="9072"/>
        <w:tab w:val="right" w:pos="9632"/>
      </w:tabs>
      <w:ind w:left="0" w:firstLine="0"/>
      <w:jc w:val="center"/>
      <w:rPr>
        <w:rFonts w:ascii="Arial" w:hAnsi="Arial" w:cs="Arial"/>
        <w:sz w:val="24"/>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583748"/>
      <w:docPartObj>
        <w:docPartGallery w:val="Page Numbers (Bottom of Page)"/>
        <w:docPartUnique/>
      </w:docPartObj>
    </w:sdtPr>
    <w:sdtContent>
      <w:sdt>
        <w:sdtPr>
          <w:id w:val="1728636285"/>
          <w:docPartObj>
            <w:docPartGallery w:val="Page Numbers (Top of Page)"/>
            <w:docPartUnique/>
          </w:docPartObj>
        </w:sdtPr>
        <w:sdtContent>
          <w:p w14:paraId="0A214AD9" w14:textId="6BB22A7A" w:rsidR="00F81607" w:rsidRPr="0000404C" w:rsidRDefault="00F81607" w:rsidP="0000404C">
            <w:pPr>
              <w:pStyle w:val="Stopka"/>
              <w:ind w:left="0" w:firstLine="0"/>
              <w:jc w:val="center"/>
            </w:pPr>
            <w:r w:rsidRPr="006A78FF">
              <w:rPr>
                <w:rFonts w:ascii="Arial" w:hAnsi="Arial" w:cs="Arial"/>
                <w:sz w:val="24"/>
                <w:szCs w:val="24"/>
              </w:rPr>
              <w:t xml:space="preserve">Strona </w:t>
            </w:r>
            <w:r w:rsidRPr="006A78FF">
              <w:rPr>
                <w:rFonts w:ascii="Arial" w:hAnsi="Arial" w:cs="Arial"/>
                <w:b/>
                <w:bCs/>
                <w:sz w:val="24"/>
                <w:szCs w:val="24"/>
              </w:rPr>
              <w:fldChar w:fldCharType="begin"/>
            </w:r>
            <w:r w:rsidRPr="006A78FF">
              <w:rPr>
                <w:rFonts w:ascii="Arial" w:hAnsi="Arial" w:cs="Arial"/>
                <w:b/>
                <w:bCs/>
                <w:sz w:val="24"/>
                <w:szCs w:val="24"/>
              </w:rPr>
              <w:instrText>PAGE</w:instrText>
            </w:r>
            <w:r w:rsidRPr="006A78FF">
              <w:rPr>
                <w:rFonts w:ascii="Arial" w:hAnsi="Arial" w:cs="Arial"/>
                <w:b/>
                <w:bCs/>
                <w:sz w:val="24"/>
                <w:szCs w:val="24"/>
              </w:rPr>
              <w:fldChar w:fldCharType="separate"/>
            </w:r>
            <w:r w:rsidRPr="006A78FF">
              <w:rPr>
                <w:rFonts w:ascii="Arial" w:hAnsi="Arial" w:cs="Arial"/>
                <w:b/>
                <w:bCs/>
                <w:sz w:val="24"/>
                <w:szCs w:val="24"/>
              </w:rPr>
              <w:t>2</w:t>
            </w:r>
            <w:r w:rsidRPr="006A78FF">
              <w:rPr>
                <w:rFonts w:ascii="Arial" w:hAnsi="Arial" w:cs="Arial"/>
                <w:b/>
                <w:bCs/>
                <w:sz w:val="24"/>
                <w:szCs w:val="24"/>
              </w:rPr>
              <w:fldChar w:fldCharType="end"/>
            </w:r>
            <w:r w:rsidRPr="006A78FF">
              <w:rPr>
                <w:rFonts w:ascii="Arial" w:hAnsi="Arial" w:cs="Arial"/>
                <w:sz w:val="24"/>
                <w:szCs w:val="24"/>
              </w:rPr>
              <w:t xml:space="preserve"> z </w:t>
            </w:r>
            <w:r w:rsidRPr="006A78FF">
              <w:rPr>
                <w:rFonts w:ascii="Arial" w:hAnsi="Arial" w:cs="Arial"/>
                <w:b/>
                <w:bCs/>
                <w:sz w:val="24"/>
                <w:szCs w:val="24"/>
              </w:rPr>
              <w:fldChar w:fldCharType="begin"/>
            </w:r>
            <w:r w:rsidRPr="006A78FF">
              <w:rPr>
                <w:rFonts w:ascii="Arial" w:hAnsi="Arial" w:cs="Arial"/>
                <w:b/>
                <w:bCs/>
                <w:sz w:val="24"/>
                <w:szCs w:val="24"/>
              </w:rPr>
              <w:instrText>NUMPAGES</w:instrText>
            </w:r>
            <w:r w:rsidRPr="006A78FF">
              <w:rPr>
                <w:rFonts w:ascii="Arial" w:hAnsi="Arial" w:cs="Arial"/>
                <w:b/>
                <w:bCs/>
                <w:sz w:val="24"/>
                <w:szCs w:val="24"/>
              </w:rPr>
              <w:fldChar w:fldCharType="separate"/>
            </w:r>
            <w:r w:rsidRPr="006A78FF">
              <w:rPr>
                <w:rFonts w:ascii="Arial" w:hAnsi="Arial" w:cs="Arial"/>
                <w:b/>
                <w:bCs/>
                <w:sz w:val="24"/>
                <w:szCs w:val="24"/>
              </w:rPr>
              <w:t>2</w:t>
            </w:r>
            <w:r w:rsidRPr="006A78FF">
              <w:rPr>
                <w:rFonts w:ascii="Arial" w:hAnsi="Arial" w:cs="Arial"/>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653671"/>
      <w:docPartObj>
        <w:docPartGallery w:val="Page Numbers (Bottom of Page)"/>
        <w:docPartUnique/>
      </w:docPartObj>
    </w:sdtPr>
    <w:sdtContent>
      <w:sdt>
        <w:sdtPr>
          <w:id w:val="-502968378"/>
          <w:docPartObj>
            <w:docPartGallery w:val="Page Numbers (Top of Page)"/>
            <w:docPartUnique/>
          </w:docPartObj>
        </w:sdtPr>
        <w:sdtContent>
          <w:p w14:paraId="7D19FB62" w14:textId="619A3521" w:rsidR="00F81607" w:rsidRPr="006A78FF" w:rsidRDefault="00F81607" w:rsidP="006A78FF">
            <w:pPr>
              <w:pStyle w:val="Stopka"/>
              <w:jc w:val="center"/>
            </w:pPr>
            <w:r w:rsidRPr="006A78FF">
              <w:rPr>
                <w:rFonts w:ascii="Arial" w:hAnsi="Arial" w:cs="Arial"/>
                <w:sz w:val="24"/>
                <w:szCs w:val="24"/>
              </w:rPr>
              <w:t xml:space="preserve">Strona </w:t>
            </w:r>
            <w:r w:rsidRPr="006A78FF">
              <w:rPr>
                <w:rFonts w:ascii="Arial" w:hAnsi="Arial" w:cs="Arial"/>
                <w:b/>
                <w:bCs/>
                <w:sz w:val="24"/>
                <w:szCs w:val="24"/>
              </w:rPr>
              <w:fldChar w:fldCharType="begin"/>
            </w:r>
            <w:r w:rsidRPr="006A78FF">
              <w:rPr>
                <w:rFonts w:ascii="Arial" w:hAnsi="Arial" w:cs="Arial"/>
                <w:b/>
                <w:bCs/>
                <w:sz w:val="24"/>
                <w:szCs w:val="24"/>
              </w:rPr>
              <w:instrText>PAGE</w:instrText>
            </w:r>
            <w:r w:rsidRPr="006A78FF">
              <w:rPr>
                <w:rFonts w:ascii="Arial" w:hAnsi="Arial" w:cs="Arial"/>
                <w:b/>
                <w:bCs/>
                <w:sz w:val="24"/>
                <w:szCs w:val="24"/>
              </w:rPr>
              <w:fldChar w:fldCharType="separate"/>
            </w:r>
            <w:r w:rsidRPr="006A78FF">
              <w:rPr>
                <w:rFonts w:ascii="Arial" w:hAnsi="Arial" w:cs="Arial"/>
                <w:b/>
                <w:bCs/>
                <w:sz w:val="24"/>
                <w:szCs w:val="24"/>
              </w:rPr>
              <w:t>2</w:t>
            </w:r>
            <w:r w:rsidRPr="006A78FF">
              <w:rPr>
                <w:rFonts w:ascii="Arial" w:hAnsi="Arial" w:cs="Arial"/>
                <w:b/>
                <w:bCs/>
                <w:sz w:val="24"/>
                <w:szCs w:val="24"/>
              </w:rPr>
              <w:fldChar w:fldCharType="end"/>
            </w:r>
            <w:r w:rsidRPr="006A78FF">
              <w:rPr>
                <w:rFonts w:ascii="Arial" w:hAnsi="Arial" w:cs="Arial"/>
                <w:sz w:val="24"/>
                <w:szCs w:val="24"/>
              </w:rPr>
              <w:t xml:space="preserve"> z </w:t>
            </w:r>
            <w:r w:rsidRPr="006A78FF">
              <w:rPr>
                <w:rFonts w:ascii="Arial" w:hAnsi="Arial" w:cs="Arial"/>
                <w:b/>
                <w:bCs/>
                <w:sz w:val="24"/>
                <w:szCs w:val="24"/>
              </w:rPr>
              <w:fldChar w:fldCharType="begin"/>
            </w:r>
            <w:r w:rsidRPr="006A78FF">
              <w:rPr>
                <w:rFonts w:ascii="Arial" w:hAnsi="Arial" w:cs="Arial"/>
                <w:b/>
                <w:bCs/>
                <w:sz w:val="24"/>
                <w:szCs w:val="24"/>
              </w:rPr>
              <w:instrText>NUMPAGES</w:instrText>
            </w:r>
            <w:r w:rsidRPr="006A78FF">
              <w:rPr>
                <w:rFonts w:ascii="Arial" w:hAnsi="Arial" w:cs="Arial"/>
                <w:b/>
                <w:bCs/>
                <w:sz w:val="24"/>
                <w:szCs w:val="24"/>
              </w:rPr>
              <w:fldChar w:fldCharType="separate"/>
            </w:r>
            <w:r w:rsidRPr="006A78FF">
              <w:rPr>
                <w:rFonts w:ascii="Arial" w:hAnsi="Arial" w:cs="Arial"/>
                <w:b/>
                <w:bCs/>
                <w:sz w:val="24"/>
                <w:szCs w:val="24"/>
              </w:rPr>
              <w:t>2</w:t>
            </w:r>
            <w:r w:rsidRPr="006A78FF">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FEA58" w14:textId="77777777" w:rsidR="00F81607" w:rsidRDefault="00F81607">
      <w:r>
        <w:separator/>
      </w:r>
    </w:p>
  </w:footnote>
  <w:footnote w:type="continuationSeparator" w:id="0">
    <w:p w14:paraId="00E0B18D" w14:textId="77777777" w:rsidR="00F81607" w:rsidRDefault="00F81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EE3C" w14:textId="77777777" w:rsidR="00F81607" w:rsidRDefault="00F81607" w:rsidP="00AD04F7">
    <w:pPr>
      <w:pStyle w:val="Nagwek"/>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DFF"/>
    <w:multiLevelType w:val="hybridMultilevel"/>
    <w:tmpl w:val="4EE88044"/>
    <w:lvl w:ilvl="0" w:tplc="1362DEB4">
      <w:start w:val="1"/>
      <w:numFmt w:val="decimal"/>
      <w:lvlText w:val="%1)"/>
      <w:lvlJc w:val="left"/>
      <w:pPr>
        <w:ind w:left="708" w:hanging="360"/>
      </w:pPr>
      <w:rPr>
        <w:rFonts w:hint="default"/>
        <w:color w:val="auto"/>
      </w:rPr>
    </w:lvl>
    <w:lvl w:ilvl="1" w:tplc="04150003" w:tentative="1">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1" w15:restartNumberingAfterBreak="0">
    <w:nsid w:val="01A82C9C"/>
    <w:multiLevelType w:val="hybridMultilevel"/>
    <w:tmpl w:val="33360266"/>
    <w:styleLink w:val="Zaimportowanystyl2"/>
    <w:lvl w:ilvl="0" w:tplc="5D5A9F9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9EE028">
      <w:start w:val="1"/>
      <w:numFmt w:val="lowerLetter"/>
      <w:lvlText w:val="%2."/>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742530">
      <w:start w:val="1"/>
      <w:numFmt w:val="lowerRoman"/>
      <w:lvlText w:val="%3."/>
      <w:lvlJc w:val="left"/>
      <w:pPr>
        <w:ind w:left="2241" w:hanging="3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66E85A">
      <w:start w:val="1"/>
      <w:numFmt w:val="decimal"/>
      <w:lvlText w:val="%4."/>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E4B7BA">
      <w:start w:val="1"/>
      <w:numFmt w:val="lowerLetter"/>
      <w:lvlText w:val="%5."/>
      <w:lvlJc w:val="left"/>
      <w:pPr>
        <w:ind w:left="36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F4B0A2">
      <w:start w:val="1"/>
      <w:numFmt w:val="lowerRoman"/>
      <w:lvlText w:val="%6."/>
      <w:lvlJc w:val="left"/>
      <w:pPr>
        <w:ind w:left="4401" w:hanging="3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F0479E">
      <w:start w:val="1"/>
      <w:numFmt w:val="decimal"/>
      <w:lvlText w:val="%7."/>
      <w:lvlJc w:val="left"/>
      <w:pPr>
        <w:ind w:left="51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188E04">
      <w:start w:val="1"/>
      <w:numFmt w:val="lowerLetter"/>
      <w:lvlText w:val="%8."/>
      <w:lvlJc w:val="left"/>
      <w:pPr>
        <w:ind w:left="58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38BFC0">
      <w:start w:val="1"/>
      <w:numFmt w:val="lowerRoman"/>
      <w:lvlText w:val="%9."/>
      <w:lvlJc w:val="left"/>
      <w:pPr>
        <w:ind w:left="6561" w:hanging="3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660B3"/>
    <w:multiLevelType w:val="hybridMultilevel"/>
    <w:tmpl w:val="8952A216"/>
    <w:lvl w:ilvl="0" w:tplc="0415000F">
      <w:start w:val="1"/>
      <w:numFmt w:val="decimal"/>
      <w:lvlText w:val="%1."/>
      <w:lvlJc w:val="left"/>
      <w:pPr>
        <w:ind w:left="720" w:hanging="360"/>
      </w:pPr>
    </w:lvl>
    <w:lvl w:ilvl="1" w:tplc="8FDA24E0">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712B89"/>
    <w:multiLevelType w:val="hybridMultilevel"/>
    <w:tmpl w:val="6CD6E972"/>
    <w:lvl w:ilvl="0" w:tplc="BB7AB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51269"/>
    <w:multiLevelType w:val="hybridMultilevel"/>
    <w:tmpl w:val="17789F9A"/>
    <w:lvl w:ilvl="0" w:tplc="77BAAB24">
      <w:start w:val="1"/>
      <w:numFmt w:val="decimal"/>
      <w:lvlText w:val="%1)"/>
      <w:lvlJc w:val="left"/>
      <w:pPr>
        <w:ind w:left="1174" w:hanging="360"/>
      </w:pPr>
      <w:rPr>
        <w:b w:val="0"/>
        <w:color w:val="auto"/>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5" w15:restartNumberingAfterBreak="0">
    <w:nsid w:val="03DB080E"/>
    <w:multiLevelType w:val="hybridMultilevel"/>
    <w:tmpl w:val="448C0D1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863EE8"/>
    <w:multiLevelType w:val="hybridMultilevel"/>
    <w:tmpl w:val="F83EF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1705AA"/>
    <w:multiLevelType w:val="hybridMultilevel"/>
    <w:tmpl w:val="F60CDC82"/>
    <w:lvl w:ilvl="0" w:tplc="FD7075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28040A"/>
    <w:multiLevelType w:val="hybridMultilevel"/>
    <w:tmpl w:val="5E381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EA1134"/>
    <w:multiLevelType w:val="hybridMultilevel"/>
    <w:tmpl w:val="BC2088D0"/>
    <w:lvl w:ilvl="0" w:tplc="3C4EFBCC">
      <w:start w:val="1"/>
      <w:numFmt w:val="decimal"/>
      <w:lvlText w:val="%1."/>
      <w:lvlJc w:val="left"/>
      <w:pPr>
        <w:ind w:left="1080" w:hanging="360"/>
      </w:pPr>
      <w:rPr>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69E0C44"/>
    <w:multiLevelType w:val="hybridMultilevel"/>
    <w:tmpl w:val="201A0B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2C6228"/>
    <w:multiLevelType w:val="hybridMultilevel"/>
    <w:tmpl w:val="2CAC2B5E"/>
    <w:lvl w:ilvl="0" w:tplc="04150011">
      <w:start w:val="1"/>
      <w:numFmt w:val="decimal"/>
      <w:lvlText w:val="%1)"/>
      <w:lvlJc w:val="left"/>
      <w:pPr>
        <w:ind w:left="814" w:hanging="360"/>
      </w:pPr>
      <w:rPr>
        <w:rFonts w:hint="default"/>
      </w:rPr>
    </w:lvl>
    <w:lvl w:ilvl="1" w:tplc="04150003" w:tentative="1">
      <w:start w:val="1"/>
      <w:numFmt w:val="bullet"/>
      <w:lvlText w:val="o"/>
      <w:lvlJc w:val="left"/>
      <w:pPr>
        <w:ind w:left="1534" w:hanging="360"/>
      </w:pPr>
      <w:rPr>
        <w:rFonts w:ascii="Courier New" w:hAnsi="Courier New" w:cs="Courier New" w:hint="default"/>
      </w:rPr>
    </w:lvl>
    <w:lvl w:ilvl="2" w:tplc="04150005" w:tentative="1">
      <w:start w:val="1"/>
      <w:numFmt w:val="bullet"/>
      <w:lvlText w:val=""/>
      <w:lvlJc w:val="left"/>
      <w:pPr>
        <w:ind w:left="2254" w:hanging="360"/>
      </w:pPr>
      <w:rPr>
        <w:rFonts w:ascii="Wingdings" w:hAnsi="Wingdings" w:hint="default"/>
      </w:rPr>
    </w:lvl>
    <w:lvl w:ilvl="3" w:tplc="04150001" w:tentative="1">
      <w:start w:val="1"/>
      <w:numFmt w:val="bullet"/>
      <w:lvlText w:val=""/>
      <w:lvlJc w:val="left"/>
      <w:pPr>
        <w:ind w:left="2974" w:hanging="360"/>
      </w:pPr>
      <w:rPr>
        <w:rFonts w:ascii="Symbol" w:hAnsi="Symbol" w:hint="default"/>
      </w:rPr>
    </w:lvl>
    <w:lvl w:ilvl="4" w:tplc="04150003" w:tentative="1">
      <w:start w:val="1"/>
      <w:numFmt w:val="bullet"/>
      <w:lvlText w:val="o"/>
      <w:lvlJc w:val="left"/>
      <w:pPr>
        <w:ind w:left="3694" w:hanging="360"/>
      </w:pPr>
      <w:rPr>
        <w:rFonts w:ascii="Courier New" w:hAnsi="Courier New" w:cs="Courier New" w:hint="default"/>
      </w:rPr>
    </w:lvl>
    <w:lvl w:ilvl="5" w:tplc="04150005" w:tentative="1">
      <w:start w:val="1"/>
      <w:numFmt w:val="bullet"/>
      <w:lvlText w:val=""/>
      <w:lvlJc w:val="left"/>
      <w:pPr>
        <w:ind w:left="4414" w:hanging="360"/>
      </w:pPr>
      <w:rPr>
        <w:rFonts w:ascii="Wingdings" w:hAnsi="Wingdings" w:hint="default"/>
      </w:rPr>
    </w:lvl>
    <w:lvl w:ilvl="6" w:tplc="04150001" w:tentative="1">
      <w:start w:val="1"/>
      <w:numFmt w:val="bullet"/>
      <w:lvlText w:val=""/>
      <w:lvlJc w:val="left"/>
      <w:pPr>
        <w:ind w:left="5134" w:hanging="360"/>
      </w:pPr>
      <w:rPr>
        <w:rFonts w:ascii="Symbol" w:hAnsi="Symbol" w:hint="default"/>
      </w:rPr>
    </w:lvl>
    <w:lvl w:ilvl="7" w:tplc="04150003" w:tentative="1">
      <w:start w:val="1"/>
      <w:numFmt w:val="bullet"/>
      <w:lvlText w:val="o"/>
      <w:lvlJc w:val="left"/>
      <w:pPr>
        <w:ind w:left="5854" w:hanging="360"/>
      </w:pPr>
      <w:rPr>
        <w:rFonts w:ascii="Courier New" w:hAnsi="Courier New" w:cs="Courier New" w:hint="default"/>
      </w:rPr>
    </w:lvl>
    <w:lvl w:ilvl="8" w:tplc="04150005" w:tentative="1">
      <w:start w:val="1"/>
      <w:numFmt w:val="bullet"/>
      <w:lvlText w:val=""/>
      <w:lvlJc w:val="left"/>
      <w:pPr>
        <w:ind w:left="6574" w:hanging="360"/>
      </w:pPr>
      <w:rPr>
        <w:rFonts w:ascii="Wingdings" w:hAnsi="Wingdings" w:hint="default"/>
      </w:rPr>
    </w:lvl>
  </w:abstractNum>
  <w:abstractNum w:abstractNumId="12" w15:restartNumberingAfterBreak="0">
    <w:nsid w:val="07C07DCF"/>
    <w:multiLevelType w:val="hybridMultilevel"/>
    <w:tmpl w:val="E144A450"/>
    <w:lvl w:ilvl="0" w:tplc="B00436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85028E9"/>
    <w:multiLevelType w:val="hybridMultilevel"/>
    <w:tmpl w:val="627A4E50"/>
    <w:lvl w:ilvl="0" w:tplc="3D52F45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87B03FC"/>
    <w:multiLevelType w:val="multilevel"/>
    <w:tmpl w:val="00000001"/>
    <w:lvl w:ilvl="0">
      <w:start w:val="1"/>
      <w:numFmt w:val="decimal"/>
      <w:lvlText w:val="%1."/>
      <w:lvlJc w:val="left"/>
      <w:pPr>
        <w:tabs>
          <w:tab w:val="num" w:pos="928"/>
        </w:tabs>
        <w:ind w:left="928"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8E724E3"/>
    <w:multiLevelType w:val="hybridMultilevel"/>
    <w:tmpl w:val="A986FF0C"/>
    <w:lvl w:ilvl="0" w:tplc="3982B3BA">
      <w:start w:val="1"/>
      <w:numFmt w:val="decimal"/>
      <w:lvlText w:val="%1."/>
      <w:lvlJc w:val="left"/>
      <w:pPr>
        <w:ind w:left="1268" w:hanging="360"/>
      </w:pPr>
      <w:rPr>
        <w:rFonts w:hint="default"/>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6" w15:restartNumberingAfterBreak="0">
    <w:nsid w:val="094E2FF8"/>
    <w:multiLevelType w:val="hybridMultilevel"/>
    <w:tmpl w:val="DC36B440"/>
    <w:lvl w:ilvl="0" w:tplc="D43C908C">
      <w:start w:val="1"/>
      <w:numFmt w:val="decimal"/>
      <w:lvlText w:val="%1."/>
      <w:lvlJc w:val="left"/>
      <w:pPr>
        <w:ind w:left="416" w:hanging="360"/>
      </w:pPr>
      <w:rPr>
        <w:rFonts w:hint="default"/>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17" w15:restartNumberingAfterBreak="0">
    <w:nsid w:val="09EE2F5E"/>
    <w:multiLevelType w:val="hybridMultilevel"/>
    <w:tmpl w:val="2A123AFE"/>
    <w:lvl w:ilvl="0" w:tplc="9EA8124C">
      <w:start w:val="1"/>
      <w:numFmt w:val="decimal"/>
      <w:lvlText w:val="%1."/>
      <w:lvlJc w:val="left"/>
      <w:pPr>
        <w:ind w:left="786"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18" w15:restartNumberingAfterBreak="0">
    <w:nsid w:val="0C4D055A"/>
    <w:multiLevelType w:val="hybridMultilevel"/>
    <w:tmpl w:val="585EA430"/>
    <w:lvl w:ilvl="0" w:tplc="3052FF76">
      <w:start w:val="1"/>
      <w:numFmt w:val="decimal"/>
      <w:lvlText w:val="%1)"/>
      <w:lvlJc w:val="left"/>
      <w:pPr>
        <w:ind w:left="72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D60EF8"/>
    <w:multiLevelType w:val="hybridMultilevel"/>
    <w:tmpl w:val="BF4661B0"/>
    <w:lvl w:ilvl="0" w:tplc="25BE3E52">
      <w:start w:val="14"/>
      <w:numFmt w:val="decimal"/>
      <w:lvlText w:val="%1."/>
      <w:lvlJc w:val="left"/>
      <w:pPr>
        <w:ind w:left="360" w:hanging="360"/>
      </w:pPr>
      <w:rPr>
        <w:rFonts w:hint="default"/>
      </w:rPr>
    </w:lvl>
    <w:lvl w:ilvl="1" w:tplc="04150019">
      <w:start w:val="1"/>
      <w:numFmt w:val="lowerLetter"/>
      <w:lvlText w:val="%2."/>
      <w:lvlJc w:val="left"/>
      <w:pPr>
        <w:ind w:left="626" w:hanging="360"/>
      </w:pPr>
    </w:lvl>
    <w:lvl w:ilvl="2" w:tplc="0415001B" w:tentative="1">
      <w:start w:val="1"/>
      <w:numFmt w:val="lowerRoman"/>
      <w:lvlText w:val="%3."/>
      <w:lvlJc w:val="right"/>
      <w:pPr>
        <w:ind w:left="1346" w:hanging="180"/>
      </w:pPr>
    </w:lvl>
    <w:lvl w:ilvl="3" w:tplc="0415000F" w:tentative="1">
      <w:start w:val="1"/>
      <w:numFmt w:val="decimal"/>
      <w:lvlText w:val="%4."/>
      <w:lvlJc w:val="left"/>
      <w:pPr>
        <w:ind w:left="2066" w:hanging="360"/>
      </w:pPr>
    </w:lvl>
    <w:lvl w:ilvl="4" w:tplc="04150019" w:tentative="1">
      <w:start w:val="1"/>
      <w:numFmt w:val="lowerLetter"/>
      <w:lvlText w:val="%5."/>
      <w:lvlJc w:val="left"/>
      <w:pPr>
        <w:ind w:left="2786" w:hanging="360"/>
      </w:pPr>
    </w:lvl>
    <w:lvl w:ilvl="5" w:tplc="0415001B" w:tentative="1">
      <w:start w:val="1"/>
      <w:numFmt w:val="lowerRoman"/>
      <w:lvlText w:val="%6."/>
      <w:lvlJc w:val="right"/>
      <w:pPr>
        <w:ind w:left="3506" w:hanging="180"/>
      </w:pPr>
    </w:lvl>
    <w:lvl w:ilvl="6" w:tplc="0415000F" w:tentative="1">
      <w:start w:val="1"/>
      <w:numFmt w:val="decimal"/>
      <w:lvlText w:val="%7."/>
      <w:lvlJc w:val="left"/>
      <w:pPr>
        <w:ind w:left="4226" w:hanging="360"/>
      </w:pPr>
    </w:lvl>
    <w:lvl w:ilvl="7" w:tplc="04150019" w:tentative="1">
      <w:start w:val="1"/>
      <w:numFmt w:val="lowerLetter"/>
      <w:lvlText w:val="%8."/>
      <w:lvlJc w:val="left"/>
      <w:pPr>
        <w:ind w:left="4946" w:hanging="360"/>
      </w:pPr>
    </w:lvl>
    <w:lvl w:ilvl="8" w:tplc="0415001B" w:tentative="1">
      <w:start w:val="1"/>
      <w:numFmt w:val="lowerRoman"/>
      <w:lvlText w:val="%9."/>
      <w:lvlJc w:val="right"/>
      <w:pPr>
        <w:ind w:left="5666" w:hanging="180"/>
      </w:pPr>
    </w:lvl>
  </w:abstractNum>
  <w:abstractNum w:abstractNumId="20" w15:restartNumberingAfterBreak="0">
    <w:nsid w:val="0F055DAB"/>
    <w:multiLevelType w:val="hybridMultilevel"/>
    <w:tmpl w:val="4A70FBA2"/>
    <w:lvl w:ilvl="0" w:tplc="0415000F">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1" w15:restartNumberingAfterBreak="0">
    <w:nsid w:val="0F1D0762"/>
    <w:multiLevelType w:val="hybridMultilevel"/>
    <w:tmpl w:val="B01A8250"/>
    <w:lvl w:ilvl="0" w:tplc="B65C8C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4871A2"/>
    <w:multiLevelType w:val="hybridMultilevel"/>
    <w:tmpl w:val="3852311C"/>
    <w:lvl w:ilvl="0" w:tplc="76C00500">
      <w:start w:val="22"/>
      <w:numFmt w:val="decimal"/>
      <w:lvlText w:val="%1."/>
      <w:lvlJc w:val="left"/>
      <w:pPr>
        <w:ind w:left="360" w:hanging="360"/>
      </w:pPr>
      <w:rPr>
        <w:rFonts w:hint="default"/>
      </w:rPr>
    </w:lvl>
    <w:lvl w:ilvl="1" w:tplc="04150019" w:tentative="1">
      <w:start w:val="1"/>
      <w:numFmt w:val="lowerLetter"/>
      <w:lvlText w:val="%2."/>
      <w:lvlJc w:val="left"/>
      <w:pPr>
        <w:ind w:left="626" w:hanging="360"/>
      </w:pPr>
    </w:lvl>
    <w:lvl w:ilvl="2" w:tplc="0415001B" w:tentative="1">
      <w:start w:val="1"/>
      <w:numFmt w:val="lowerRoman"/>
      <w:lvlText w:val="%3."/>
      <w:lvlJc w:val="right"/>
      <w:pPr>
        <w:ind w:left="1346" w:hanging="180"/>
      </w:pPr>
    </w:lvl>
    <w:lvl w:ilvl="3" w:tplc="0415000F" w:tentative="1">
      <w:start w:val="1"/>
      <w:numFmt w:val="decimal"/>
      <w:lvlText w:val="%4."/>
      <w:lvlJc w:val="left"/>
      <w:pPr>
        <w:ind w:left="2066" w:hanging="360"/>
      </w:pPr>
    </w:lvl>
    <w:lvl w:ilvl="4" w:tplc="04150019" w:tentative="1">
      <w:start w:val="1"/>
      <w:numFmt w:val="lowerLetter"/>
      <w:lvlText w:val="%5."/>
      <w:lvlJc w:val="left"/>
      <w:pPr>
        <w:ind w:left="2786" w:hanging="360"/>
      </w:pPr>
    </w:lvl>
    <w:lvl w:ilvl="5" w:tplc="0415001B" w:tentative="1">
      <w:start w:val="1"/>
      <w:numFmt w:val="lowerRoman"/>
      <w:lvlText w:val="%6."/>
      <w:lvlJc w:val="right"/>
      <w:pPr>
        <w:ind w:left="3506" w:hanging="180"/>
      </w:pPr>
    </w:lvl>
    <w:lvl w:ilvl="6" w:tplc="0415000F" w:tentative="1">
      <w:start w:val="1"/>
      <w:numFmt w:val="decimal"/>
      <w:lvlText w:val="%7."/>
      <w:lvlJc w:val="left"/>
      <w:pPr>
        <w:ind w:left="4226" w:hanging="360"/>
      </w:pPr>
    </w:lvl>
    <w:lvl w:ilvl="7" w:tplc="04150019" w:tentative="1">
      <w:start w:val="1"/>
      <w:numFmt w:val="lowerLetter"/>
      <w:lvlText w:val="%8."/>
      <w:lvlJc w:val="left"/>
      <w:pPr>
        <w:ind w:left="4946" w:hanging="360"/>
      </w:pPr>
    </w:lvl>
    <w:lvl w:ilvl="8" w:tplc="0415001B" w:tentative="1">
      <w:start w:val="1"/>
      <w:numFmt w:val="lowerRoman"/>
      <w:lvlText w:val="%9."/>
      <w:lvlJc w:val="right"/>
      <w:pPr>
        <w:ind w:left="5666" w:hanging="180"/>
      </w:pPr>
    </w:lvl>
  </w:abstractNum>
  <w:abstractNum w:abstractNumId="23" w15:restartNumberingAfterBreak="0">
    <w:nsid w:val="0FB83C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05D6548"/>
    <w:multiLevelType w:val="hybridMultilevel"/>
    <w:tmpl w:val="828C9F00"/>
    <w:lvl w:ilvl="0" w:tplc="3BDAA718">
      <w:start w:val="1"/>
      <w:numFmt w:val="decimal"/>
      <w:lvlText w:val="%1."/>
      <w:lvlJc w:val="left"/>
      <w:pPr>
        <w:ind w:left="1400" w:hanging="360"/>
      </w:pPr>
      <w:rPr>
        <w:b w:val="0"/>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5" w15:restartNumberingAfterBreak="0">
    <w:nsid w:val="10803FB5"/>
    <w:multiLevelType w:val="hybridMultilevel"/>
    <w:tmpl w:val="896EB3E8"/>
    <w:lvl w:ilvl="0" w:tplc="C2BC3FC2">
      <w:start w:val="1"/>
      <w:numFmt w:val="decimal"/>
      <w:lvlText w:val="%1."/>
      <w:lvlJc w:val="left"/>
      <w:pPr>
        <w:ind w:left="9798" w:hanging="405"/>
      </w:pPr>
      <w:rPr>
        <w:rFonts w:hint="default"/>
      </w:rPr>
    </w:lvl>
    <w:lvl w:ilvl="1" w:tplc="04150019" w:tentative="1">
      <w:start w:val="1"/>
      <w:numFmt w:val="lowerLetter"/>
      <w:lvlText w:val="%2."/>
      <w:lvlJc w:val="left"/>
      <w:pPr>
        <w:ind w:left="10473" w:hanging="360"/>
      </w:pPr>
    </w:lvl>
    <w:lvl w:ilvl="2" w:tplc="0415001B" w:tentative="1">
      <w:start w:val="1"/>
      <w:numFmt w:val="lowerRoman"/>
      <w:lvlText w:val="%3."/>
      <w:lvlJc w:val="right"/>
      <w:pPr>
        <w:ind w:left="11193" w:hanging="180"/>
      </w:pPr>
    </w:lvl>
    <w:lvl w:ilvl="3" w:tplc="0415000F" w:tentative="1">
      <w:start w:val="1"/>
      <w:numFmt w:val="decimal"/>
      <w:lvlText w:val="%4."/>
      <w:lvlJc w:val="left"/>
      <w:pPr>
        <w:ind w:left="11913" w:hanging="360"/>
      </w:pPr>
    </w:lvl>
    <w:lvl w:ilvl="4" w:tplc="04150019" w:tentative="1">
      <w:start w:val="1"/>
      <w:numFmt w:val="lowerLetter"/>
      <w:lvlText w:val="%5."/>
      <w:lvlJc w:val="left"/>
      <w:pPr>
        <w:ind w:left="12633" w:hanging="360"/>
      </w:pPr>
    </w:lvl>
    <w:lvl w:ilvl="5" w:tplc="0415001B" w:tentative="1">
      <w:start w:val="1"/>
      <w:numFmt w:val="lowerRoman"/>
      <w:lvlText w:val="%6."/>
      <w:lvlJc w:val="right"/>
      <w:pPr>
        <w:ind w:left="13353" w:hanging="180"/>
      </w:pPr>
    </w:lvl>
    <w:lvl w:ilvl="6" w:tplc="0415000F" w:tentative="1">
      <w:start w:val="1"/>
      <w:numFmt w:val="decimal"/>
      <w:lvlText w:val="%7."/>
      <w:lvlJc w:val="left"/>
      <w:pPr>
        <w:ind w:left="14073" w:hanging="360"/>
      </w:pPr>
    </w:lvl>
    <w:lvl w:ilvl="7" w:tplc="04150019" w:tentative="1">
      <w:start w:val="1"/>
      <w:numFmt w:val="lowerLetter"/>
      <w:lvlText w:val="%8."/>
      <w:lvlJc w:val="left"/>
      <w:pPr>
        <w:ind w:left="14793" w:hanging="360"/>
      </w:pPr>
    </w:lvl>
    <w:lvl w:ilvl="8" w:tplc="0415001B" w:tentative="1">
      <w:start w:val="1"/>
      <w:numFmt w:val="lowerRoman"/>
      <w:lvlText w:val="%9."/>
      <w:lvlJc w:val="right"/>
      <w:pPr>
        <w:ind w:left="15513" w:hanging="180"/>
      </w:pPr>
    </w:lvl>
  </w:abstractNum>
  <w:abstractNum w:abstractNumId="26" w15:restartNumberingAfterBreak="0">
    <w:nsid w:val="11730A3E"/>
    <w:multiLevelType w:val="hybridMultilevel"/>
    <w:tmpl w:val="284A2936"/>
    <w:lvl w:ilvl="0" w:tplc="889E7B7A">
      <w:start w:val="1"/>
      <w:numFmt w:val="decimal"/>
      <w:lvlText w:val="%1)"/>
      <w:lvlJc w:val="left"/>
      <w:pPr>
        <w:ind w:left="1041" w:hanging="360"/>
      </w:pPr>
      <w:rPr>
        <w:rFonts w:hint="default"/>
        <w:color w:val="auto"/>
      </w:r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27" w15:restartNumberingAfterBreak="0">
    <w:nsid w:val="11C14FB2"/>
    <w:multiLevelType w:val="hybridMultilevel"/>
    <w:tmpl w:val="45843EB6"/>
    <w:lvl w:ilvl="0" w:tplc="3FE236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3043FB9"/>
    <w:multiLevelType w:val="hybridMultilevel"/>
    <w:tmpl w:val="7E9C85B6"/>
    <w:lvl w:ilvl="0" w:tplc="04150011">
      <w:start w:val="1"/>
      <w:numFmt w:val="decimal"/>
      <w:lvlText w:val="%1)"/>
      <w:lvlJc w:val="left"/>
      <w:pPr>
        <w:ind w:left="19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3A601F2"/>
    <w:multiLevelType w:val="hybridMultilevel"/>
    <w:tmpl w:val="FE5CD46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40E23DF"/>
    <w:multiLevelType w:val="hybridMultilevel"/>
    <w:tmpl w:val="C20CEFA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4C21CD0"/>
    <w:multiLevelType w:val="hybridMultilevel"/>
    <w:tmpl w:val="3576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DB17FB"/>
    <w:multiLevelType w:val="hybridMultilevel"/>
    <w:tmpl w:val="B1B29D66"/>
    <w:lvl w:ilvl="0" w:tplc="EE98DFF4">
      <w:start w:val="1"/>
      <w:numFmt w:val="decimal"/>
      <w:lvlText w:val="%1."/>
      <w:lvlJc w:val="left"/>
      <w:pPr>
        <w:ind w:left="360" w:hanging="360"/>
      </w:pPr>
      <w:rPr>
        <w:rFonts w:ascii="Arial" w:hAnsi="Arial" w:cs="Arial" w:hint="default"/>
        <w:b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74321DD"/>
    <w:multiLevelType w:val="hybridMultilevel"/>
    <w:tmpl w:val="B8DC8098"/>
    <w:lvl w:ilvl="0" w:tplc="EA22B238">
      <w:start w:val="1"/>
      <w:numFmt w:val="decimal"/>
      <w:lvlText w:val="%1)"/>
      <w:lvlJc w:val="left"/>
      <w:pPr>
        <w:ind w:left="785" w:hanging="360"/>
      </w:pPr>
      <w:rPr>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19B029D4"/>
    <w:multiLevelType w:val="hybridMultilevel"/>
    <w:tmpl w:val="E96454EE"/>
    <w:lvl w:ilvl="0" w:tplc="FC1A226E">
      <w:start w:val="2"/>
      <w:numFmt w:val="lowerLetter"/>
      <w:lvlText w:val="2%1"/>
      <w:lvlJc w:val="left"/>
      <w:pPr>
        <w:ind w:left="21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B1045C"/>
    <w:multiLevelType w:val="hybridMultilevel"/>
    <w:tmpl w:val="1C36AA6A"/>
    <w:lvl w:ilvl="0" w:tplc="54E076E6">
      <w:start w:val="1"/>
      <w:numFmt w:val="decimal"/>
      <w:lvlText w:val="%1."/>
      <w:lvlJc w:val="left"/>
      <w:pPr>
        <w:ind w:left="1174" w:hanging="360"/>
      </w:pPr>
      <w:rPr>
        <w:sz w:val="24"/>
        <w:szCs w:val="24"/>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6" w15:restartNumberingAfterBreak="0">
    <w:nsid w:val="1EB65E07"/>
    <w:multiLevelType w:val="hybridMultilevel"/>
    <w:tmpl w:val="6838951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20355AEC"/>
    <w:multiLevelType w:val="hybridMultilevel"/>
    <w:tmpl w:val="1BF4DA0E"/>
    <w:lvl w:ilvl="0" w:tplc="06566ED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0947D70"/>
    <w:multiLevelType w:val="hybridMultilevel"/>
    <w:tmpl w:val="84B452DE"/>
    <w:lvl w:ilvl="0" w:tplc="77D0EB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AB729D"/>
    <w:multiLevelType w:val="hybridMultilevel"/>
    <w:tmpl w:val="8086FFE6"/>
    <w:styleLink w:val="Zaimportowanystyl1"/>
    <w:lvl w:ilvl="0" w:tplc="C776AE6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B8D8F2">
      <w:start w:val="1"/>
      <w:numFmt w:val="lowerLetter"/>
      <w:lvlText w:val="%2."/>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B2C086">
      <w:start w:val="1"/>
      <w:numFmt w:val="lowerRoman"/>
      <w:lvlText w:val="%3."/>
      <w:lvlJc w:val="left"/>
      <w:pPr>
        <w:ind w:left="2241" w:hanging="3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04ED52">
      <w:start w:val="1"/>
      <w:numFmt w:val="decimal"/>
      <w:lvlText w:val="%4."/>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6E123C">
      <w:start w:val="1"/>
      <w:numFmt w:val="lowerLetter"/>
      <w:lvlText w:val="%5."/>
      <w:lvlJc w:val="left"/>
      <w:pPr>
        <w:ind w:left="36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04F04C">
      <w:start w:val="1"/>
      <w:numFmt w:val="lowerRoman"/>
      <w:lvlText w:val="%6."/>
      <w:lvlJc w:val="left"/>
      <w:pPr>
        <w:ind w:left="4401" w:hanging="3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8643D8">
      <w:start w:val="1"/>
      <w:numFmt w:val="decimal"/>
      <w:lvlText w:val="%7."/>
      <w:lvlJc w:val="left"/>
      <w:pPr>
        <w:ind w:left="51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56DBD2">
      <w:start w:val="1"/>
      <w:numFmt w:val="lowerLetter"/>
      <w:lvlText w:val="%8."/>
      <w:lvlJc w:val="left"/>
      <w:pPr>
        <w:ind w:left="58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A0882A">
      <w:start w:val="1"/>
      <w:numFmt w:val="lowerRoman"/>
      <w:lvlText w:val="%9."/>
      <w:lvlJc w:val="left"/>
      <w:pPr>
        <w:ind w:left="6561" w:hanging="3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1200286"/>
    <w:multiLevelType w:val="multilevel"/>
    <w:tmpl w:val="CF36F8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1491587"/>
    <w:multiLevelType w:val="hybridMultilevel"/>
    <w:tmpl w:val="0D748E46"/>
    <w:lvl w:ilvl="0" w:tplc="82C2EA24">
      <w:start w:val="21"/>
      <w:numFmt w:val="decimal"/>
      <w:lvlText w:val="%1a."/>
      <w:lvlJc w:val="left"/>
      <w:pPr>
        <w:ind w:left="36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281658"/>
    <w:multiLevelType w:val="hybridMultilevel"/>
    <w:tmpl w:val="EAC65FDE"/>
    <w:lvl w:ilvl="0" w:tplc="521A42AA">
      <w:start w:val="1"/>
      <w:numFmt w:val="decimal"/>
      <w:lvlText w:val="%1."/>
      <w:lvlJc w:val="left"/>
      <w:pPr>
        <w:ind w:left="1174" w:hanging="360"/>
      </w:pPr>
      <w:rPr>
        <w:b w:val="0"/>
      </w:rPr>
    </w:lvl>
    <w:lvl w:ilvl="1" w:tplc="04150019">
      <w:start w:val="1"/>
      <w:numFmt w:val="lowerLetter"/>
      <w:lvlText w:val="%2."/>
      <w:lvlJc w:val="left"/>
      <w:pPr>
        <w:ind w:left="1894" w:hanging="360"/>
      </w:pPr>
    </w:lvl>
    <w:lvl w:ilvl="2" w:tplc="0415001B">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3" w15:restartNumberingAfterBreak="0">
    <w:nsid w:val="22711330"/>
    <w:multiLevelType w:val="hybridMultilevel"/>
    <w:tmpl w:val="DA9C482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2891DAC"/>
    <w:multiLevelType w:val="hybridMultilevel"/>
    <w:tmpl w:val="1C6242A6"/>
    <w:lvl w:ilvl="0" w:tplc="EC9EEA5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6E4D62"/>
    <w:multiLevelType w:val="hybridMultilevel"/>
    <w:tmpl w:val="E2686F5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0D1E9D"/>
    <w:multiLevelType w:val="hybridMultilevel"/>
    <w:tmpl w:val="37C0418A"/>
    <w:lvl w:ilvl="0" w:tplc="04150011">
      <w:start w:val="1"/>
      <w:numFmt w:val="decimal"/>
      <w:lvlText w:val="%1)"/>
      <w:lvlJc w:val="left"/>
      <w:pPr>
        <w:ind w:left="790" w:hanging="360"/>
      </w:pPr>
      <w:rPr>
        <w:rFonts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47" w15:restartNumberingAfterBreak="0">
    <w:nsid w:val="265F3A89"/>
    <w:multiLevelType w:val="hybridMultilevel"/>
    <w:tmpl w:val="AE848F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268E4582"/>
    <w:multiLevelType w:val="hybridMultilevel"/>
    <w:tmpl w:val="E666674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6A94DFE"/>
    <w:multiLevelType w:val="hybridMultilevel"/>
    <w:tmpl w:val="3E862874"/>
    <w:lvl w:ilvl="0" w:tplc="0415000F">
      <w:start w:val="1"/>
      <w:numFmt w:val="decimal"/>
      <w:lvlText w:val="%1."/>
      <w:lvlJc w:val="left"/>
      <w:pPr>
        <w:ind w:left="814" w:hanging="360"/>
      </w:pPr>
    </w:lvl>
    <w:lvl w:ilvl="1" w:tplc="04150011">
      <w:start w:val="1"/>
      <w:numFmt w:val="decimal"/>
      <w:lvlText w:val="%2)"/>
      <w:lvlJc w:val="left"/>
      <w:pPr>
        <w:ind w:left="1534" w:hanging="360"/>
      </w:pPr>
    </w:lvl>
    <w:lvl w:ilvl="2" w:tplc="0415001B">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50" w15:restartNumberingAfterBreak="0">
    <w:nsid w:val="26AB33DF"/>
    <w:multiLevelType w:val="hybridMultilevel"/>
    <w:tmpl w:val="7B7A6296"/>
    <w:lvl w:ilvl="0" w:tplc="23DC35E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26D7526B"/>
    <w:multiLevelType w:val="hybridMultilevel"/>
    <w:tmpl w:val="4FB0865E"/>
    <w:lvl w:ilvl="0" w:tplc="04150011">
      <w:start w:val="1"/>
      <w:numFmt w:val="decimal"/>
      <w:lvlText w:val="%1)"/>
      <w:lvlJc w:val="left"/>
      <w:pPr>
        <w:ind w:left="927" w:hanging="360"/>
      </w:pPr>
      <w:rPr>
        <w:rFont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2" w15:restartNumberingAfterBreak="0">
    <w:nsid w:val="2869782F"/>
    <w:multiLevelType w:val="hybridMultilevel"/>
    <w:tmpl w:val="B6C058F0"/>
    <w:lvl w:ilvl="0" w:tplc="9EA8124C">
      <w:start w:val="1"/>
      <w:numFmt w:val="decimal"/>
      <w:lvlText w:val="%1."/>
      <w:lvlJc w:val="left"/>
      <w:pPr>
        <w:ind w:left="1041" w:hanging="360"/>
      </w:pPr>
      <w:rPr>
        <w:rFonts w:hint="default"/>
      </w:rPr>
    </w:lvl>
    <w:lvl w:ilvl="1" w:tplc="04150019">
      <w:start w:val="1"/>
      <w:numFmt w:val="lowerLetter"/>
      <w:lvlText w:val="%2."/>
      <w:lvlJc w:val="left"/>
      <w:pPr>
        <w:ind w:left="1440" w:hanging="360"/>
      </w:pPr>
    </w:lvl>
    <w:lvl w:ilvl="2" w:tplc="4678F27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94B63A3"/>
    <w:multiLevelType w:val="hybridMultilevel"/>
    <w:tmpl w:val="DB8884B2"/>
    <w:lvl w:ilvl="0" w:tplc="2B386888">
      <w:start w:val="26"/>
      <w:numFmt w:val="decimal"/>
      <w:lvlText w:val="%1."/>
      <w:lvlJc w:val="left"/>
      <w:pPr>
        <w:ind w:left="117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A431560"/>
    <w:multiLevelType w:val="hybridMultilevel"/>
    <w:tmpl w:val="6414ACBC"/>
    <w:lvl w:ilvl="0" w:tplc="DB60947E">
      <w:start w:val="2"/>
      <w:numFmt w:val="decimal"/>
      <w:lvlText w:val="%1a."/>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AB77351"/>
    <w:multiLevelType w:val="hybridMultilevel"/>
    <w:tmpl w:val="B3321E2E"/>
    <w:lvl w:ilvl="0" w:tplc="386839CA">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2B313323"/>
    <w:multiLevelType w:val="hybridMultilevel"/>
    <w:tmpl w:val="6596C2B0"/>
    <w:lvl w:ilvl="0" w:tplc="268AE9FA">
      <w:start w:val="1"/>
      <w:numFmt w:val="decimal"/>
      <w:lvlText w:val="%1."/>
      <w:lvlJc w:val="left"/>
      <w:pPr>
        <w:ind w:left="928" w:hanging="360"/>
      </w:pPr>
      <w:rPr>
        <w:color w:val="auto"/>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57" w15:restartNumberingAfterBreak="0">
    <w:nsid w:val="2D1C4902"/>
    <w:multiLevelType w:val="multilevel"/>
    <w:tmpl w:val="95E63E76"/>
    <w:numStyleLink w:val="Styl1"/>
  </w:abstractNum>
  <w:abstractNum w:abstractNumId="58" w15:restartNumberingAfterBreak="0">
    <w:nsid w:val="2EAF330F"/>
    <w:multiLevelType w:val="hybridMultilevel"/>
    <w:tmpl w:val="51C0C88C"/>
    <w:lvl w:ilvl="0" w:tplc="2B76CA2E">
      <w:start w:val="1"/>
      <w:numFmt w:val="decimal"/>
      <w:lvlText w:val="%1."/>
      <w:lvlJc w:val="left"/>
      <w:pPr>
        <w:ind w:left="1174" w:hanging="360"/>
      </w:pPr>
      <w:rPr>
        <w:b w:val="0"/>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59" w15:restartNumberingAfterBreak="0">
    <w:nsid w:val="2ECC0DF8"/>
    <w:multiLevelType w:val="hybridMultilevel"/>
    <w:tmpl w:val="392E281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F7F551E"/>
    <w:multiLevelType w:val="hybridMultilevel"/>
    <w:tmpl w:val="81865CA2"/>
    <w:lvl w:ilvl="0" w:tplc="40AC6EEE">
      <w:start w:val="1"/>
      <w:numFmt w:val="decimal"/>
      <w:lvlText w:val="%1."/>
      <w:lvlJc w:val="left"/>
      <w:pPr>
        <w:ind w:left="81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FD41FF2"/>
    <w:multiLevelType w:val="hybridMultilevel"/>
    <w:tmpl w:val="C706DCE2"/>
    <w:lvl w:ilvl="0" w:tplc="5576E59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FE6539F"/>
    <w:multiLevelType w:val="hybridMultilevel"/>
    <w:tmpl w:val="63146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0B13A51"/>
    <w:multiLevelType w:val="hybridMultilevel"/>
    <w:tmpl w:val="96B2A156"/>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64" w15:restartNumberingAfterBreak="0">
    <w:nsid w:val="31507AB6"/>
    <w:multiLevelType w:val="multilevel"/>
    <w:tmpl w:val="322AF54E"/>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6A216B3"/>
    <w:multiLevelType w:val="hybridMultilevel"/>
    <w:tmpl w:val="67000ABE"/>
    <w:lvl w:ilvl="0" w:tplc="7528FA2E">
      <w:start w:val="1"/>
      <w:numFmt w:val="decimal"/>
      <w:lvlText w:val="%1)"/>
      <w:lvlJc w:val="left"/>
      <w:pPr>
        <w:ind w:left="786" w:hanging="360"/>
      </w:pPr>
      <w:rPr>
        <w:rFonts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38095E60"/>
    <w:multiLevelType w:val="hybridMultilevel"/>
    <w:tmpl w:val="776CE694"/>
    <w:lvl w:ilvl="0" w:tplc="742E65BE">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832061B"/>
    <w:multiLevelType w:val="hybridMultilevel"/>
    <w:tmpl w:val="49FCB37A"/>
    <w:lvl w:ilvl="0" w:tplc="36469804">
      <w:start w:val="1"/>
      <w:numFmt w:val="decimal"/>
      <w:lvlText w:val="%1."/>
      <w:lvlJc w:val="left"/>
      <w:pPr>
        <w:ind w:left="433" w:hanging="405"/>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68" w15:restartNumberingAfterBreak="0">
    <w:nsid w:val="3833474A"/>
    <w:multiLevelType w:val="hybridMultilevel"/>
    <w:tmpl w:val="FDF2EB14"/>
    <w:lvl w:ilvl="0" w:tplc="F7A4E0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8F97ABA"/>
    <w:multiLevelType w:val="hybridMultilevel"/>
    <w:tmpl w:val="894216B0"/>
    <w:lvl w:ilvl="0" w:tplc="B22CF89A">
      <w:start w:val="14"/>
      <w:numFmt w:val="decimal"/>
      <w:lvlText w:val="%1."/>
      <w:lvlJc w:val="left"/>
      <w:pPr>
        <w:ind w:left="360" w:hanging="360"/>
      </w:pPr>
      <w:rPr>
        <w:rFonts w:hint="default"/>
        <w:color w:val="auto"/>
      </w:rPr>
    </w:lvl>
    <w:lvl w:ilvl="1" w:tplc="04150019">
      <w:start w:val="1"/>
      <w:numFmt w:val="lowerLetter"/>
      <w:lvlText w:val="%2."/>
      <w:lvlJc w:val="left"/>
      <w:pPr>
        <w:ind w:left="626" w:hanging="360"/>
      </w:pPr>
    </w:lvl>
    <w:lvl w:ilvl="2" w:tplc="0415001B" w:tentative="1">
      <w:start w:val="1"/>
      <w:numFmt w:val="lowerRoman"/>
      <w:lvlText w:val="%3."/>
      <w:lvlJc w:val="right"/>
      <w:pPr>
        <w:ind w:left="1346" w:hanging="180"/>
      </w:pPr>
    </w:lvl>
    <w:lvl w:ilvl="3" w:tplc="0415000F" w:tentative="1">
      <w:start w:val="1"/>
      <w:numFmt w:val="decimal"/>
      <w:lvlText w:val="%4."/>
      <w:lvlJc w:val="left"/>
      <w:pPr>
        <w:ind w:left="2066" w:hanging="360"/>
      </w:pPr>
    </w:lvl>
    <w:lvl w:ilvl="4" w:tplc="04150019" w:tentative="1">
      <w:start w:val="1"/>
      <w:numFmt w:val="lowerLetter"/>
      <w:lvlText w:val="%5."/>
      <w:lvlJc w:val="left"/>
      <w:pPr>
        <w:ind w:left="2786" w:hanging="360"/>
      </w:pPr>
    </w:lvl>
    <w:lvl w:ilvl="5" w:tplc="0415001B" w:tentative="1">
      <w:start w:val="1"/>
      <w:numFmt w:val="lowerRoman"/>
      <w:lvlText w:val="%6."/>
      <w:lvlJc w:val="right"/>
      <w:pPr>
        <w:ind w:left="3506" w:hanging="180"/>
      </w:pPr>
    </w:lvl>
    <w:lvl w:ilvl="6" w:tplc="0415000F" w:tentative="1">
      <w:start w:val="1"/>
      <w:numFmt w:val="decimal"/>
      <w:lvlText w:val="%7."/>
      <w:lvlJc w:val="left"/>
      <w:pPr>
        <w:ind w:left="4226" w:hanging="360"/>
      </w:pPr>
    </w:lvl>
    <w:lvl w:ilvl="7" w:tplc="04150019" w:tentative="1">
      <w:start w:val="1"/>
      <w:numFmt w:val="lowerLetter"/>
      <w:lvlText w:val="%8."/>
      <w:lvlJc w:val="left"/>
      <w:pPr>
        <w:ind w:left="4946" w:hanging="360"/>
      </w:pPr>
    </w:lvl>
    <w:lvl w:ilvl="8" w:tplc="0415001B" w:tentative="1">
      <w:start w:val="1"/>
      <w:numFmt w:val="lowerRoman"/>
      <w:lvlText w:val="%9."/>
      <w:lvlJc w:val="right"/>
      <w:pPr>
        <w:ind w:left="5666" w:hanging="180"/>
      </w:pPr>
    </w:lvl>
  </w:abstractNum>
  <w:abstractNum w:abstractNumId="70" w15:restartNumberingAfterBreak="0">
    <w:nsid w:val="39357577"/>
    <w:multiLevelType w:val="hybridMultilevel"/>
    <w:tmpl w:val="366427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3A441411"/>
    <w:multiLevelType w:val="hybridMultilevel"/>
    <w:tmpl w:val="F7E48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B446F8D"/>
    <w:multiLevelType w:val="hybridMultilevel"/>
    <w:tmpl w:val="B4CA578A"/>
    <w:lvl w:ilvl="0" w:tplc="9EDE5636">
      <w:start w:val="22"/>
      <w:numFmt w:val="decimal"/>
      <w:lvlText w:val="%1."/>
      <w:lvlJc w:val="left"/>
      <w:pPr>
        <w:ind w:left="117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B5F77E2"/>
    <w:multiLevelType w:val="hybridMultilevel"/>
    <w:tmpl w:val="CD98C942"/>
    <w:lvl w:ilvl="0" w:tplc="A7D29C2A">
      <w:start w:val="21"/>
      <w:numFmt w:val="decimal"/>
      <w:lvlText w:val="%1b."/>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BE86675"/>
    <w:multiLevelType w:val="hybridMultilevel"/>
    <w:tmpl w:val="DC4CF04E"/>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75" w15:restartNumberingAfterBreak="0">
    <w:nsid w:val="3D0C3A32"/>
    <w:multiLevelType w:val="hybridMultilevel"/>
    <w:tmpl w:val="F6FA6AE8"/>
    <w:lvl w:ilvl="0" w:tplc="04150011">
      <w:start w:val="1"/>
      <w:numFmt w:val="decimal"/>
      <w:lvlText w:val="%1)"/>
      <w:lvlJc w:val="left"/>
      <w:pPr>
        <w:ind w:left="1894" w:hanging="360"/>
      </w:pPr>
      <w:rPr>
        <w:rFonts w:hint="default"/>
      </w:rPr>
    </w:lvl>
    <w:lvl w:ilvl="1" w:tplc="04150003" w:tentative="1">
      <w:start w:val="1"/>
      <w:numFmt w:val="bullet"/>
      <w:lvlText w:val="o"/>
      <w:lvlJc w:val="left"/>
      <w:pPr>
        <w:ind w:left="2614" w:hanging="360"/>
      </w:pPr>
      <w:rPr>
        <w:rFonts w:ascii="Courier New" w:hAnsi="Courier New" w:cs="Courier New" w:hint="default"/>
      </w:rPr>
    </w:lvl>
    <w:lvl w:ilvl="2" w:tplc="04150005" w:tentative="1">
      <w:start w:val="1"/>
      <w:numFmt w:val="bullet"/>
      <w:lvlText w:val=""/>
      <w:lvlJc w:val="left"/>
      <w:pPr>
        <w:ind w:left="3334" w:hanging="360"/>
      </w:pPr>
      <w:rPr>
        <w:rFonts w:ascii="Wingdings" w:hAnsi="Wingdings" w:hint="default"/>
      </w:rPr>
    </w:lvl>
    <w:lvl w:ilvl="3" w:tplc="04150001" w:tentative="1">
      <w:start w:val="1"/>
      <w:numFmt w:val="bullet"/>
      <w:lvlText w:val=""/>
      <w:lvlJc w:val="left"/>
      <w:pPr>
        <w:ind w:left="4054" w:hanging="360"/>
      </w:pPr>
      <w:rPr>
        <w:rFonts w:ascii="Symbol" w:hAnsi="Symbol" w:hint="default"/>
      </w:rPr>
    </w:lvl>
    <w:lvl w:ilvl="4" w:tplc="04150003" w:tentative="1">
      <w:start w:val="1"/>
      <w:numFmt w:val="bullet"/>
      <w:lvlText w:val="o"/>
      <w:lvlJc w:val="left"/>
      <w:pPr>
        <w:ind w:left="4774" w:hanging="360"/>
      </w:pPr>
      <w:rPr>
        <w:rFonts w:ascii="Courier New" w:hAnsi="Courier New" w:cs="Courier New" w:hint="default"/>
      </w:rPr>
    </w:lvl>
    <w:lvl w:ilvl="5" w:tplc="04150005" w:tentative="1">
      <w:start w:val="1"/>
      <w:numFmt w:val="bullet"/>
      <w:lvlText w:val=""/>
      <w:lvlJc w:val="left"/>
      <w:pPr>
        <w:ind w:left="5494" w:hanging="360"/>
      </w:pPr>
      <w:rPr>
        <w:rFonts w:ascii="Wingdings" w:hAnsi="Wingdings" w:hint="default"/>
      </w:rPr>
    </w:lvl>
    <w:lvl w:ilvl="6" w:tplc="04150001" w:tentative="1">
      <w:start w:val="1"/>
      <w:numFmt w:val="bullet"/>
      <w:lvlText w:val=""/>
      <w:lvlJc w:val="left"/>
      <w:pPr>
        <w:ind w:left="6214" w:hanging="360"/>
      </w:pPr>
      <w:rPr>
        <w:rFonts w:ascii="Symbol" w:hAnsi="Symbol" w:hint="default"/>
      </w:rPr>
    </w:lvl>
    <w:lvl w:ilvl="7" w:tplc="04150003" w:tentative="1">
      <w:start w:val="1"/>
      <w:numFmt w:val="bullet"/>
      <w:lvlText w:val="o"/>
      <w:lvlJc w:val="left"/>
      <w:pPr>
        <w:ind w:left="6934" w:hanging="360"/>
      </w:pPr>
      <w:rPr>
        <w:rFonts w:ascii="Courier New" w:hAnsi="Courier New" w:cs="Courier New" w:hint="default"/>
      </w:rPr>
    </w:lvl>
    <w:lvl w:ilvl="8" w:tplc="04150005" w:tentative="1">
      <w:start w:val="1"/>
      <w:numFmt w:val="bullet"/>
      <w:lvlText w:val=""/>
      <w:lvlJc w:val="left"/>
      <w:pPr>
        <w:ind w:left="7654" w:hanging="360"/>
      </w:pPr>
      <w:rPr>
        <w:rFonts w:ascii="Wingdings" w:hAnsi="Wingdings" w:hint="default"/>
      </w:rPr>
    </w:lvl>
  </w:abstractNum>
  <w:abstractNum w:abstractNumId="76" w15:restartNumberingAfterBreak="0">
    <w:nsid w:val="3D465522"/>
    <w:multiLevelType w:val="hybridMultilevel"/>
    <w:tmpl w:val="7AB60A30"/>
    <w:lvl w:ilvl="0" w:tplc="4DA87FD6">
      <w:start w:val="1"/>
      <w:numFmt w:val="decimal"/>
      <w:lvlText w:val="%1)"/>
      <w:lvlJc w:val="left"/>
      <w:pPr>
        <w:ind w:left="785" w:hanging="360"/>
      </w:pPr>
      <w:rPr>
        <w:rFonts w:hint="default"/>
        <w:b w:val="0"/>
        <w:color w:val="auto"/>
        <w:sz w:val="24"/>
        <w:szCs w:val="24"/>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7" w15:restartNumberingAfterBreak="0">
    <w:nsid w:val="3DAA707E"/>
    <w:multiLevelType w:val="hybridMultilevel"/>
    <w:tmpl w:val="BAAE5E2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FB24F53"/>
    <w:multiLevelType w:val="hybridMultilevel"/>
    <w:tmpl w:val="ED3A507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9" w15:restartNumberingAfterBreak="0">
    <w:nsid w:val="40B050E5"/>
    <w:multiLevelType w:val="hybridMultilevel"/>
    <w:tmpl w:val="33E6661A"/>
    <w:lvl w:ilvl="0" w:tplc="B7A24DC2">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414D77B0"/>
    <w:multiLevelType w:val="hybridMultilevel"/>
    <w:tmpl w:val="DA407BC6"/>
    <w:lvl w:ilvl="0" w:tplc="FB36D4D0">
      <w:start w:val="1"/>
      <w:numFmt w:val="decimal"/>
      <w:lvlText w:val="%1."/>
      <w:lvlJc w:val="left"/>
      <w:pPr>
        <w:ind w:left="1268" w:hanging="360"/>
      </w:pPr>
      <w:rPr>
        <w:rFonts w:hint="default"/>
        <w:b w:val="0"/>
      </w:rPr>
    </w:lvl>
    <w:lvl w:ilvl="1" w:tplc="04150019">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81" w15:restartNumberingAfterBreak="0">
    <w:nsid w:val="42212DDF"/>
    <w:multiLevelType w:val="hybridMultilevel"/>
    <w:tmpl w:val="AE74257A"/>
    <w:lvl w:ilvl="0" w:tplc="0F8E37BE">
      <w:start w:val="5"/>
      <w:numFmt w:val="decimal"/>
      <w:lvlText w:val="%1."/>
      <w:lvlJc w:val="left"/>
      <w:pPr>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36424D5"/>
    <w:multiLevelType w:val="hybridMultilevel"/>
    <w:tmpl w:val="BF50F9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3E140DE"/>
    <w:multiLevelType w:val="hybridMultilevel"/>
    <w:tmpl w:val="4E629E1A"/>
    <w:lvl w:ilvl="0" w:tplc="FACAAB68">
      <w:start w:val="1"/>
      <w:numFmt w:val="decimal"/>
      <w:lvlText w:val="%1."/>
      <w:lvlJc w:val="left"/>
      <w:pPr>
        <w:ind w:left="1174" w:hanging="360"/>
      </w:pPr>
      <w:rPr>
        <w:b w:val="0"/>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84" w15:restartNumberingAfterBreak="0">
    <w:nsid w:val="447E6B29"/>
    <w:multiLevelType w:val="hybridMultilevel"/>
    <w:tmpl w:val="4622FCA0"/>
    <w:lvl w:ilvl="0" w:tplc="180E51B8">
      <w:start w:val="1"/>
      <w:numFmt w:val="decimal"/>
      <w:lvlText w:val="%1."/>
      <w:lvlJc w:val="left"/>
      <w:pPr>
        <w:ind w:left="360" w:hanging="360"/>
      </w:pPr>
      <w:rPr>
        <w:rFonts w:hint="default"/>
        <w:b w:val="0"/>
      </w:rPr>
    </w:lvl>
    <w:lvl w:ilvl="1" w:tplc="1416D186">
      <w:start w:val="1"/>
      <w:numFmt w:val="decimal"/>
      <w:lvlText w:val="%2)"/>
      <w:lvlJc w:val="left"/>
      <w:pPr>
        <w:ind w:left="1080" w:hanging="360"/>
      </w:pPr>
      <w:rPr>
        <w:rFonts w:ascii="Times New Roman" w:eastAsiaTheme="minorEastAsia" w:hAnsi="Times New Roman" w:cs="Times New Roman"/>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45CF5CE3"/>
    <w:multiLevelType w:val="hybridMultilevel"/>
    <w:tmpl w:val="877883E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6771059"/>
    <w:multiLevelType w:val="hybridMultilevel"/>
    <w:tmpl w:val="A7E6A124"/>
    <w:lvl w:ilvl="0" w:tplc="78E21B42">
      <w:start w:val="1"/>
      <w:numFmt w:val="decimal"/>
      <w:lvlText w:val="%1)"/>
      <w:lvlJc w:val="left"/>
      <w:pPr>
        <w:ind w:left="2319" w:hanging="360"/>
      </w:pPr>
      <w:rPr>
        <w:rFonts w:hint="default"/>
        <w:color w:val="auto"/>
      </w:rPr>
    </w:lvl>
    <w:lvl w:ilvl="1" w:tplc="04150019">
      <w:start w:val="1"/>
      <w:numFmt w:val="lowerLetter"/>
      <w:lvlText w:val="%2."/>
      <w:lvlJc w:val="left"/>
      <w:pPr>
        <w:ind w:left="3039" w:hanging="360"/>
      </w:pPr>
    </w:lvl>
    <w:lvl w:ilvl="2" w:tplc="0415001B" w:tentative="1">
      <w:start w:val="1"/>
      <w:numFmt w:val="lowerRoman"/>
      <w:lvlText w:val="%3."/>
      <w:lvlJc w:val="right"/>
      <w:pPr>
        <w:ind w:left="3759" w:hanging="180"/>
      </w:pPr>
    </w:lvl>
    <w:lvl w:ilvl="3" w:tplc="0415000F" w:tentative="1">
      <w:start w:val="1"/>
      <w:numFmt w:val="decimal"/>
      <w:lvlText w:val="%4."/>
      <w:lvlJc w:val="left"/>
      <w:pPr>
        <w:ind w:left="4479" w:hanging="360"/>
      </w:pPr>
    </w:lvl>
    <w:lvl w:ilvl="4" w:tplc="04150019" w:tentative="1">
      <w:start w:val="1"/>
      <w:numFmt w:val="lowerLetter"/>
      <w:lvlText w:val="%5."/>
      <w:lvlJc w:val="left"/>
      <w:pPr>
        <w:ind w:left="5199" w:hanging="360"/>
      </w:pPr>
    </w:lvl>
    <w:lvl w:ilvl="5" w:tplc="0415001B" w:tentative="1">
      <w:start w:val="1"/>
      <w:numFmt w:val="lowerRoman"/>
      <w:lvlText w:val="%6."/>
      <w:lvlJc w:val="right"/>
      <w:pPr>
        <w:ind w:left="5919" w:hanging="180"/>
      </w:pPr>
    </w:lvl>
    <w:lvl w:ilvl="6" w:tplc="0415000F" w:tentative="1">
      <w:start w:val="1"/>
      <w:numFmt w:val="decimal"/>
      <w:lvlText w:val="%7."/>
      <w:lvlJc w:val="left"/>
      <w:pPr>
        <w:ind w:left="6639" w:hanging="360"/>
      </w:pPr>
    </w:lvl>
    <w:lvl w:ilvl="7" w:tplc="04150019" w:tentative="1">
      <w:start w:val="1"/>
      <w:numFmt w:val="lowerLetter"/>
      <w:lvlText w:val="%8."/>
      <w:lvlJc w:val="left"/>
      <w:pPr>
        <w:ind w:left="7359" w:hanging="360"/>
      </w:pPr>
    </w:lvl>
    <w:lvl w:ilvl="8" w:tplc="0415001B" w:tentative="1">
      <w:start w:val="1"/>
      <w:numFmt w:val="lowerRoman"/>
      <w:lvlText w:val="%9."/>
      <w:lvlJc w:val="right"/>
      <w:pPr>
        <w:ind w:left="8079" w:hanging="180"/>
      </w:pPr>
    </w:lvl>
  </w:abstractNum>
  <w:abstractNum w:abstractNumId="87" w15:restartNumberingAfterBreak="0">
    <w:nsid w:val="470142C8"/>
    <w:multiLevelType w:val="hybridMultilevel"/>
    <w:tmpl w:val="FE1C3F7C"/>
    <w:lvl w:ilvl="0" w:tplc="A80C510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70A1269"/>
    <w:multiLevelType w:val="hybridMultilevel"/>
    <w:tmpl w:val="88AE1E1C"/>
    <w:lvl w:ilvl="0" w:tplc="0415000F">
      <w:start w:val="1"/>
      <w:numFmt w:val="decimal"/>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89" w15:restartNumberingAfterBreak="0">
    <w:nsid w:val="473159DF"/>
    <w:multiLevelType w:val="hybridMultilevel"/>
    <w:tmpl w:val="22766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80811A5"/>
    <w:multiLevelType w:val="hybridMultilevel"/>
    <w:tmpl w:val="0EB459F8"/>
    <w:lvl w:ilvl="0" w:tplc="82C2DCE4">
      <w:start w:val="1"/>
      <w:numFmt w:val="decimal"/>
      <w:lvlText w:val="%1."/>
      <w:lvlJc w:val="left"/>
      <w:pPr>
        <w:ind w:left="360" w:hanging="360"/>
      </w:pPr>
      <w:rPr>
        <w:rFonts w:hint="default"/>
      </w:rPr>
    </w:lvl>
    <w:lvl w:ilvl="1" w:tplc="04150019" w:tentative="1">
      <w:start w:val="1"/>
      <w:numFmt w:val="lowerLetter"/>
      <w:lvlText w:val="%2."/>
      <w:lvlJc w:val="left"/>
      <w:pPr>
        <w:ind w:left="986" w:hanging="360"/>
      </w:pPr>
    </w:lvl>
    <w:lvl w:ilvl="2" w:tplc="0415001B" w:tentative="1">
      <w:start w:val="1"/>
      <w:numFmt w:val="lowerRoman"/>
      <w:lvlText w:val="%3."/>
      <w:lvlJc w:val="right"/>
      <w:pPr>
        <w:ind w:left="1706" w:hanging="180"/>
      </w:pPr>
    </w:lvl>
    <w:lvl w:ilvl="3" w:tplc="0415000F" w:tentative="1">
      <w:start w:val="1"/>
      <w:numFmt w:val="decimal"/>
      <w:lvlText w:val="%4."/>
      <w:lvlJc w:val="left"/>
      <w:pPr>
        <w:ind w:left="2426" w:hanging="360"/>
      </w:pPr>
    </w:lvl>
    <w:lvl w:ilvl="4" w:tplc="04150019" w:tentative="1">
      <w:start w:val="1"/>
      <w:numFmt w:val="lowerLetter"/>
      <w:lvlText w:val="%5."/>
      <w:lvlJc w:val="left"/>
      <w:pPr>
        <w:ind w:left="3146" w:hanging="360"/>
      </w:pPr>
    </w:lvl>
    <w:lvl w:ilvl="5" w:tplc="0415001B" w:tentative="1">
      <w:start w:val="1"/>
      <w:numFmt w:val="lowerRoman"/>
      <w:lvlText w:val="%6."/>
      <w:lvlJc w:val="right"/>
      <w:pPr>
        <w:ind w:left="3866" w:hanging="180"/>
      </w:pPr>
    </w:lvl>
    <w:lvl w:ilvl="6" w:tplc="0415000F" w:tentative="1">
      <w:start w:val="1"/>
      <w:numFmt w:val="decimal"/>
      <w:lvlText w:val="%7."/>
      <w:lvlJc w:val="left"/>
      <w:pPr>
        <w:ind w:left="4586" w:hanging="360"/>
      </w:pPr>
    </w:lvl>
    <w:lvl w:ilvl="7" w:tplc="04150019" w:tentative="1">
      <w:start w:val="1"/>
      <w:numFmt w:val="lowerLetter"/>
      <w:lvlText w:val="%8."/>
      <w:lvlJc w:val="left"/>
      <w:pPr>
        <w:ind w:left="5306" w:hanging="360"/>
      </w:pPr>
    </w:lvl>
    <w:lvl w:ilvl="8" w:tplc="0415001B" w:tentative="1">
      <w:start w:val="1"/>
      <w:numFmt w:val="lowerRoman"/>
      <w:lvlText w:val="%9."/>
      <w:lvlJc w:val="right"/>
      <w:pPr>
        <w:ind w:left="6026" w:hanging="180"/>
      </w:pPr>
    </w:lvl>
  </w:abstractNum>
  <w:abstractNum w:abstractNumId="91" w15:restartNumberingAfterBreak="0">
    <w:nsid w:val="48455614"/>
    <w:multiLevelType w:val="hybridMultilevel"/>
    <w:tmpl w:val="57582A6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8DE2050"/>
    <w:multiLevelType w:val="hybridMultilevel"/>
    <w:tmpl w:val="A78668A6"/>
    <w:lvl w:ilvl="0" w:tplc="3968B210">
      <w:start w:val="13"/>
      <w:numFmt w:val="decimal"/>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9214215"/>
    <w:multiLevelType w:val="hybridMultilevel"/>
    <w:tmpl w:val="C71E4D44"/>
    <w:lvl w:ilvl="0" w:tplc="CDBE93B2">
      <w:start w:val="1"/>
      <w:numFmt w:val="decimal"/>
      <w:lvlText w:val="%1)"/>
      <w:lvlJc w:val="left"/>
      <w:pPr>
        <w:ind w:left="14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A8B795D"/>
    <w:multiLevelType w:val="hybridMultilevel"/>
    <w:tmpl w:val="ED3A507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4ACE0A41"/>
    <w:multiLevelType w:val="hybridMultilevel"/>
    <w:tmpl w:val="85CC5E34"/>
    <w:lvl w:ilvl="0" w:tplc="A2DA336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4AD06033"/>
    <w:multiLevelType w:val="hybridMultilevel"/>
    <w:tmpl w:val="C7D82172"/>
    <w:lvl w:ilvl="0" w:tplc="0415000F">
      <w:start w:val="1"/>
      <w:numFmt w:val="decimal"/>
      <w:lvlText w:val="%1."/>
      <w:lvlJc w:val="left"/>
      <w:pPr>
        <w:ind w:left="1174" w:hanging="360"/>
      </w:pPr>
    </w:lvl>
    <w:lvl w:ilvl="1" w:tplc="04150011">
      <w:start w:val="1"/>
      <w:numFmt w:val="decimal"/>
      <w:lvlText w:val="%2)"/>
      <w:lvlJc w:val="left"/>
      <w:pPr>
        <w:ind w:left="1894" w:hanging="360"/>
      </w:pPr>
    </w:lvl>
    <w:lvl w:ilvl="2" w:tplc="0415001B">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97" w15:restartNumberingAfterBreak="0">
    <w:nsid w:val="4AEB6522"/>
    <w:multiLevelType w:val="hybridMultilevel"/>
    <w:tmpl w:val="1390C156"/>
    <w:lvl w:ilvl="0" w:tplc="B0AADBE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AFE3737"/>
    <w:multiLevelType w:val="hybridMultilevel"/>
    <w:tmpl w:val="0FDCF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07044D"/>
    <w:multiLevelType w:val="hybridMultilevel"/>
    <w:tmpl w:val="58A07920"/>
    <w:lvl w:ilvl="0" w:tplc="C1AC8BEE">
      <w:start w:val="14"/>
      <w:numFmt w:val="decimal"/>
      <w:lvlText w:val="%1a."/>
      <w:lvlJc w:val="left"/>
      <w:pPr>
        <w:ind w:left="360" w:hanging="360"/>
      </w:pPr>
      <w:rPr>
        <w:rFonts w:hint="default"/>
      </w:rPr>
    </w:lvl>
    <w:lvl w:ilvl="1" w:tplc="64A0CDCC">
      <w:start w:val="1"/>
      <w:numFmt w:val="decimal"/>
      <w:lvlText w:val="%2)"/>
      <w:lvlJc w:val="left"/>
      <w:pPr>
        <w:ind w:left="626" w:hanging="360"/>
      </w:pPr>
      <w:rPr>
        <w:color w:val="auto"/>
      </w:rPr>
    </w:lvl>
    <w:lvl w:ilvl="2" w:tplc="0415001B" w:tentative="1">
      <w:start w:val="1"/>
      <w:numFmt w:val="lowerRoman"/>
      <w:lvlText w:val="%3."/>
      <w:lvlJc w:val="right"/>
      <w:pPr>
        <w:ind w:left="1346" w:hanging="180"/>
      </w:pPr>
    </w:lvl>
    <w:lvl w:ilvl="3" w:tplc="0415000F" w:tentative="1">
      <w:start w:val="1"/>
      <w:numFmt w:val="decimal"/>
      <w:lvlText w:val="%4."/>
      <w:lvlJc w:val="left"/>
      <w:pPr>
        <w:ind w:left="2066" w:hanging="360"/>
      </w:pPr>
    </w:lvl>
    <w:lvl w:ilvl="4" w:tplc="04150019" w:tentative="1">
      <w:start w:val="1"/>
      <w:numFmt w:val="lowerLetter"/>
      <w:lvlText w:val="%5."/>
      <w:lvlJc w:val="left"/>
      <w:pPr>
        <w:ind w:left="2786" w:hanging="360"/>
      </w:pPr>
    </w:lvl>
    <w:lvl w:ilvl="5" w:tplc="0415001B" w:tentative="1">
      <w:start w:val="1"/>
      <w:numFmt w:val="lowerRoman"/>
      <w:lvlText w:val="%6."/>
      <w:lvlJc w:val="right"/>
      <w:pPr>
        <w:ind w:left="3506" w:hanging="180"/>
      </w:pPr>
    </w:lvl>
    <w:lvl w:ilvl="6" w:tplc="0415000F" w:tentative="1">
      <w:start w:val="1"/>
      <w:numFmt w:val="decimal"/>
      <w:lvlText w:val="%7."/>
      <w:lvlJc w:val="left"/>
      <w:pPr>
        <w:ind w:left="4226" w:hanging="360"/>
      </w:pPr>
    </w:lvl>
    <w:lvl w:ilvl="7" w:tplc="04150019" w:tentative="1">
      <w:start w:val="1"/>
      <w:numFmt w:val="lowerLetter"/>
      <w:lvlText w:val="%8."/>
      <w:lvlJc w:val="left"/>
      <w:pPr>
        <w:ind w:left="4946" w:hanging="360"/>
      </w:pPr>
    </w:lvl>
    <w:lvl w:ilvl="8" w:tplc="0415001B" w:tentative="1">
      <w:start w:val="1"/>
      <w:numFmt w:val="lowerRoman"/>
      <w:lvlText w:val="%9."/>
      <w:lvlJc w:val="right"/>
      <w:pPr>
        <w:ind w:left="5666" w:hanging="180"/>
      </w:pPr>
    </w:lvl>
  </w:abstractNum>
  <w:abstractNum w:abstractNumId="100" w15:restartNumberingAfterBreak="0">
    <w:nsid w:val="4DBA2927"/>
    <w:multiLevelType w:val="hybridMultilevel"/>
    <w:tmpl w:val="759A339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E66745F"/>
    <w:multiLevelType w:val="hybridMultilevel"/>
    <w:tmpl w:val="7C60E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FEA0905"/>
    <w:multiLevelType w:val="hybridMultilevel"/>
    <w:tmpl w:val="8C7624A6"/>
    <w:lvl w:ilvl="0" w:tplc="47363E5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03C5371"/>
    <w:multiLevelType w:val="hybridMultilevel"/>
    <w:tmpl w:val="C3E4A446"/>
    <w:lvl w:ilvl="0" w:tplc="AF84D58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0B61159"/>
    <w:multiLevelType w:val="hybridMultilevel"/>
    <w:tmpl w:val="5E044B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50EA75F5"/>
    <w:multiLevelType w:val="hybridMultilevel"/>
    <w:tmpl w:val="11CCF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0EF2B87"/>
    <w:multiLevelType w:val="hybridMultilevel"/>
    <w:tmpl w:val="18C48AD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2EF6E0D"/>
    <w:multiLevelType w:val="hybridMultilevel"/>
    <w:tmpl w:val="84F08B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53577806"/>
    <w:multiLevelType w:val="hybridMultilevel"/>
    <w:tmpl w:val="DF2E7378"/>
    <w:lvl w:ilvl="0" w:tplc="FC70FEC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46C04AD"/>
    <w:multiLevelType w:val="hybridMultilevel"/>
    <w:tmpl w:val="C5A26E1C"/>
    <w:lvl w:ilvl="0" w:tplc="804E9064">
      <w:start w:val="1"/>
      <w:numFmt w:val="decimal"/>
      <w:lvlText w:val="%1."/>
      <w:lvlJc w:val="left"/>
      <w:pPr>
        <w:ind w:left="750" w:hanging="3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5061D1B"/>
    <w:multiLevelType w:val="hybridMultilevel"/>
    <w:tmpl w:val="7D0CA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54031CE"/>
    <w:multiLevelType w:val="hybridMultilevel"/>
    <w:tmpl w:val="7B50449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5F26A18"/>
    <w:multiLevelType w:val="hybridMultilevel"/>
    <w:tmpl w:val="2D625AF4"/>
    <w:lvl w:ilvl="0" w:tplc="DA64DE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67A558B"/>
    <w:multiLevelType w:val="hybridMultilevel"/>
    <w:tmpl w:val="FE04A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8724FD7"/>
    <w:multiLevelType w:val="hybridMultilevel"/>
    <w:tmpl w:val="B1C0C412"/>
    <w:lvl w:ilvl="0" w:tplc="35B01132">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8A91996"/>
    <w:multiLevelType w:val="multilevel"/>
    <w:tmpl w:val="CFF0ABFC"/>
    <w:lvl w:ilvl="0">
      <w:start w:val="1"/>
      <w:numFmt w:val="decimal"/>
      <w:lvlText w:val="%1."/>
      <w:lvlJc w:val="left"/>
      <w:pPr>
        <w:ind w:left="360" w:hanging="360"/>
      </w:pPr>
    </w:lvl>
    <w:lvl w:ilvl="1">
      <w:start w:val="1"/>
      <w:numFmt w:val="decimal"/>
      <w:lvlText w:val="%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8B72339"/>
    <w:multiLevelType w:val="hybridMultilevel"/>
    <w:tmpl w:val="379E120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97D4716"/>
    <w:multiLevelType w:val="hybridMultilevel"/>
    <w:tmpl w:val="4202C454"/>
    <w:lvl w:ilvl="0" w:tplc="47AC162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8" w15:restartNumberingAfterBreak="0">
    <w:nsid w:val="5A2F75EE"/>
    <w:multiLevelType w:val="hybridMultilevel"/>
    <w:tmpl w:val="8CEA91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5B337274"/>
    <w:multiLevelType w:val="hybridMultilevel"/>
    <w:tmpl w:val="D98442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BD71757"/>
    <w:multiLevelType w:val="hybridMultilevel"/>
    <w:tmpl w:val="1AA47EBE"/>
    <w:lvl w:ilvl="0" w:tplc="D9FADA2A">
      <w:start w:val="9"/>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5C601071"/>
    <w:multiLevelType w:val="hybridMultilevel"/>
    <w:tmpl w:val="BF84C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E31537D"/>
    <w:multiLevelType w:val="hybridMultilevel"/>
    <w:tmpl w:val="6172BAAE"/>
    <w:lvl w:ilvl="0" w:tplc="5E40273E">
      <w:start w:val="1"/>
      <w:numFmt w:val="decimal"/>
      <w:lvlText w:val="%1."/>
      <w:lvlJc w:val="left"/>
      <w:pPr>
        <w:ind w:left="720" w:hanging="360"/>
      </w:pPr>
      <w:rPr>
        <w:rFonts w:ascii="Arial" w:hAnsi="Arial"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E5B238D"/>
    <w:multiLevelType w:val="multilevel"/>
    <w:tmpl w:val="3E8E1730"/>
    <w:lvl w:ilvl="0">
      <w:start w:val="1"/>
      <w:numFmt w:val="decimal"/>
      <w:lvlText w:val="%1."/>
      <w:lvlJc w:val="left"/>
      <w:pPr>
        <w:tabs>
          <w:tab w:val="num" w:pos="928"/>
        </w:tabs>
        <w:ind w:left="928" w:hanging="360"/>
      </w:pPr>
      <w:rPr>
        <w:b w:val="0"/>
      </w:rPr>
    </w:lvl>
    <w:lvl w:ilvl="1">
      <w:start w:val="11"/>
      <w:numFmt w:val="bullet"/>
      <w:lvlText w:val="-"/>
      <w:lvlJc w:val="left"/>
      <w:pPr>
        <w:ind w:left="2008" w:hanging="360"/>
      </w:pPr>
      <w:rPr>
        <w:rFonts w:ascii="Times New Roman" w:eastAsia="Times New Roman" w:hAnsi="Times New Roman" w:cs="Times New Roman" w:hint="default"/>
      </w:rPr>
    </w:lvl>
    <w:lvl w:ilvl="2" w:tentative="1">
      <w:start w:val="1"/>
      <w:numFmt w:val="decimal"/>
      <w:lvlText w:val="%3."/>
      <w:lvlJc w:val="left"/>
      <w:pPr>
        <w:tabs>
          <w:tab w:val="num" w:pos="2728"/>
        </w:tabs>
        <w:ind w:left="2728" w:hanging="360"/>
      </w:pPr>
    </w:lvl>
    <w:lvl w:ilvl="3" w:tentative="1">
      <w:start w:val="1"/>
      <w:numFmt w:val="decimal"/>
      <w:lvlText w:val="%4."/>
      <w:lvlJc w:val="left"/>
      <w:pPr>
        <w:tabs>
          <w:tab w:val="num" w:pos="3448"/>
        </w:tabs>
        <w:ind w:left="3448" w:hanging="360"/>
      </w:pPr>
    </w:lvl>
    <w:lvl w:ilvl="4" w:tentative="1">
      <w:start w:val="1"/>
      <w:numFmt w:val="decimal"/>
      <w:lvlText w:val="%5."/>
      <w:lvlJc w:val="left"/>
      <w:pPr>
        <w:tabs>
          <w:tab w:val="num" w:pos="4168"/>
        </w:tabs>
        <w:ind w:left="4168" w:hanging="360"/>
      </w:pPr>
    </w:lvl>
    <w:lvl w:ilvl="5" w:tentative="1">
      <w:start w:val="1"/>
      <w:numFmt w:val="decimal"/>
      <w:lvlText w:val="%6."/>
      <w:lvlJc w:val="left"/>
      <w:pPr>
        <w:tabs>
          <w:tab w:val="num" w:pos="4888"/>
        </w:tabs>
        <w:ind w:left="4888" w:hanging="360"/>
      </w:pPr>
    </w:lvl>
    <w:lvl w:ilvl="6" w:tentative="1">
      <w:start w:val="1"/>
      <w:numFmt w:val="decimal"/>
      <w:lvlText w:val="%7."/>
      <w:lvlJc w:val="left"/>
      <w:pPr>
        <w:tabs>
          <w:tab w:val="num" w:pos="5608"/>
        </w:tabs>
        <w:ind w:left="5608" w:hanging="360"/>
      </w:pPr>
    </w:lvl>
    <w:lvl w:ilvl="7" w:tentative="1">
      <w:start w:val="1"/>
      <w:numFmt w:val="decimal"/>
      <w:lvlText w:val="%8."/>
      <w:lvlJc w:val="left"/>
      <w:pPr>
        <w:tabs>
          <w:tab w:val="num" w:pos="6328"/>
        </w:tabs>
        <w:ind w:left="6328" w:hanging="360"/>
      </w:pPr>
    </w:lvl>
    <w:lvl w:ilvl="8" w:tentative="1">
      <w:start w:val="1"/>
      <w:numFmt w:val="decimal"/>
      <w:lvlText w:val="%9."/>
      <w:lvlJc w:val="left"/>
      <w:pPr>
        <w:tabs>
          <w:tab w:val="num" w:pos="7048"/>
        </w:tabs>
        <w:ind w:left="7048" w:hanging="360"/>
      </w:pPr>
    </w:lvl>
  </w:abstractNum>
  <w:abstractNum w:abstractNumId="124" w15:restartNumberingAfterBreak="0">
    <w:nsid w:val="5E9678C5"/>
    <w:multiLevelType w:val="hybridMultilevel"/>
    <w:tmpl w:val="1004A7CA"/>
    <w:lvl w:ilvl="0" w:tplc="04150011">
      <w:start w:val="1"/>
      <w:numFmt w:val="decimal"/>
      <w:lvlText w:val="%1)"/>
      <w:lvlJc w:val="left"/>
      <w:pPr>
        <w:ind w:left="814" w:hanging="360"/>
      </w:pPr>
      <w:rPr>
        <w:rFonts w:hint="default"/>
      </w:rPr>
    </w:lvl>
    <w:lvl w:ilvl="1" w:tplc="04150003" w:tentative="1">
      <w:start w:val="1"/>
      <w:numFmt w:val="bullet"/>
      <w:lvlText w:val="o"/>
      <w:lvlJc w:val="left"/>
      <w:pPr>
        <w:ind w:left="1534" w:hanging="360"/>
      </w:pPr>
      <w:rPr>
        <w:rFonts w:ascii="Courier New" w:hAnsi="Courier New" w:cs="Courier New" w:hint="default"/>
      </w:rPr>
    </w:lvl>
    <w:lvl w:ilvl="2" w:tplc="04150005" w:tentative="1">
      <w:start w:val="1"/>
      <w:numFmt w:val="bullet"/>
      <w:lvlText w:val=""/>
      <w:lvlJc w:val="left"/>
      <w:pPr>
        <w:ind w:left="2254" w:hanging="360"/>
      </w:pPr>
      <w:rPr>
        <w:rFonts w:ascii="Wingdings" w:hAnsi="Wingdings" w:hint="default"/>
      </w:rPr>
    </w:lvl>
    <w:lvl w:ilvl="3" w:tplc="04150001" w:tentative="1">
      <w:start w:val="1"/>
      <w:numFmt w:val="bullet"/>
      <w:lvlText w:val=""/>
      <w:lvlJc w:val="left"/>
      <w:pPr>
        <w:ind w:left="2974" w:hanging="360"/>
      </w:pPr>
      <w:rPr>
        <w:rFonts w:ascii="Symbol" w:hAnsi="Symbol" w:hint="default"/>
      </w:rPr>
    </w:lvl>
    <w:lvl w:ilvl="4" w:tplc="04150003" w:tentative="1">
      <w:start w:val="1"/>
      <w:numFmt w:val="bullet"/>
      <w:lvlText w:val="o"/>
      <w:lvlJc w:val="left"/>
      <w:pPr>
        <w:ind w:left="3694" w:hanging="360"/>
      </w:pPr>
      <w:rPr>
        <w:rFonts w:ascii="Courier New" w:hAnsi="Courier New" w:cs="Courier New" w:hint="default"/>
      </w:rPr>
    </w:lvl>
    <w:lvl w:ilvl="5" w:tplc="04150005" w:tentative="1">
      <w:start w:val="1"/>
      <w:numFmt w:val="bullet"/>
      <w:lvlText w:val=""/>
      <w:lvlJc w:val="left"/>
      <w:pPr>
        <w:ind w:left="4414" w:hanging="360"/>
      </w:pPr>
      <w:rPr>
        <w:rFonts w:ascii="Wingdings" w:hAnsi="Wingdings" w:hint="default"/>
      </w:rPr>
    </w:lvl>
    <w:lvl w:ilvl="6" w:tplc="04150001" w:tentative="1">
      <w:start w:val="1"/>
      <w:numFmt w:val="bullet"/>
      <w:lvlText w:val=""/>
      <w:lvlJc w:val="left"/>
      <w:pPr>
        <w:ind w:left="5134" w:hanging="360"/>
      </w:pPr>
      <w:rPr>
        <w:rFonts w:ascii="Symbol" w:hAnsi="Symbol" w:hint="default"/>
      </w:rPr>
    </w:lvl>
    <w:lvl w:ilvl="7" w:tplc="04150003" w:tentative="1">
      <w:start w:val="1"/>
      <w:numFmt w:val="bullet"/>
      <w:lvlText w:val="o"/>
      <w:lvlJc w:val="left"/>
      <w:pPr>
        <w:ind w:left="5854" w:hanging="360"/>
      </w:pPr>
      <w:rPr>
        <w:rFonts w:ascii="Courier New" w:hAnsi="Courier New" w:cs="Courier New" w:hint="default"/>
      </w:rPr>
    </w:lvl>
    <w:lvl w:ilvl="8" w:tplc="04150005" w:tentative="1">
      <w:start w:val="1"/>
      <w:numFmt w:val="bullet"/>
      <w:lvlText w:val=""/>
      <w:lvlJc w:val="left"/>
      <w:pPr>
        <w:ind w:left="6574" w:hanging="360"/>
      </w:pPr>
      <w:rPr>
        <w:rFonts w:ascii="Wingdings" w:hAnsi="Wingdings" w:hint="default"/>
      </w:rPr>
    </w:lvl>
  </w:abstractNum>
  <w:abstractNum w:abstractNumId="125" w15:restartNumberingAfterBreak="0">
    <w:nsid w:val="5E9D73CF"/>
    <w:multiLevelType w:val="hybridMultilevel"/>
    <w:tmpl w:val="2D3CB688"/>
    <w:lvl w:ilvl="0" w:tplc="3FE236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EC7548D"/>
    <w:multiLevelType w:val="hybridMultilevel"/>
    <w:tmpl w:val="C96CE88C"/>
    <w:lvl w:ilvl="0" w:tplc="0654028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F434FFA"/>
    <w:multiLevelType w:val="hybridMultilevel"/>
    <w:tmpl w:val="5D1679DC"/>
    <w:lvl w:ilvl="0" w:tplc="8D88030E">
      <w:start w:val="1"/>
      <w:numFmt w:val="decimal"/>
      <w:lvlText w:val="%1)"/>
      <w:lvlJc w:val="left"/>
      <w:pPr>
        <w:ind w:left="1041"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0834B8B"/>
    <w:multiLevelType w:val="multilevel"/>
    <w:tmpl w:val="95E63E76"/>
    <w:styleLink w:val="Styl1"/>
    <w:lvl w:ilvl="0">
      <w:start w:val="1"/>
      <w:numFmt w:val="decimal"/>
      <w:lvlText w:val="%1."/>
      <w:lvlJc w:val="left"/>
      <w:pPr>
        <w:ind w:left="360" w:hanging="360"/>
      </w:pPr>
      <w:rPr>
        <w:rFonts w:ascii="Arial" w:hAnsi="Arial" w:hint="default"/>
        <w:b w:val="0"/>
        <w:i w:val="0"/>
        <w:color w:val="auto"/>
        <w:sz w:val="24"/>
      </w:rPr>
    </w:lvl>
    <w:lvl w:ilvl="1">
      <w:start w:val="1"/>
      <w:numFmt w:val="decimal"/>
      <w:lvlText w:val="%2)"/>
      <w:lvlJc w:val="left"/>
      <w:pPr>
        <w:ind w:left="720" w:hanging="360"/>
      </w:pPr>
      <w:rPr>
        <w:rFonts w:ascii="Arial" w:hAnsi="Arial" w:hint="default"/>
        <w:b w:val="0"/>
        <w:i w:val="0"/>
        <w:sz w:val="24"/>
      </w:rPr>
    </w:lvl>
    <w:lvl w:ilvl="2">
      <w:start w:val="1"/>
      <w:numFmt w:val="lowerLetter"/>
      <w:lvlText w:val="%3)"/>
      <w:lvlJc w:val="left"/>
      <w:pPr>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15B2C3E"/>
    <w:multiLevelType w:val="hybridMultilevel"/>
    <w:tmpl w:val="5F9410DA"/>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30" w15:restartNumberingAfterBreak="0">
    <w:nsid w:val="6199045F"/>
    <w:multiLevelType w:val="hybridMultilevel"/>
    <w:tmpl w:val="72E8B23A"/>
    <w:lvl w:ilvl="0" w:tplc="36469804">
      <w:start w:val="1"/>
      <w:numFmt w:val="decimal"/>
      <w:lvlText w:val="%1."/>
      <w:lvlJc w:val="left"/>
      <w:pPr>
        <w:ind w:left="433" w:hanging="405"/>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31" w15:restartNumberingAfterBreak="0">
    <w:nsid w:val="622162E5"/>
    <w:multiLevelType w:val="hybridMultilevel"/>
    <w:tmpl w:val="64268E3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27319AC"/>
    <w:multiLevelType w:val="hybridMultilevel"/>
    <w:tmpl w:val="198A3146"/>
    <w:lvl w:ilvl="0" w:tplc="41142C16">
      <w:start w:val="4"/>
      <w:numFmt w:val="decimal"/>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4572D63"/>
    <w:multiLevelType w:val="hybridMultilevel"/>
    <w:tmpl w:val="04A68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56E7AC0"/>
    <w:multiLevelType w:val="hybridMultilevel"/>
    <w:tmpl w:val="DA080CAC"/>
    <w:lvl w:ilvl="0" w:tplc="847C1A6C">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59F5E3C"/>
    <w:multiLevelType w:val="hybridMultilevel"/>
    <w:tmpl w:val="0772E4FE"/>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6" w15:restartNumberingAfterBreak="0">
    <w:nsid w:val="65D7437D"/>
    <w:multiLevelType w:val="hybridMultilevel"/>
    <w:tmpl w:val="CE2AB598"/>
    <w:lvl w:ilvl="0" w:tplc="F536DE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67F45295"/>
    <w:multiLevelType w:val="hybridMultilevel"/>
    <w:tmpl w:val="1720AB42"/>
    <w:lvl w:ilvl="0" w:tplc="80A4907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8804A59"/>
    <w:multiLevelType w:val="hybridMultilevel"/>
    <w:tmpl w:val="E348FB5C"/>
    <w:lvl w:ilvl="0" w:tplc="70D07B9E">
      <w:start w:val="3"/>
      <w:numFmt w:val="decimal"/>
      <w:lvlText w:val="%1a."/>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690124D3"/>
    <w:multiLevelType w:val="hybridMultilevel"/>
    <w:tmpl w:val="115C4826"/>
    <w:lvl w:ilvl="0" w:tplc="04150011">
      <w:start w:val="1"/>
      <w:numFmt w:val="decimal"/>
      <w:lvlText w:val="%1)"/>
      <w:lvlJc w:val="left"/>
      <w:pPr>
        <w:ind w:left="1894" w:hanging="360"/>
      </w:pPr>
      <w:rPr>
        <w:rFonts w:hint="default"/>
      </w:rPr>
    </w:lvl>
    <w:lvl w:ilvl="1" w:tplc="04150003" w:tentative="1">
      <w:start w:val="1"/>
      <w:numFmt w:val="bullet"/>
      <w:lvlText w:val="o"/>
      <w:lvlJc w:val="left"/>
      <w:pPr>
        <w:ind w:left="2614" w:hanging="360"/>
      </w:pPr>
      <w:rPr>
        <w:rFonts w:ascii="Courier New" w:hAnsi="Courier New" w:cs="Courier New" w:hint="default"/>
      </w:rPr>
    </w:lvl>
    <w:lvl w:ilvl="2" w:tplc="04150005" w:tentative="1">
      <w:start w:val="1"/>
      <w:numFmt w:val="bullet"/>
      <w:lvlText w:val=""/>
      <w:lvlJc w:val="left"/>
      <w:pPr>
        <w:ind w:left="3334" w:hanging="360"/>
      </w:pPr>
      <w:rPr>
        <w:rFonts w:ascii="Wingdings" w:hAnsi="Wingdings" w:hint="default"/>
      </w:rPr>
    </w:lvl>
    <w:lvl w:ilvl="3" w:tplc="04150001" w:tentative="1">
      <w:start w:val="1"/>
      <w:numFmt w:val="bullet"/>
      <w:lvlText w:val=""/>
      <w:lvlJc w:val="left"/>
      <w:pPr>
        <w:ind w:left="4054" w:hanging="360"/>
      </w:pPr>
      <w:rPr>
        <w:rFonts w:ascii="Symbol" w:hAnsi="Symbol" w:hint="default"/>
      </w:rPr>
    </w:lvl>
    <w:lvl w:ilvl="4" w:tplc="04150003" w:tentative="1">
      <w:start w:val="1"/>
      <w:numFmt w:val="bullet"/>
      <w:lvlText w:val="o"/>
      <w:lvlJc w:val="left"/>
      <w:pPr>
        <w:ind w:left="4774" w:hanging="360"/>
      </w:pPr>
      <w:rPr>
        <w:rFonts w:ascii="Courier New" w:hAnsi="Courier New" w:cs="Courier New" w:hint="default"/>
      </w:rPr>
    </w:lvl>
    <w:lvl w:ilvl="5" w:tplc="04150005" w:tentative="1">
      <w:start w:val="1"/>
      <w:numFmt w:val="bullet"/>
      <w:lvlText w:val=""/>
      <w:lvlJc w:val="left"/>
      <w:pPr>
        <w:ind w:left="5494" w:hanging="360"/>
      </w:pPr>
      <w:rPr>
        <w:rFonts w:ascii="Wingdings" w:hAnsi="Wingdings" w:hint="default"/>
      </w:rPr>
    </w:lvl>
    <w:lvl w:ilvl="6" w:tplc="04150001" w:tentative="1">
      <w:start w:val="1"/>
      <w:numFmt w:val="bullet"/>
      <w:lvlText w:val=""/>
      <w:lvlJc w:val="left"/>
      <w:pPr>
        <w:ind w:left="6214" w:hanging="360"/>
      </w:pPr>
      <w:rPr>
        <w:rFonts w:ascii="Symbol" w:hAnsi="Symbol" w:hint="default"/>
      </w:rPr>
    </w:lvl>
    <w:lvl w:ilvl="7" w:tplc="04150003" w:tentative="1">
      <w:start w:val="1"/>
      <w:numFmt w:val="bullet"/>
      <w:lvlText w:val="o"/>
      <w:lvlJc w:val="left"/>
      <w:pPr>
        <w:ind w:left="6934" w:hanging="360"/>
      </w:pPr>
      <w:rPr>
        <w:rFonts w:ascii="Courier New" w:hAnsi="Courier New" w:cs="Courier New" w:hint="default"/>
      </w:rPr>
    </w:lvl>
    <w:lvl w:ilvl="8" w:tplc="04150005" w:tentative="1">
      <w:start w:val="1"/>
      <w:numFmt w:val="bullet"/>
      <w:lvlText w:val=""/>
      <w:lvlJc w:val="left"/>
      <w:pPr>
        <w:ind w:left="7654" w:hanging="360"/>
      </w:pPr>
      <w:rPr>
        <w:rFonts w:ascii="Wingdings" w:hAnsi="Wingdings" w:hint="default"/>
      </w:rPr>
    </w:lvl>
  </w:abstractNum>
  <w:abstractNum w:abstractNumId="140" w15:restartNumberingAfterBreak="0">
    <w:nsid w:val="6A1B6670"/>
    <w:multiLevelType w:val="hybridMultilevel"/>
    <w:tmpl w:val="3B7A17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A905F0B"/>
    <w:multiLevelType w:val="hybridMultilevel"/>
    <w:tmpl w:val="E2686F5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BCB2278"/>
    <w:multiLevelType w:val="multilevel"/>
    <w:tmpl w:val="785E346E"/>
    <w:lvl w:ilvl="0">
      <w:start w:val="1"/>
      <w:numFmt w:val="decimal"/>
      <w:lvlText w:val="%1."/>
      <w:lvlJc w:val="left"/>
      <w:pPr>
        <w:tabs>
          <w:tab w:val="num" w:pos="360"/>
        </w:tabs>
        <w:ind w:left="360" w:hanging="360"/>
      </w:pPr>
      <w:rPr>
        <w:strike w:val="0"/>
      </w:rPr>
    </w:lvl>
    <w:lvl w:ilvl="1">
      <w:numFmt w:val="bullet"/>
      <w:lvlText w:val=""/>
      <w:lvlJc w:val="left"/>
      <w:pPr>
        <w:ind w:left="1440" w:hanging="360"/>
      </w:pPr>
      <w:rPr>
        <w:rFonts w:ascii="Symbol" w:eastAsia="Arial Unicode MS"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BD76807"/>
    <w:multiLevelType w:val="hybridMultilevel"/>
    <w:tmpl w:val="6A62CF7A"/>
    <w:lvl w:ilvl="0" w:tplc="BA5AC630">
      <w:start w:val="1"/>
      <w:numFmt w:val="decimal"/>
      <w:lvlText w:val="%1."/>
      <w:lvlJc w:val="left"/>
      <w:pPr>
        <w:ind w:left="1070" w:hanging="360"/>
      </w:pPr>
      <w:rPr>
        <w:color w:val="auto"/>
      </w:rPr>
    </w:lvl>
    <w:lvl w:ilvl="1" w:tplc="04150011">
      <w:start w:val="1"/>
      <w:numFmt w:val="decimal"/>
      <w:lvlText w:val="%2)"/>
      <w:lvlJc w:val="left"/>
      <w:pPr>
        <w:ind w:left="1894" w:hanging="360"/>
      </w:pPr>
      <w:rPr>
        <w:rFonts w:hint="default"/>
      </w:r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44" w15:restartNumberingAfterBreak="0">
    <w:nsid w:val="6CBE03B8"/>
    <w:multiLevelType w:val="hybridMultilevel"/>
    <w:tmpl w:val="509E1A6E"/>
    <w:lvl w:ilvl="0" w:tplc="9EA8124C">
      <w:start w:val="1"/>
      <w:numFmt w:val="decimal"/>
      <w:lvlText w:val="%1."/>
      <w:lvlJc w:val="left"/>
      <w:pPr>
        <w:ind w:left="2319" w:hanging="360"/>
      </w:pPr>
      <w:rPr>
        <w:rFonts w:hint="default"/>
      </w:rPr>
    </w:lvl>
    <w:lvl w:ilvl="1" w:tplc="04150019">
      <w:start w:val="1"/>
      <w:numFmt w:val="lowerLetter"/>
      <w:lvlText w:val="%2."/>
      <w:lvlJc w:val="left"/>
      <w:pPr>
        <w:ind w:left="3039" w:hanging="360"/>
      </w:pPr>
    </w:lvl>
    <w:lvl w:ilvl="2" w:tplc="0415001B" w:tentative="1">
      <w:start w:val="1"/>
      <w:numFmt w:val="lowerRoman"/>
      <w:lvlText w:val="%3."/>
      <w:lvlJc w:val="right"/>
      <w:pPr>
        <w:ind w:left="3759" w:hanging="180"/>
      </w:pPr>
    </w:lvl>
    <w:lvl w:ilvl="3" w:tplc="0415000F" w:tentative="1">
      <w:start w:val="1"/>
      <w:numFmt w:val="decimal"/>
      <w:lvlText w:val="%4."/>
      <w:lvlJc w:val="left"/>
      <w:pPr>
        <w:ind w:left="4479" w:hanging="360"/>
      </w:pPr>
    </w:lvl>
    <w:lvl w:ilvl="4" w:tplc="04150019" w:tentative="1">
      <w:start w:val="1"/>
      <w:numFmt w:val="lowerLetter"/>
      <w:lvlText w:val="%5."/>
      <w:lvlJc w:val="left"/>
      <w:pPr>
        <w:ind w:left="5199" w:hanging="360"/>
      </w:pPr>
    </w:lvl>
    <w:lvl w:ilvl="5" w:tplc="0415001B" w:tentative="1">
      <w:start w:val="1"/>
      <w:numFmt w:val="lowerRoman"/>
      <w:lvlText w:val="%6."/>
      <w:lvlJc w:val="right"/>
      <w:pPr>
        <w:ind w:left="5919" w:hanging="180"/>
      </w:pPr>
    </w:lvl>
    <w:lvl w:ilvl="6" w:tplc="0415000F" w:tentative="1">
      <w:start w:val="1"/>
      <w:numFmt w:val="decimal"/>
      <w:lvlText w:val="%7."/>
      <w:lvlJc w:val="left"/>
      <w:pPr>
        <w:ind w:left="6639" w:hanging="360"/>
      </w:pPr>
    </w:lvl>
    <w:lvl w:ilvl="7" w:tplc="04150019" w:tentative="1">
      <w:start w:val="1"/>
      <w:numFmt w:val="lowerLetter"/>
      <w:lvlText w:val="%8."/>
      <w:lvlJc w:val="left"/>
      <w:pPr>
        <w:ind w:left="7359" w:hanging="360"/>
      </w:pPr>
    </w:lvl>
    <w:lvl w:ilvl="8" w:tplc="0415001B" w:tentative="1">
      <w:start w:val="1"/>
      <w:numFmt w:val="lowerRoman"/>
      <w:lvlText w:val="%9."/>
      <w:lvlJc w:val="right"/>
      <w:pPr>
        <w:ind w:left="8079" w:hanging="180"/>
      </w:pPr>
    </w:lvl>
  </w:abstractNum>
  <w:abstractNum w:abstractNumId="145" w15:restartNumberingAfterBreak="0">
    <w:nsid w:val="6CC81550"/>
    <w:multiLevelType w:val="hybridMultilevel"/>
    <w:tmpl w:val="98A473DC"/>
    <w:lvl w:ilvl="0" w:tplc="93245CD6">
      <w:start w:val="2"/>
      <w:numFmt w:val="decimal"/>
      <w:lvlText w:val="2b%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D19355C"/>
    <w:multiLevelType w:val="hybridMultilevel"/>
    <w:tmpl w:val="98A0B25C"/>
    <w:lvl w:ilvl="0" w:tplc="0415000F">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7" w15:restartNumberingAfterBreak="0">
    <w:nsid w:val="6D42457F"/>
    <w:multiLevelType w:val="hybridMultilevel"/>
    <w:tmpl w:val="A99EA3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8" w15:restartNumberingAfterBreak="0">
    <w:nsid w:val="6D452E99"/>
    <w:multiLevelType w:val="hybridMultilevel"/>
    <w:tmpl w:val="637284B6"/>
    <w:lvl w:ilvl="0" w:tplc="4352FC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D5B10A8"/>
    <w:multiLevelType w:val="hybridMultilevel"/>
    <w:tmpl w:val="7DCA0E80"/>
    <w:lvl w:ilvl="0" w:tplc="4746D5BE">
      <w:start w:val="14"/>
      <w:numFmt w:val="decimal"/>
      <w:lvlText w:val="%1."/>
      <w:lvlJc w:val="left"/>
      <w:pPr>
        <w:ind w:left="360" w:hanging="360"/>
      </w:pPr>
      <w:rPr>
        <w:rFonts w:hint="default"/>
      </w:rPr>
    </w:lvl>
    <w:lvl w:ilvl="1" w:tplc="04150019">
      <w:start w:val="1"/>
      <w:numFmt w:val="lowerLetter"/>
      <w:lvlText w:val="%2."/>
      <w:lvlJc w:val="left"/>
      <w:pPr>
        <w:ind w:left="626" w:hanging="360"/>
      </w:pPr>
    </w:lvl>
    <w:lvl w:ilvl="2" w:tplc="0415001B" w:tentative="1">
      <w:start w:val="1"/>
      <w:numFmt w:val="lowerRoman"/>
      <w:lvlText w:val="%3."/>
      <w:lvlJc w:val="right"/>
      <w:pPr>
        <w:ind w:left="1346" w:hanging="180"/>
      </w:pPr>
    </w:lvl>
    <w:lvl w:ilvl="3" w:tplc="0415000F" w:tentative="1">
      <w:start w:val="1"/>
      <w:numFmt w:val="decimal"/>
      <w:lvlText w:val="%4."/>
      <w:lvlJc w:val="left"/>
      <w:pPr>
        <w:ind w:left="2066" w:hanging="360"/>
      </w:pPr>
    </w:lvl>
    <w:lvl w:ilvl="4" w:tplc="04150019" w:tentative="1">
      <w:start w:val="1"/>
      <w:numFmt w:val="lowerLetter"/>
      <w:lvlText w:val="%5."/>
      <w:lvlJc w:val="left"/>
      <w:pPr>
        <w:ind w:left="2786" w:hanging="360"/>
      </w:pPr>
    </w:lvl>
    <w:lvl w:ilvl="5" w:tplc="0415001B" w:tentative="1">
      <w:start w:val="1"/>
      <w:numFmt w:val="lowerRoman"/>
      <w:lvlText w:val="%6."/>
      <w:lvlJc w:val="right"/>
      <w:pPr>
        <w:ind w:left="3506" w:hanging="180"/>
      </w:pPr>
    </w:lvl>
    <w:lvl w:ilvl="6" w:tplc="0415000F" w:tentative="1">
      <w:start w:val="1"/>
      <w:numFmt w:val="decimal"/>
      <w:lvlText w:val="%7."/>
      <w:lvlJc w:val="left"/>
      <w:pPr>
        <w:ind w:left="4226" w:hanging="360"/>
      </w:pPr>
    </w:lvl>
    <w:lvl w:ilvl="7" w:tplc="04150019" w:tentative="1">
      <w:start w:val="1"/>
      <w:numFmt w:val="lowerLetter"/>
      <w:lvlText w:val="%8."/>
      <w:lvlJc w:val="left"/>
      <w:pPr>
        <w:ind w:left="4946" w:hanging="360"/>
      </w:pPr>
    </w:lvl>
    <w:lvl w:ilvl="8" w:tplc="0415001B" w:tentative="1">
      <w:start w:val="1"/>
      <w:numFmt w:val="lowerRoman"/>
      <w:lvlText w:val="%9."/>
      <w:lvlJc w:val="right"/>
      <w:pPr>
        <w:ind w:left="5666" w:hanging="180"/>
      </w:pPr>
    </w:lvl>
  </w:abstractNum>
  <w:abstractNum w:abstractNumId="150" w15:restartNumberingAfterBreak="0">
    <w:nsid w:val="710E79C8"/>
    <w:multiLevelType w:val="hybridMultilevel"/>
    <w:tmpl w:val="B8B8F1BC"/>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51" w15:restartNumberingAfterBreak="0">
    <w:nsid w:val="72574512"/>
    <w:multiLevelType w:val="hybridMultilevel"/>
    <w:tmpl w:val="1724434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2" w15:restartNumberingAfterBreak="0">
    <w:nsid w:val="72A56D96"/>
    <w:multiLevelType w:val="hybridMultilevel"/>
    <w:tmpl w:val="1AE42298"/>
    <w:lvl w:ilvl="0" w:tplc="0415000F">
      <w:start w:val="1"/>
      <w:numFmt w:val="decimal"/>
      <w:lvlText w:val="%1."/>
      <w:lvlJc w:val="left"/>
      <w:pPr>
        <w:ind w:left="1174" w:hanging="360"/>
      </w:pPr>
    </w:lvl>
    <w:lvl w:ilvl="1" w:tplc="72A4823C">
      <w:numFmt w:val="bullet"/>
      <w:lvlText w:val=""/>
      <w:lvlJc w:val="left"/>
      <w:pPr>
        <w:ind w:left="1894" w:hanging="360"/>
      </w:pPr>
      <w:rPr>
        <w:rFonts w:ascii="Symbol" w:eastAsia="Arial" w:hAnsi="Symbol" w:cs="Times New Roman" w:hint="default"/>
      </w:rPr>
    </w:lvl>
    <w:lvl w:ilvl="2" w:tplc="0415001B">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53" w15:restartNumberingAfterBreak="0">
    <w:nsid w:val="73931189"/>
    <w:multiLevelType w:val="hybridMultilevel"/>
    <w:tmpl w:val="D19A7A8A"/>
    <w:lvl w:ilvl="0" w:tplc="04150011">
      <w:start w:val="1"/>
      <w:numFmt w:val="decimal"/>
      <w:lvlText w:val="%1)"/>
      <w:lvlJc w:val="left"/>
      <w:pPr>
        <w:ind w:left="36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744A1644"/>
    <w:multiLevelType w:val="hybridMultilevel"/>
    <w:tmpl w:val="0F300EB4"/>
    <w:lvl w:ilvl="0" w:tplc="28FEF598">
      <w:start w:val="1"/>
      <w:numFmt w:val="decimal"/>
      <w:lvlText w:val="%1."/>
      <w:lvlJc w:val="left"/>
      <w:pPr>
        <w:ind w:left="814" w:hanging="360"/>
      </w:pPr>
      <w:rPr>
        <w:rFonts w:hint="default"/>
      </w:rPr>
    </w:lvl>
    <w:lvl w:ilvl="1" w:tplc="04150019">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55" w15:restartNumberingAfterBreak="0">
    <w:nsid w:val="770F5C3A"/>
    <w:multiLevelType w:val="hybridMultilevel"/>
    <w:tmpl w:val="FBE2DA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75C4F38"/>
    <w:multiLevelType w:val="hybridMultilevel"/>
    <w:tmpl w:val="DC10E5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78F51347"/>
    <w:multiLevelType w:val="multilevel"/>
    <w:tmpl w:val="5B22BA12"/>
    <w:lvl w:ilvl="0">
      <w:start w:val="4"/>
      <w:numFmt w:val="decimal"/>
      <w:lvlText w:val="%1."/>
      <w:lvlJc w:val="left"/>
      <w:pPr>
        <w:ind w:left="1035" w:hanging="1035"/>
      </w:pPr>
      <w:rPr>
        <w:rFonts w:hint="default"/>
      </w:rPr>
    </w:lvl>
    <w:lvl w:ilvl="1">
      <w:numFmt w:val="decimalZero"/>
      <w:lvlText w:val="%1.%2"/>
      <w:lvlJc w:val="left"/>
      <w:pPr>
        <w:ind w:left="1261" w:hanging="1035"/>
      </w:pPr>
      <w:rPr>
        <w:rFonts w:hint="default"/>
      </w:rPr>
    </w:lvl>
    <w:lvl w:ilvl="2">
      <w:start w:val="6"/>
      <w:numFmt w:val="decimal"/>
      <w:lvlText w:val="%1.%2-%3.0"/>
      <w:lvlJc w:val="left"/>
      <w:pPr>
        <w:ind w:left="1487" w:hanging="1035"/>
      </w:pPr>
      <w:rPr>
        <w:rFonts w:hint="default"/>
      </w:rPr>
    </w:lvl>
    <w:lvl w:ilvl="3">
      <w:start w:val="1"/>
      <w:numFmt w:val="decimalZero"/>
      <w:lvlText w:val="%1.%2-%3.%4"/>
      <w:lvlJc w:val="left"/>
      <w:pPr>
        <w:ind w:left="1713" w:hanging="1035"/>
      </w:pPr>
      <w:rPr>
        <w:rFonts w:hint="default"/>
      </w:rPr>
    </w:lvl>
    <w:lvl w:ilvl="4">
      <w:start w:val="5"/>
      <w:numFmt w:val="decimal"/>
      <w:lvlText w:val="%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58" w15:restartNumberingAfterBreak="0">
    <w:nsid w:val="790E54AE"/>
    <w:multiLevelType w:val="multilevel"/>
    <w:tmpl w:val="FE36F76E"/>
    <w:lvl w:ilvl="0">
      <w:start w:val="4"/>
      <w:numFmt w:val="decimal"/>
      <w:lvlText w:val="%1."/>
      <w:lvlJc w:val="left"/>
      <w:pPr>
        <w:ind w:left="1035" w:hanging="1035"/>
      </w:pPr>
      <w:rPr>
        <w:rFonts w:hint="default"/>
      </w:rPr>
    </w:lvl>
    <w:lvl w:ilvl="1">
      <w:numFmt w:val="decimalZero"/>
      <w:lvlText w:val="%1.%2"/>
      <w:lvlJc w:val="left"/>
      <w:pPr>
        <w:ind w:left="1261" w:hanging="1035"/>
      </w:pPr>
      <w:rPr>
        <w:rFonts w:hint="default"/>
      </w:rPr>
    </w:lvl>
    <w:lvl w:ilvl="2">
      <w:start w:val="6"/>
      <w:numFmt w:val="decimal"/>
      <w:lvlText w:val="%1.%2-%3.0"/>
      <w:lvlJc w:val="left"/>
      <w:pPr>
        <w:ind w:left="1487" w:hanging="1035"/>
      </w:pPr>
      <w:rPr>
        <w:rFonts w:hint="default"/>
      </w:rPr>
    </w:lvl>
    <w:lvl w:ilvl="3">
      <w:start w:val="1"/>
      <w:numFmt w:val="decimalZero"/>
      <w:lvlText w:val="%1.%2-%3.%4"/>
      <w:lvlJc w:val="left"/>
      <w:pPr>
        <w:ind w:left="1713" w:hanging="1035"/>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59" w15:restartNumberingAfterBreak="0">
    <w:nsid w:val="79FF7A4A"/>
    <w:multiLevelType w:val="hybridMultilevel"/>
    <w:tmpl w:val="FC2002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B937D09"/>
    <w:multiLevelType w:val="hybridMultilevel"/>
    <w:tmpl w:val="7E8C61A2"/>
    <w:lvl w:ilvl="0" w:tplc="00344760">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D0D2D98"/>
    <w:multiLevelType w:val="hybridMultilevel"/>
    <w:tmpl w:val="5622BEF2"/>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62" w15:restartNumberingAfterBreak="0">
    <w:nsid w:val="7DAB67A0"/>
    <w:multiLevelType w:val="hybridMultilevel"/>
    <w:tmpl w:val="8A3A66E6"/>
    <w:lvl w:ilvl="0" w:tplc="11903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EA31154"/>
    <w:multiLevelType w:val="hybridMultilevel"/>
    <w:tmpl w:val="116CC7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FBB6E9D"/>
    <w:multiLevelType w:val="hybridMultilevel"/>
    <w:tmpl w:val="AD4A94B0"/>
    <w:lvl w:ilvl="0" w:tplc="0415000F">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num w:numId="1">
    <w:abstractNumId w:val="39"/>
  </w:num>
  <w:num w:numId="2">
    <w:abstractNumId w:val="1"/>
  </w:num>
  <w:num w:numId="3">
    <w:abstractNumId w:val="126"/>
  </w:num>
  <w:num w:numId="4">
    <w:abstractNumId w:val="25"/>
  </w:num>
  <w:num w:numId="5">
    <w:abstractNumId w:val="127"/>
  </w:num>
  <w:num w:numId="6">
    <w:abstractNumId w:val="86"/>
  </w:num>
  <w:num w:numId="7">
    <w:abstractNumId w:val="76"/>
  </w:num>
  <w:num w:numId="8">
    <w:abstractNumId w:val="17"/>
  </w:num>
  <w:num w:numId="9">
    <w:abstractNumId w:val="52"/>
  </w:num>
  <w:num w:numId="10">
    <w:abstractNumId w:val="144"/>
  </w:num>
  <w:num w:numId="11">
    <w:abstractNumId w:val="29"/>
  </w:num>
  <w:num w:numId="12">
    <w:abstractNumId w:val="106"/>
  </w:num>
  <w:num w:numId="13">
    <w:abstractNumId w:val="116"/>
  </w:num>
  <w:num w:numId="14">
    <w:abstractNumId w:val="10"/>
  </w:num>
  <w:num w:numId="15">
    <w:abstractNumId w:val="91"/>
  </w:num>
  <w:num w:numId="16">
    <w:abstractNumId w:val="114"/>
  </w:num>
  <w:num w:numId="17">
    <w:abstractNumId w:val="151"/>
  </w:num>
  <w:num w:numId="18">
    <w:abstractNumId w:val="109"/>
  </w:num>
  <w:num w:numId="19">
    <w:abstractNumId w:val="159"/>
  </w:num>
  <w:num w:numId="20">
    <w:abstractNumId w:val="134"/>
  </w:num>
  <w:num w:numId="21">
    <w:abstractNumId w:val="30"/>
  </w:num>
  <w:num w:numId="22">
    <w:abstractNumId w:val="129"/>
  </w:num>
  <w:num w:numId="23">
    <w:abstractNumId w:val="70"/>
  </w:num>
  <w:num w:numId="24">
    <w:abstractNumId w:val="154"/>
  </w:num>
  <w:num w:numId="25">
    <w:abstractNumId w:val="60"/>
  </w:num>
  <w:num w:numId="26">
    <w:abstractNumId w:val="51"/>
  </w:num>
  <w:num w:numId="27">
    <w:abstractNumId w:val="118"/>
  </w:num>
  <w:num w:numId="28">
    <w:abstractNumId w:val="83"/>
  </w:num>
  <w:num w:numId="29">
    <w:abstractNumId w:val="42"/>
  </w:num>
  <w:num w:numId="30">
    <w:abstractNumId w:val="164"/>
  </w:num>
  <w:num w:numId="31">
    <w:abstractNumId w:val="137"/>
  </w:num>
  <w:num w:numId="32">
    <w:abstractNumId w:val="46"/>
  </w:num>
  <w:num w:numId="33">
    <w:abstractNumId w:val="96"/>
  </w:num>
  <w:num w:numId="34">
    <w:abstractNumId w:val="152"/>
  </w:num>
  <w:num w:numId="35">
    <w:abstractNumId w:val="58"/>
  </w:num>
  <w:num w:numId="36">
    <w:abstractNumId w:val="88"/>
  </w:num>
  <w:num w:numId="37">
    <w:abstractNumId w:val="124"/>
  </w:num>
  <w:num w:numId="38">
    <w:abstractNumId w:val="113"/>
  </w:num>
  <w:num w:numId="39">
    <w:abstractNumId w:val="49"/>
  </w:num>
  <w:num w:numId="40">
    <w:abstractNumId w:val="155"/>
  </w:num>
  <w:num w:numId="41">
    <w:abstractNumId w:val="112"/>
  </w:num>
  <w:num w:numId="42">
    <w:abstractNumId w:val="97"/>
  </w:num>
  <w:num w:numId="43">
    <w:abstractNumId w:val="153"/>
  </w:num>
  <w:num w:numId="44">
    <w:abstractNumId w:val="7"/>
  </w:num>
  <w:num w:numId="45">
    <w:abstractNumId w:val="104"/>
  </w:num>
  <w:num w:numId="46">
    <w:abstractNumId w:val="11"/>
  </w:num>
  <w:num w:numId="47">
    <w:abstractNumId w:val="80"/>
  </w:num>
  <w:num w:numId="48">
    <w:abstractNumId w:val="15"/>
  </w:num>
  <w:num w:numId="49">
    <w:abstractNumId w:val="16"/>
  </w:num>
  <w:num w:numId="50">
    <w:abstractNumId w:val="28"/>
  </w:num>
  <w:num w:numId="51">
    <w:abstractNumId w:val="67"/>
  </w:num>
  <w:num w:numId="52">
    <w:abstractNumId w:val="130"/>
  </w:num>
  <w:num w:numId="53">
    <w:abstractNumId w:val="160"/>
  </w:num>
  <w:num w:numId="54">
    <w:abstractNumId w:val="59"/>
  </w:num>
  <w:num w:numId="55">
    <w:abstractNumId w:val="35"/>
  </w:num>
  <w:num w:numId="56">
    <w:abstractNumId w:val="150"/>
  </w:num>
  <w:num w:numId="57">
    <w:abstractNumId w:val="139"/>
  </w:num>
  <w:num w:numId="58">
    <w:abstractNumId w:val="75"/>
  </w:num>
  <w:num w:numId="59">
    <w:abstractNumId w:val="4"/>
  </w:num>
  <w:num w:numId="60">
    <w:abstractNumId w:val="143"/>
  </w:num>
  <w:num w:numId="61">
    <w:abstractNumId w:val="85"/>
  </w:num>
  <w:num w:numId="62">
    <w:abstractNumId w:val="111"/>
  </w:num>
  <w:num w:numId="63">
    <w:abstractNumId w:val="43"/>
  </w:num>
  <w:num w:numId="64">
    <w:abstractNumId w:val="119"/>
  </w:num>
  <w:num w:numId="65">
    <w:abstractNumId w:val="5"/>
  </w:num>
  <w:num w:numId="66">
    <w:abstractNumId w:val="9"/>
  </w:num>
  <w:num w:numId="67">
    <w:abstractNumId w:val="48"/>
  </w:num>
  <w:num w:numId="68">
    <w:abstractNumId w:val="77"/>
  </w:num>
  <w:num w:numId="69">
    <w:abstractNumId w:val="156"/>
  </w:num>
  <w:num w:numId="70">
    <w:abstractNumId w:val="14"/>
  </w:num>
  <w:num w:numId="71">
    <w:abstractNumId w:val="135"/>
  </w:num>
  <w:num w:numId="72">
    <w:abstractNumId w:val="133"/>
  </w:num>
  <w:num w:numId="73">
    <w:abstractNumId w:val="110"/>
  </w:num>
  <w:num w:numId="74">
    <w:abstractNumId w:val="56"/>
  </w:num>
  <w:num w:numId="75">
    <w:abstractNumId w:val="122"/>
  </w:num>
  <w:num w:numId="76">
    <w:abstractNumId w:val="132"/>
  </w:num>
  <w:num w:numId="77">
    <w:abstractNumId w:val="81"/>
  </w:num>
  <w:num w:numId="78">
    <w:abstractNumId w:val="87"/>
  </w:num>
  <w:num w:numId="79">
    <w:abstractNumId w:val="36"/>
  </w:num>
  <w:num w:numId="80">
    <w:abstractNumId w:val="142"/>
  </w:num>
  <w:num w:numId="81">
    <w:abstractNumId w:val="120"/>
  </w:num>
  <w:num w:numId="82">
    <w:abstractNumId w:val="146"/>
  </w:num>
  <w:num w:numId="83">
    <w:abstractNumId w:val="74"/>
  </w:num>
  <w:num w:numId="84">
    <w:abstractNumId w:val="61"/>
  </w:num>
  <w:num w:numId="85">
    <w:abstractNumId w:val="55"/>
  </w:num>
  <w:num w:numId="86">
    <w:abstractNumId w:val="102"/>
  </w:num>
  <w:num w:numId="87">
    <w:abstractNumId w:val="38"/>
  </w:num>
  <w:num w:numId="88">
    <w:abstractNumId w:val="105"/>
  </w:num>
  <w:num w:numId="89">
    <w:abstractNumId w:val="24"/>
  </w:num>
  <w:num w:numId="90">
    <w:abstractNumId w:val="6"/>
  </w:num>
  <w:num w:numId="91">
    <w:abstractNumId w:val="100"/>
  </w:num>
  <w:num w:numId="92">
    <w:abstractNumId w:val="8"/>
  </w:num>
  <w:num w:numId="93">
    <w:abstractNumId w:val="147"/>
  </w:num>
  <w:num w:numId="94">
    <w:abstractNumId w:val="32"/>
  </w:num>
  <w:num w:numId="95">
    <w:abstractNumId w:val="62"/>
  </w:num>
  <w:num w:numId="96">
    <w:abstractNumId w:val="107"/>
  </w:num>
  <w:num w:numId="97">
    <w:abstractNumId w:val="140"/>
  </w:num>
  <w:num w:numId="98">
    <w:abstractNumId w:val="71"/>
  </w:num>
  <w:num w:numId="99">
    <w:abstractNumId w:val="121"/>
  </w:num>
  <w:num w:numId="100">
    <w:abstractNumId w:val="141"/>
  </w:num>
  <w:num w:numId="101">
    <w:abstractNumId w:val="78"/>
  </w:num>
  <w:num w:numId="102">
    <w:abstractNumId w:val="64"/>
  </w:num>
  <w:num w:numId="103">
    <w:abstractNumId w:val="115"/>
  </w:num>
  <w:num w:numId="104">
    <w:abstractNumId w:val="23"/>
  </w:num>
  <w:num w:numId="105">
    <w:abstractNumId w:val="40"/>
  </w:num>
  <w:num w:numId="106">
    <w:abstractNumId w:val="33"/>
  </w:num>
  <w:num w:numId="107">
    <w:abstractNumId w:val="89"/>
  </w:num>
  <w:num w:numId="108">
    <w:abstractNumId w:val="0"/>
  </w:num>
  <w:num w:numId="109">
    <w:abstractNumId w:val="101"/>
  </w:num>
  <w:num w:numId="110">
    <w:abstractNumId w:val="161"/>
  </w:num>
  <w:num w:numId="111">
    <w:abstractNumId w:val="68"/>
  </w:num>
  <w:num w:numId="112">
    <w:abstractNumId w:val="21"/>
  </w:num>
  <w:num w:numId="113">
    <w:abstractNumId w:val="20"/>
  </w:num>
  <w:num w:numId="114">
    <w:abstractNumId w:val="158"/>
  </w:num>
  <w:num w:numId="115">
    <w:abstractNumId w:val="157"/>
  </w:num>
  <w:num w:numId="116">
    <w:abstractNumId w:val="82"/>
  </w:num>
  <w:num w:numId="117">
    <w:abstractNumId w:val="31"/>
  </w:num>
  <w:num w:numId="118">
    <w:abstractNumId w:val="44"/>
  </w:num>
  <w:num w:numId="119">
    <w:abstractNumId w:val="131"/>
  </w:num>
  <w:num w:numId="120">
    <w:abstractNumId w:val="136"/>
  </w:num>
  <w:num w:numId="121">
    <w:abstractNumId w:val="95"/>
  </w:num>
  <w:num w:numId="122">
    <w:abstractNumId w:val="12"/>
  </w:num>
  <w:num w:numId="123">
    <w:abstractNumId w:val="13"/>
  </w:num>
  <w:num w:numId="124">
    <w:abstractNumId w:val="27"/>
  </w:num>
  <w:num w:numId="125">
    <w:abstractNumId w:val="47"/>
  </w:num>
  <w:num w:numId="126">
    <w:abstractNumId w:val="37"/>
  </w:num>
  <w:num w:numId="127">
    <w:abstractNumId w:val="84"/>
  </w:num>
  <w:num w:numId="128">
    <w:abstractNumId w:val="117"/>
  </w:num>
  <w:num w:numId="129">
    <w:abstractNumId w:val="125"/>
  </w:num>
  <w:num w:numId="130">
    <w:abstractNumId w:val="26"/>
  </w:num>
  <w:num w:numId="131">
    <w:abstractNumId w:val="2"/>
  </w:num>
  <w:num w:numId="132">
    <w:abstractNumId w:val="18"/>
  </w:num>
  <w:num w:numId="133">
    <w:abstractNumId w:val="123"/>
  </w:num>
  <w:num w:numId="134">
    <w:abstractNumId w:val="108"/>
  </w:num>
  <w:num w:numId="135">
    <w:abstractNumId w:val="148"/>
  </w:num>
  <w:num w:numId="136">
    <w:abstractNumId w:val="163"/>
  </w:num>
  <w:num w:numId="137">
    <w:abstractNumId w:val="94"/>
  </w:num>
  <w:num w:numId="138">
    <w:abstractNumId w:val="45"/>
  </w:num>
  <w:num w:numId="139">
    <w:abstractNumId w:val="90"/>
  </w:num>
  <w:num w:numId="140">
    <w:abstractNumId w:val="162"/>
  </w:num>
  <w:num w:numId="141">
    <w:abstractNumId w:val="3"/>
  </w:num>
  <w:num w:numId="142">
    <w:abstractNumId w:val="66"/>
  </w:num>
  <w:num w:numId="143">
    <w:abstractNumId w:val="92"/>
  </w:num>
  <w:num w:numId="144">
    <w:abstractNumId w:val="63"/>
  </w:num>
  <w:num w:numId="145">
    <w:abstractNumId w:val="57"/>
  </w:num>
  <w:num w:numId="146">
    <w:abstractNumId w:val="128"/>
  </w:num>
  <w:num w:numId="147">
    <w:abstractNumId w:val="93"/>
  </w:num>
  <w:num w:numId="148">
    <w:abstractNumId w:val="138"/>
  </w:num>
  <w:num w:numId="149">
    <w:abstractNumId w:val="98"/>
  </w:num>
  <w:num w:numId="150">
    <w:abstractNumId w:val="22"/>
  </w:num>
  <w:num w:numId="151">
    <w:abstractNumId w:val="69"/>
  </w:num>
  <w:num w:numId="152">
    <w:abstractNumId w:val="99"/>
  </w:num>
  <w:num w:numId="153">
    <w:abstractNumId w:val="19"/>
  </w:num>
  <w:num w:numId="154">
    <w:abstractNumId w:val="149"/>
  </w:num>
  <w:num w:numId="155">
    <w:abstractNumId w:val="41"/>
  </w:num>
  <w:num w:numId="156">
    <w:abstractNumId w:val="50"/>
  </w:num>
  <w:num w:numId="157">
    <w:abstractNumId w:val="65"/>
  </w:num>
  <w:num w:numId="158">
    <w:abstractNumId w:val="103"/>
  </w:num>
  <w:num w:numId="159">
    <w:abstractNumId w:val="79"/>
  </w:num>
  <w:num w:numId="160">
    <w:abstractNumId w:val="73"/>
  </w:num>
  <w:num w:numId="161">
    <w:abstractNumId w:val="54"/>
  </w:num>
  <w:num w:numId="162">
    <w:abstractNumId w:val="145"/>
  </w:num>
  <w:num w:numId="163">
    <w:abstractNumId w:val="34"/>
  </w:num>
  <w:num w:numId="164">
    <w:abstractNumId w:val="72"/>
  </w:num>
  <w:num w:numId="165">
    <w:abstractNumId w:val="53"/>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57"/>
    <w:rsid w:val="0000058B"/>
    <w:rsid w:val="0000155A"/>
    <w:rsid w:val="00002229"/>
    <w:rsid w:val="000023AD"/>
    <w:rsid w:val="000027ED"/>
    <w:rsid w:val="0000404C"/>
    <w:rsid w:val="00004F7F"/>
    <w:rsid w:val="0000508E"/>
    <w:rsid w:val="00005CC2"/>
    <w:rsid w:val="00005EB9"/>
    <w:rsid w:val="0000763E"/>
    <w:rsid w:val="00007E8E"/>
    <w:rsid w:val="0001093C"/>
    <w:rsid w:val="00010CE3"/>
    <w:rsid w:val="000122FC"/>
    <w:rsid w:val="000124C0"/>
    <w:rsid w:val="000127A6"/>
    <w:rsid w:val="00012B0E"/>
    <w:rsid w:val="00012D1A"/>
    <w:rsid w:val="00015260"/>
    <w:rsid w:val="0001633F"/>
    <w:rsid w:val="00017006"/>
    <w:rsid w:val="00017057"/>
    <w:rsid w:val="00017251"/>
    <w:rsid w:val="00017567"/>
    <w:rsid w:val="00017CCD"/>
    <w:rsid w:val="00017CF3"/>
    <w:rsid w:val="00020CA3"/>
    <w:rsid w:val="00021AA2"/>
    <w:rsid w:val="000221DE"/>
    <w:rsid w:val="0002301C"/>
    <w:rsid w:val="000256A5"/>
    <w:rsid w:val="00025C2F"/>
    <w:rsid w:val="00026434"/>
    <w:rsid w:val="000267D4"/>
    <w:rsid w:val="00030765"/>
    <w:rsid w:val="00031CE8"/>
    <w:rsid w:val="0003246D"/>
    <w:rsid w:val="00032631"/>
    <w:rsid w:val="000327B7"/>
    <w:rsid w:val="00033466"/>
    <w:rsid w:val="000350FC"/>
    <w:rsid w:val="000357EF"/>
    <w:rsid w:val="00036161"/>
    <w:rsid w:val="000363AC"/>
    <w:rsid w:val="000370F4"/>
    <w:rsid w:val="0003720A"/>
    <w:rsid w:val="000405C3"/>
    <w:rsid w:val="000427BD"/>
    <w:rsid w:val="00043D69"/>
    <w:rsid w:val="0004527E"/>
    <w:rsid w:val="00050B50"/>
    <w:rsid w:val="00050F98"/>
    <w:rsid w:val="00051BC0"/>
    <w:rsid w:val="000521CE"/>
    <w:rsid w:val="00052DC0"/>
    <w:rsid w:val="000533E6"/>
    <w:rsid w:val="00054611"/>
    <w:rsid w:val="000566E7"/>
    <w:rsid w:val="000577CD"/>
    <w:rsid w:val="000579B4"/>
    <w:rsid w:val="0006081F"/>
    <w:rsid w:val="000611F7"/>
    <w:rsid w:val="0006150C"/>
    <w:rsid w:val="0006254F"/>
    <w:rsid w:val="00062869"/>
    <w:rsid w:val="0006294D"/>
    <w:rsid w:val="00063445"/>
    <w:rsid w:val="00063D17"/>
    <w:rsid w:val="00064A99"/>
    <w:rsid w:val="00064D11"/>
    <w:rsid w:val="00065008"/>
    <w:rsid w:val="000656DC"/>
    <w:rsid w:val="00065FD7"/>
    <w:rsid w:val="000663E2"/>
    <w:rsid w:val="000672DD"/>
    <w:rsid w:val="00067CC5"/>
    <w:rsid w:val="0007002B"/>
    <w:rsid w:val="000706AD"/>
    <w:rsid w:val="00070E71"/>
    <w:rsid w:val="00074235"/>
    <w:rsid w:val="00074A2A"/>
    <w:rsid w:val="00076654"/>
    <w:rsid w:val="000773EB"/>
    <w:rsid w:val="00077447"/>
    <w:rsid w:val="00077A4D"/>
    <w:rsid w:val="000827B9"/>
    <w:rsid w:val="00082DE8"/>
    <w:rsid w:val="00082DF8"/>
    <w:rsid w:val="000832AE"/>
    <w:rsid w:val="00083788"/>
    <w:rsid w:val="00085A54"/>
    <w:rsid w:val="0008759D"/>
    <w:rsid w:val="00087F54"/>
    <w:rsid w:val="00091947"/>
    <w:rsid w:val="0009223A"/>
    <w:rsid w:val="000924B9"/>
    <w:rsid w:val="00092CCC"/>
    <w:rsid w:val="00094352"/>
    <w:rsid w:val="000943CF"/>
    <w:rsid w:val="00094BCC"/>
    <w:rsid w:val="00095978"/>
    <w:rsid w:val="00095BD5"/>
    <w:rsid w:val="00095DC3"/>
    <w:rsid w:val="00096755"/>
    <w:rsid w:val="00096EDF"/>
    <w:rsid w:val="00097CBF"/>
    <w:rsid w:val="000A0B5E"/>
    <w:rsid w:val="000A126C"/>
    <w:rsid w:val="000A1BD1"/>
    <w:rsid w:val="000A2A89"/>
    <w:rsid w:val="000A59A0"/>
    <w:rsid w:val="000A6257"/>
    <w:rsid w:val="000A64E0"/>
    <w:rsid w:val="000B1660"/>
    <w:rsid w:val="000B344A"/>
    <w:rsid w:val="000B3754"/>
    <w:rsid w:val="000B4147"/>
    <w:rsid w:val="000B4C2B"/>
    <w:rsid w:val="000B6018"/>
    <w:rsid w:val="000B733F"/>
    <w:rsid w:val="000C03A2"/>
    <w:rsid w:val="000C07F3"/>
    <w:rsid w:val="000C09B4"/>
    <w:rsid w:val="000C140D"/>
    <w:rsid w:val="000C2A65"/>
    <w:rsid w:val="000C3566"/>
    <w:rsid w:val="000C4370"/>
    <w:rsid w:val="000C471C"/>
    <w:rsid w:val="000C5D82"/>
    <w:rsid w:val="000C642D"/>
    <w:rsid w:val="000C6CAC"/>
    <w:rsid w:val="000C7C3D"/>
    <w:rsid w:val="000D0080"/>
    <w:rsid w:val="000D0817"/>
    <w:rsid w:val="000D1AA8"/>
    <w:rsid w:val="000D287C"/>
    <w:rsid w:val="000D2A3B"/>
    <w:rsid w:val="000D2A6C"/>
    <w:rsid w:val="000D457C"/>
    <w:rsid w:val="000D759F"/>
    <w:rsid w:val="000E09CB"/>
    <w:rsid w:val="000E09CE"/>
    <w:rsid w:val="000E2EFE"/>
    <w:rsid w:val="000E3697"/>
    <w:rsid w:val="000E50E1"/>
    <w:rsid w:val="000E5D2A"/>
    <w:rsid w:val="000E64FD"/>
    <w:rsid w:val="000E6904"/>
    <w:rsid w:val="000F25DE"/>
    <w:rsid w:val="000F28C1"/>
    <w:rsid w:val="000F2ED3"/>
    <w:rsid w:val="000F4365"/>
    <w:rsid w:val="000F49FD"/>
    <w:rsid w:val="000F4C44"/>
    <w:rsid w:val="000F511E"/>
    <w:rsid w:val="000F550A"/>
    <w:rsid w:val="000F5A33"/>
    <w:rsid w:val="000F63CE"/>
    <w:rsid w:val="000F6804"/>
    <w:rsid w:val="00100917"/>
    <w:rsid w:val="00100FE9"/>
    <w:rsid w:val="0010187D"/>
    <w:rsid w:val="00102179"/>
    <w:rsid w:val="0010269D"/>
    <w:rsid w:val="001029FD"/>
    <w:rsid w:val="00102A13"/>
    <w:rsid w:val="00103224"/>
    <w:rsid w:val="001036B4"/>
    <w:rsid w:val="00104CD8"/>
    <w:rsid w:val="0010628C"/>
    <w:rsid w:val="00106434"/>
    <w:rsid w:val="00106A64"/>
    <w:rsid w:val="001079DA"/>
    <w:rsid w:val="00107A89"/>
    <w:rsid w:val="00110022"/>
    <w:rsid w:val="001119AD"/>
    <w:rsid w:val="00111B0A"/>
    <w:rsid w:val="00113505"/>
    <w:rsid w:val="00113F94"/>
    <w:rsid w:val="00114B03"/>
    <w:rsid w:val="00115811"/>
    <w:rsid w:val="00115EA6"/>
    <w:rsid w:val="00116482"/>
    <w:rsid w:val="00117296"/>
    <w:rsid w:val="0011774B"/>
    <w:rsid w:val="00121950"/>
    <w:rsid w:val="00121AEE"/>
    <w:rsid w:val="00122C52"/>
    <w:rsid w:val="00122DB9"/>
    <w:rsid w:val="00123AFE"/>
    <w:rsid w:val="0012548F"/>
    <w:rsid w:val="00125697"/>
    <w:rsid w:val="00126990"/>
    <w:rsid w:val="00130189"/>
    <w:rsid w:val="0013027F"/>
    <w:rsid w:val="001306A8"/>
    <w:rsid w:val="00130DBA"/>
    <w:rsid w:val="00131988"/>
    <w:rsid w:val="00131C57"/>
    <w:rsid w:val="00131F46"/>
    <w:rsid w:val="00132900"/>
    <w:rsid w:val="00133F51"/>
    <w:rsid w:val="0013484D"/>
    <w:rsid w:val="001372D0"/>
    <w:rsid w:val="0013763F"/>
    <w:rsid w:val="00137A6C"/>
    <w:rsid w:val="00140207"/>
    <w:rsid w:val="001407A7"/>
    <w:rsid w:val="001414CF"/>
    <w:rsid w:val="0014271B"/>
    <w:rsid w:val="0014298F"/>
    <w:rsid w:val="00144004"/>
    <w:rsid w:val="001445AA"/>
    <w:rsid w:val="00144EEB"/>
    <w:rsid w:val="00145668"/>
    <w:rsid w:val="00146914"/>
    <w:rsid w:val="001473D9"/>
    <w:rsid w:val="001477D7"/>
    <w:rsid w:val="00147AB1"/>
    <w:rsid w:val="00147FEB"/>
    <w:rsid w:val="001502B4"/>
    <w:rsid w:val="00151A24"/>
    <w:rsid w:val="001521E6"/>
    <w:rsid w:val="0015221A"/>
    <w:rsid w:val="00152322"/>
    <w:rsid w:val="00152892"/>
    <w:rsid w:val="001539EF"/>
    <w:rsid w:val="001544B8"/>
    <w:rsid w:val="0015493E"/>
    <w:rsid w:val="00154B96"/>
    <w:rsid w:val="00154CCD"/>
    <w:rsid w:val="00154F62"/>
    <w:rsid w:val="00155051"/>
    <w:rsid w:val="00157F2E"/>
    <w:rsid w:val="001607AF"/>
    <w:rsid w:val="0016117D"/>
    <w:rsid w:val="0016148C"/>
    <w:rsid w:val="00161CED"/>
    <w:rsid w:val="0016222A"/>
    <w:rsid w:val="00162674"/>
    <w:rsid w:val="00164F0F"/>
    <w:rsid w:val="00165153"/>
    <w:rsid w:val="0016673F"/>
    <w:rsid w:val="00170F6D"/>
    <w:rsid w:val="0017104E"/>
    <w:rsid w:val="0017256D"/>
    <w:rsid w:val="00173594"/>
    <w:rsid w:val="001757AE"/>
    <w:rsid w:val="001807B0"/>
    <w:rsid w:val="001813E7"/>
    <w:rsid w:val="00181C4F"/>
    <w:rsid w:val="0018532F"/>
    <w:rsid w:val="001867FA"/>
    <w:rsid w:val="001874BF"/>
    <w:rsid w:val="0018790D"/>
    <w:rsid w:val="00190041"/>
    <w:rsid w:val="001915AD"/>
    <w:rsid w:val="0019315B"/>
    <w:rsid w:val="00194D26"/>
    <w:rsid w:val="001958B9"/>
    <w:rsid w:val="001958CF"/>
    <w:rsid w:val="001963A8"/>
    <w:rsid w:val="001970B1"/>
    <w:rsid w:val="00197766"/>
    <w:rsid w:val="00197CAA"/>
    <w:rsid w:val="001A00C2"/>
    <w:rsid w:val="001A02A1"/>
    <w:rsid w:val="001A1FA7"/>
    <w:rsid w:val="001A22CA"/>
    <w:rsid w:val="001A2A23"/>
    <w:rsid w:val="001A318D"/>
    <w:rsid w:val="001A3934"/>
    <w:rsid w:val="001A3B2A"/>
    <w:rsid w:val="001A45B8"/>
    <w:rsid w:val="001A4772"/>
    <w:rsid w:val="001A6AC6"/>
    <w:rsid w:val="001A7582"/>
    <w:rsid w:val="001B1E0F"/>
    <w:rsid w:val="001B2A40"/>
    <w:rsid w:val="001B310D"/>
    <w:rsid w:val="001B3CD0"/>
    <w:rsid w:val="001B3F26"/>
    <w:rsid w:val="001B4A67"/>
    <w:rsid w:val="001B4F06"/>
    <w:rsid w:val="001B5DCC"/>
    <w:rsid w:val="001B7958"/>
    <w:rsid w:val="001B7D59"/>
    <w:rsid w:val="001C2112"/>
    <w:rsid w:val="001D0189"/>
    <w:rsid w:val="001D0532"/>
    <w:rsid w:val="001D1F50"/>
    <w:rsid w:val="001D3300"/>
    <w:rsid w:val="001D3FF1"/>
    <w:rsid w:val="001D4195"/>
    <w:rsid w:val="001D5034"/>
    <w:rsid w:val="001D55DE"/>
    <w:rsid w:val="001D7CEB"/>
    <w:rsid w:val="001D7D29"/>
    <w:rsid w:val="001E028C"/>
    <w:rsid w:val="001E16F8"/>
    <w:rsid w:val="001E1F73"/>
    <w:rsid w:val="001E457E"/>
    <w:rsid w:val="001E463A"/>
    <w:rsid w:val="001E52AE"/>
    <w:rsid w:val="001E5EBC"/>
    <w:rsid w:val="001E690D"/>
    <w:rsid w:val="001E7EDF"/>
    <w:rsid w:val="001F1877"/>
    <w:rsid w:val="001F1D25"/>
    <w:rsid w:val="001F29D8"/>
    <w:rsid w:val="001F2C61"/>
    <w:rsid w:val="001F2E82"/>
    <w:rsid w:val="001F33FB"/>
    <w:rsid w:val="001F4002"/>
    <w:rsid w:val="001F4553"/>
    <w:rsid w:val="001F6074"/>
    <w:rsid w:val="0020030C"/>
    <w:rsid w:val="00201389"/>
    <w:rsid w:val="0020141C"/>
    <w:rsid w:val="0020262C"/>
    <w:rsid w:val="00202824"/>
    <w:rsid w:val="00202BC8"/>
    <w:rsid w:val="00202CAC"/>
    <w:rsid w:val="00204124"/>
    <w:rsid w:val="002050AF"/>
    <w:rsid w:val="002053A5"/>
    <w:rsid w:val="00205CFD"/>
    <w:rsid w:val="0020694D"/>
    <w:rsid w:val="00207605"/>
    <w:rsid w:val="00210100"/>
    <w:rsid w:val="00210E1D"/>
    <w:rsid w:val="00211CA6"/>
    <w:rsid w:val="00211D0F"/>
    <w:rsid w:val="00211F02"/>
    <w:rsid w:val="002124EC"/>
    <w:rsid w:val="002133EE"/>
    <w:rsid w:val="00213471"/>
    <w:rsid w:val="002147B7"/>
    <w:rsid w:val="00214813"/>
    <w:rsid w:val="00214D7B"/>
    <w:rsid w:val="00214E59"/>
    <w:rsid w:val="0021661A"/>
    <w:rsid w:val="00217BB6"/>
    <w:rsid w:val="00217D6C"/>
    <w:rsid w:val="00221186"/>
    <w:rsid w:val="00222849"/>
    <w:rsid w:val="00222912"/>
    <w:rsid w:val="00222992"/>
    <w:rsid w:val="002231AE"/>
    <w:rsid w:val="00223857"/>
    <w:rsid w:val="00225398"/>
    <w:rsid w:val="0022636F"/>
    <w:rsid w:val="00226FB4"/>
    <w:rsid w:val="00227828"/>
    <w:rsid w:val="00230065"/>
    <w:rsid w:val="00230F19"/>
    <w:rsid w:val="00231394"/>
    <w:rsid w:val="00233F9E"/>
    <w:rsid w:val="00234CEE"/>
    <w:rsid w:val="00235477"/>
    <w:rsid w:val="0023693B"/>
    <w:rsid w:val="00237787"/>
    <w:rsid w:val="0024164C"/>
    <w:rsid w:val="00241843"/>
    <w:rsid w:val="00242349"/>
    <w:rsid w:val="00242C0C"/>
    <w:rsid w:val="00242E17"/>
    <w:rsid w:val="00244BE4"/>
    <w:rsid w:val="00244C82"/>
    <w:rsid w:val="002462B2"/>
    <w:rsid w:val="00246590"/>
    <w:rsid w:val="002465E2"/>
    <w:rsid w:val="00247300"/>
    <w:rsid w:val="0025000C"/>
    <w:rsid w:val="00251332"/>
    <w:rsid w:val="0025151E"/>
    <w:rsid w:val="00251FE8"/>
    <w:rsid w:val="00252A4E"/>
    <w:rsid w:val="0025303A"/>
    <w:rsid w:val="002552F9"/>
    <w:rsid w:val="00260BA1"/>
    <w:rsid w:val="00261153"/>
    <w:rsid w:val="00262D0A"/>
    <w:rsid w:val="0026669F"/>
    <w:rsid w:val="002702E2"/>
    <w:rsid w:val="00271670"/>
    <w:rsid w:val="00272073"/>
    <w:rsid w:val="00272DC3"/>
    <w:rsid w:val="002733C2"/>
    <w:rsid w:val="00274C82"/>
    <w:rsid w:val="00275CE7"/>
    <w:rsid w:val="002764E5"/>
    <w:rsid w:val="00276830"/>
    <w:rsid w:val="00277B48"/>
    <w:rsid w:val="002811EE"/>
    <w:rsid w:val="0028282F"/>
    <w:rsid w:val="00283E64"/>
    <w:rsid w:val="002840BB"/>
    <w:rsid w:val="00285724"/>
    <w:rsid w:val="002861FB"/>
    <w:rsid w:val="002872D1"/>
    <w:rsid w:val="0028748A"/>
    <w:rsid w:val="00287DD4"/>
    <w:rsid w:val="00291E93"/>
    <w:rsid w:val="00292A2C"/>
    <w:rsid w:val="00293512"/>
    <w:rsid w:val="00294394"/>
    <w:rsid w:val="002A23E8"/>
    <w:rsid w:val="002A2E54"/>
    <w:rsid w:val="002A2F96"/>
    <w:rsid w:val="002A57A3"/>
    <w:rsid w:val="002A5DF1"/>
    <w:rsid w:val="002A5E06"/>
    <w:rsid w:val="002A6934"/>
    <w:rsid w:val="002A7145"/>
    <w:rsid w:val="002B15EC"/>
    <w:rsid w:val="002B17A2"/>
    <w:rsid w:val="002B297D"/>
    <w:rsid w:val="002B33C1"/>
    <w:rsid w:val="002B4A05"/>
    <w:rsid w:val="002B4D2E"/>
    <w:rsid w:val="002B5192"/>
    <w:rsid w:val="002B5E77"/>
    <w:rsid w:val="002B6508"/>
    <w:rsid w:val="002B6657"/>
    <w:rsid w:val="002B6784"/>
    <w:rsid w:val="002B753E"/>
    <w:rsid w:val="002C040A"/>
    <w:rsid w:val="002C1365"/>
    <w:rsid w:val="002C1B98"/>
    <w:rsid w:val="002C1DF1"/>
    <w:rsid w:val="002C2433"/>
    <w:rsid w:val="002C30E8"/>
    <w:rsid w:val="002C3565"/>
    <w:rsid w:val="002C3956"/>
    <w:rsid w:val="002C3ADC"/>
    <w:rsid w:val="002C3D40"/>
    <w:rsid w:val="002C4BAA"/>
    <w:rsid w:val="002C4F7E"/>
    <w:rsid w:val="002C5E6D"/>
    <w:rsid w:val="002C6534"/>
    <w:rsid w:val="002C6A43"/>
    <w:rsid w:val="002D0712"/>
    <w:rsid w:val="002D09D3"/>
    <w:rsid w:val="002D10F1"/>
    <w:rsid w:val="002D155F"/>
    <w:rsid w:val="002D3ADD"/>
    <w:rsid w:val="002D3DB7"/>
    <w:rsid w:val="002D4A7A"/>
    <w:rsid w:val="002D4AA9"/>
    <w:rsid w:val="002D4EF0"/>
    <w:rsid w:val="002D5C8C"/>
    <w:rsid w:val="002D68EC"/>
    <w:rsid w:val="002D7622"/>
    <w:rsid w:val="002D7AD0"/>
    <w:rsid w:val="002E0201"/>
    <w:rsid w:val="002E338B"/>
    <w:rsid w:val="002E39A2"/>
    <w:rsid w:val="002E43F5"/>
    <w:rsid w:val="002E4ED2"/>
    <w:rsid w:val="002E668B"/>
    <w:rsid w:val="002E6D95"/>
    <w:rsid w:val="002F04D4"/>
    <w:rsid w:val="002F1DE5"/>
    <w:rsid w:val="002F201C"/>
    <w:rsid w:val="002F231D"/>
    <w:rsid w:val="002F3CBE"/>
    <w:rsid w:val="002F3E48"/>
    <w:rsid w:val="002F4885"/>
    <w:rsid w:val="002F54CD"/>
    <w:rsid w:val="002F5AA7"/>
    <w:rsid w:val="002F5DA0"/>
    <w:rsid w:val="002F5E8E"/>
    <w:rsid w:val="002F7436"/>
    <w:rsid w:val="002F75C9"/>
    <w:rsid w:val="0030161D"/>
    <w:rsid w:val="0030316C"/>
    <w:rsid w:val="003041A5"/>
    <w:rsid w:val="003043D2"/>
    <w:rsid w:val="003048EE"/>
    <w:rsid w:val="003064FE"/>
    <w:rsid w:val="00307809"/>
    <w:rsid w:val="00310882"/>
    <w:rsid w:val="00310FDD"/>
    <w:rsid w:val="00311458"/>
    <w:rsid w:val="0031233A"/>
    <w:rsid w:val="00313947"/>
    <w:rsid w:val="00313B76"/>
    <w:rsid w:val="00313E36"/>
    <w:rsid w:val="003151C9"/>
    <w:rsid w:val="003153C6"/>
    <w:rsid w:val="00317525"/>
    <w:rsid w:val="00320235"/>
    <w:rsid w:val="00322943"/>
    <w:rsid w:val="003231C0"/>
    <w:rsid w:val="00323625"/>
    <w:rsid w:val="00323E72"/>
    <w:rsid w:val="0032608B"/>
    <w:rsid w:val="00330190"/>
    <w:rsid w:val="0033068A"/>
    <w:rsid w:val="003313D0"/>
    <w:rsid w:val="00331615"/>
    <w:rsid w:val="00333F18"/>
    <w:rsid w:val="0033449F"/>
    <w:rsid w:val="0033454D"/>
    <w:rsid w:val="00335479"/>
    <w:rsid w:val="00335BFC"/>
    <w:rsid w:val="003363A6"/>
    <w:rsid w:val="00336881"/>
    <w:rsid w:val="003368D1"/>
    <w:rsid w:val="003368E0"/>
    <w:rsid w:val="00336B80"/>
    <w:rsid w:val="003370C2"/>
    <w:rsid w:val="003372AB"/>
    <w:rsid w:val="00340570"/>
    <w:rsid w:val="00341502"/>
    <w:rsid w:val="00343110"/>
    <w:rsid w:val="003438B9"/>
    <w:rsid w:val="003451D4"/>
    <w:rsid w:val="003452E3"/>
    <w:rsid w:val="00345417"/>
    <w:rsid w:val="00345EE7"/>
    <w:rsid w:val="00346A39"/>
    <w:rsid w:val="003473A1"/>
    <w:rsid w:val="00347EFA"/>
    <w:rsid w:val="003502F2"/>
    <w:rsid w:val="00352E04"/>
    <w:rsid w:val="00353497"/>
    <w:rsid w:val="0035361B"/>
    <w:rsid w:val="00353839"/>
    <w:rsid w:val="003550C0"/>
    <w:rsid w:val="00355205"/>
    <w:rsid w:val="00355996"/>
    <w:rsid w:val="00356DF7"/>
    <w:rsid w:val="003616F7"/>
    <w:rsid w:val="00361C7C"/>
    <w:rsid w:val="00363183"/>
    <w:rsid w:val="00363B53"/>
    <w:rsid w:val="003646BF"/>
    <w:rsid w:val="00366651"/>
    <w:rsid w:val="0036777F"/>
    <w:rsid w:val="003711C7"/>
    <w:rsid w:val="003716E7"/>
    <w:rsid w:val="0037198D"/>
    <w:rsid w:val="00371BC6"/>
    <w:rsid w:val="00372883"/>
    <w:rsid w:val="003732C6"/>
    <w:rsid w:val="0037360C"/>
    <w:rsid w:val="003748BF"/>
    <w:rsid w:val="0037582B"/>
    <w:rsid w:val="0037718F"/>
    <w:rsid w:val="00377774"/>
    <w:rsid w:val="003779F0"/>
    <w:rsid w:val="0038012D"/>
    <w:rsid w:val="00380595"/>
    <w:rsid w:val="00380A81"/>
    <w:rsid w:val="0038197E"/>
    <w:rsid w:val="003822E6"/>
    <w:rsid w:val="00383EAC"/>
    <w:rsid w:val="00384BB5"/>
    <w:rsid w:val="00384F7D"/>
    <w:rsid w:val="00385A4D"/>
    <w:rsid w:val="003861D8"/>
    <w:rsid w:val="00390577"/>
    <w:rsid w:val="00390CAB"/>
    <w:rsid w:val="003912EF"/>
    <w:rsid w:val="00392148"/>
    <w:rsid w:val="003941F2"/>
    <w:rsid w:val="00394E44"/>
    <w:rsid w:val="003960AB"/>
    <w:rsid w:val="003967B1"/>
    <w:rsid w:val="00396DEF"/>
    <w:rsid w:val="00397EB9"/>
    <w:rsid w:val="00397EF4"/>
    <w:rsid w:val="003A0687"/>
    <w:rsid w:val="003A0F01"/>
    <w:rsid w:val="003A25D5"/>
    <w:rsid w:val="003A2AA5"/>
    <w:rsid w:val="003A4CAB"/>
    <w:rsid w:val="003B21C5"/>
    <w:rsid w:val="003B37A6"/>
    <w:rsid w:val="003B4F8B"/>
    <w:rsid w:val="003B5040"/>
    <w:rsid w:val="003B55D9"/>
    <w:rsid w:val="003B5D1C"/>
    <w:rsid w:val="003B7652"/>
    <w:rsid w:val="003B7E25"/>
    <w:rsid w:val="003C0191"/>
    <w:rsid w:val="003C0F94"/>
    <w:rsid w:val="003C121D"/>
    <w:rsid w:val="003C169A"/>
    <w:rsid w:val="003C2251"/>
    <w:rsid w:val="003C22B7"/>
    <w:rsid w:val="003C2C66"/>
    <w:rsid w:val="003C3603"/>
    <w:rsid w:val="003C38BD"/>
    <w:rsid w:val="003C397C"/>
    <w:rsid w:val="003C47D3"/>
    <w:rsid w:val="003C6161"/>
    <w:rsid w:val="003D1139"/>
    <w:rsid w:val="003D1191"/>
    <w:rsid w:val="003D13F3"/>
    <w:rsid w:val="003D1529"/>
    <w:rsid w:val="003D2387"/>
    <w:rsid w:val="003D2EBF"/>
    <w:rsid w:val="003D5188"/>
    <w:rsid w:val="003D5689"/>
    <w:rsid w:val="003D5E4A"/>
    <w:rsid w:val="003D602C"/>
    <w:rsid w:val="003D696C"/>
    <w:rsid w:val="003D7029"/>
    <w:rsid w:val="003D7D22"/>
    <w:rsid w:val="003D7E71"/>
    <w:rsid w:val="003E1414"/>
    <w:rsid w:val="003E2356"/>
    <w:rsid w:val="003E2A2A"/>
    <w:rsid w:val="003E3F1C"/>
    <w:rsid w:val="003E5400"/>
    <w:rsid w:val="003E5A91"/>
    <w:rsid w:val="003E5DA4"/>
    <w:rsid w:val="003E5F39"/>
    <w:rsid w:val="003E61C7"/>
    <w:rsid w:val="003E72AF"/>
    <w:rsid w:val="003E72E4"/>
    <w:rsid w:val="003E7DF0"/>
    <w:rsid w:val="003F01B1"/>
    <w:rsid w:val="003F06D9"/>
    <w:rsid w:val="003F0816"/>
    <w:rsid w:val="003F1BAA"/>
    <w:rsid w:val="003F286B"/>
    <w:rsid w:val="003F377B"/>
    <w:rsid w:val="003F419C"/>
    <w:rsid w:val="003F451B"/>
    <w:rsid w:val="003F56F2"/>
    <w:rsid w:val="003F5A2C"/>
    <w:rsid w:val="003F5EF2"/>
    <w:rsid w:val="003F5FCF"/>
    <w:rsid w:val="003F706A"/>
    <w:rsid w:val="0040101D"/>
    <w:rsid w:val="00401714"/>
    <w:rsid w:val="00404383"/>
    <w:rsid w:val="00404A6C"/>
    <w:rsid w:val="00405B82"/>
    <w:rsid w:val="00405EE3"/>
    <w:rsid w:val="004065C4"/>
    <w:rsid w:val="00406814"/>
    <w:rsid w:val="004072C0"/>
    <w:rsid w:val="0040781A"/>
    <w:rsid w:val="00407B00"/>
    <w:rsid w:val="0041076E"/>
    <w:rsid w:val="00410D87"/>
    <w:rsid w:val="004121AC"/>
    <w:rsid w:val="00413344"/>
    <w:rsid w:val="004134D5"/>
    <w:rsid w:val="0041527E"/>
    <w:rsid w:val="004155E5"/>
    <w:rsid w:val="004158ED"/>
    <w:rsid w:val="004207A9"/>
    <w:rsid w:val="004215EB"/>
    <w:rsid w:val="004230A1"/>
    <w:rsid w:val="004236D5"/>
    <w:rsid w:val="00423912"/>
    <w:rsid w:val="00423D4C"/>
    <w:rsid w:val="004244BE"/>
    <w:rsid w:val="004247FE"/>
    <w:rsid w:val="00424A86"/>
    <w:rsid w:val="00425585"/>
    <w:rsid w:val="0042689A"/>
    <w:rsid w:val="00426D7E"/>
    <w:rsid w:val="0043020A"/>
    <w:rsid w:val="00430A8B"/>
    <w:rsid w:val="004321FE"/>
    <w:rsid w:val="00432B1E"/>
    <w:rsid w:val="00433467"/>
    <w:rsid w:val="004348B3"/>
    <w:rsid w:val="00435E88"/>
    <w:rsid w:val="0043777E"/>
    <w:rsid w:val="004378C8"/>
    <w:rsid w:val="00437BD7"/>
    <w:rsid w:val="0044032E"/>
    <w:rsid w:val="0044052B"/>
    <w:rsid w:val="00441C47"/>
    <w:rsid w:val="00442DD5"/>
    <w:rsid w:val="0044410C"/>
    <w:rsid w:val="004448CD"/>
    <w:rsid w:val="00444942"/>
    <w:rsid w:val="004452AB"/>
    <w:rsid w:val="004470A1"/>
    <w:rsid w:val="00447A95"/>
    <w:rsid w:val="0045067C"/>
    <w:rsid w:val="004512F3"/>
    <w:rsid w:val="0045140F"/>
    <w:rsid w:val="004515EF"/>
    <w:rsid w:val="004521EA"/>
    <w:rsid w:val="0045252E"/>
    <w:rsid w:val="00455401"/>
    <w:rsid w:val="00455F36"/>
    <w:rsid w:val="00456FB5"/>
    <w:rsid w:val="00457541"/>
    <w:rsid w:val="0046030C"/>
    <w:rsid w:val="00461132"/>
    <w:rsid w:val="004615C1"/>
    <w:rsid w:val="00461CF2"/>
    <w:rsid w:val="0046236C"/>
    <w:rsid w:val="00462EE3"/>
    <w:rsid w:val="0046438A"/>
    <w:rsid w:val="00466031"/>
    <w:rsid w:val="004667AD"/>
    <w:rsid w:val="004733FF"/>
    <w:rsid w:val="00474186"/>
    <w:rsid w:val="00474CDD"/>
    <w:rsid w:val="00474FB0"/>
    <w:rsid w:val="00475B46"/>
    <w:rsid w:val="00480730"/>
    <w:rsid w:val="004812B9"/>
    <w:rsid w:val="0048211D"/>
    <w:rsid w:val="004839FA"/>
    <w:rsid w:val="00484782"/>
    <w:rsid w:val="004849E7"/>
    <w:rsid w:val="00485FF8"/>
    <w:rsid w:val="004861E5"/>
    <w:rsid w:val="00486904"/>
    <w:rsid w:val="004878D3"/>
    <w:rsid w:val="0049043C"/>
    <w:rsid w:val="00490F56"/>
    <w:rsid w:val="00491A31"/>
    <w:rsid w:val="00491ADB"/>
    <w:rsid w:val="00491EB3"/>
    <w:rsid w:val="00492357"/>
    <w:rsid w:val="004949F6"/>
    <w:rsid w:val="00494B12"/>
    <w:rsid w:val="00494D34"/>
    <w:rsid w:val="00494F66"/>
    <w:rsid w:val="004952B6"/>
    <w:rsid w:val="00495311"/>
    <w:rsid w:val="00495428"/>
    <w:rsid w:val="00495CF7"/>
    <w:rsid w:val="004960AE"/>
    <w:rsid w:val="00496B25"/>
    <w:rsid w:val="0049728D"/>
    <w:rsid w:val="004976D2"/>
    <w:rsid w:val="004A0C1B"/>
    <w:rsid w:val="004A20CA"/>
    <w:rsid w:val="004A2822"/>
    <w:rsid w:val="004A28E4"/>
    <w:rsid w:val="004A334F"/>
    <w:rsid w:val="004A335F"/>
    <w:rsid w:val="004A37BE"/>
    <w:rsid w:val="004A432B"/>
    <w:rsid w:val="004A4ADC"/>
    <w:rsid w:val="004A4F44"/>
    <w:rsid w:val="004A6FA6"/>
    <w:rsid w:val="004A79AE"/>
    <w:rsid w:val="004B0694"/>
    <w:rsid w:val="004B09A8"/>
    <w:rsid w:val="004B1C0C"/>
    <w:rsid w:val="004B20AB"/>
    <w:rsid w:val="004B2CA3"/>
    <w:rsid w:val="004B4445"/>
    <w:rsid w:val="004B4DDF"/>
    <w:rsid w:val="004B5A56"/>
    <w:rsid w:val="004B5FC3"/>
    <w:rsid w:val="004B6930"/>
    <w:rsid w:val="004C34EE"/>
    <w:rsid w:val="004C536B"/>
    <w:rsid w:val="004C5A80"/>
    <w:rsid w:val="004C5DD6"/>
    <w:rsid w:val="004C7392"/>
    <w:rsid w:val="004D0250"/>
    <w:rsid w:val="004D1F12"/>
    <w:rsid w:val="004D3226"/>
    <w:rsid w:val="004D341C"/>
    <w:rsid w:val="004D3562"/>
    <w:rsid w:val="004D37FA"/>
    <w:rsid w:val="004D52F0"/>
    <w:rsid w:val="004D77DB"/>
    <w:rsid w:val="004E0E8A"/>
    <w:rsid w:val="004E25F7"/>
    <w:rsid w:val="004E265C"/>
    <w:rsid w:val="004E2DC1"/>
    <w:rsid w:val="004E384D"/>
    <w:rsid w:val="004E3C35"/>
    <w:rsid w:val="004E3F09"/>
    <w:rsid w:val="004E4667"/>
    <w:rsid w:val="004E5DC0"/>
    <w:rsid w:val="004E6707"/>
    <w:rsid w:val="004E7A12"/>
    <w:rsid w:val="004F1640"/>
    <w:rsid w:val="004F3147"/>
    <w:rsid w:val="004F3A6C"/>
    <w:rsid w:val="004F59DD"/>
    <w:rsid w:val="004F6785"/>
    <w:rsid w:val="004F682C"/>
    <w:rsid w:val="004F6C6B"/>
    <w:rsid w:val="004F7263"/>
    <w:rsid w:val="004F7CEF"/>
    <w:rsid w:val="005000C3"/>
    <w:rsid w:val="00500D9F"/>
    <w:rsid w:val="00501608"/>
    <w:rsid w:val="005029F0"/>
    <w:rsid w:val="00502F1C"/>
    <w:rsid w:val="00504193"/>
    <w:rsid w:val="00510767"/>
    <w:rsid w:val="0051081B"/>
    <w:rsid w:val="00510C12"/>
    <w:rsid w:val="00510DD1"/>
    <w:rsid w:val="005113BE"/>
    <w:rsid w:val="0051145A"/>
    <w:rsid w:val="005114D2"/>
    <w:rsid w:val="005124CE"/>
    <w:rsid w:val="0051273C"/>
    <w:rsid w:val="0051304D"/>
    <w:rsid w:val="00513402"/>
    <w:rsid w:val="00515B74"/>
    <w:rsid w:val="0051629C"/>
    <w:rsid w:val="00517181"/>
    <w:rsid w:val="00517E5D"/>
    <w:rsid w:val="00517EA2"/>
    <w:rsid w:val="00521295"/>
    <w:rsid w:val="0052238F"/>
    <w:rsid w:val="005232A1"/>
    <w:rsid w:val="005240DA"/>
    <w:rsid w:val="00525B38"/>
    <w:rsid w:val="005268BA"/>
    <w:rsid w:val="00526E3D"/>
    <w:rsid w:val="00530ADC"/>
    <w:rsid w:val="0053117A"/>
    <w:rsid w:val="00532572"/>
    <w:rsid w:val="0053261C"/>
    <w:rsid w:val="005335D1"/>
    <w:rsid w:val="0053399C"/>
    <w:rsid w:val="00533D0F"/>
    <w:rsid w:val="00535337"/>
    <w:rsid w:val="00535648"/>
    <w:rsid w:val="00536F4C"/>
    <w:rsid w:val="005371A8"/>
    <w:rsid w:val="0054077D"/>
    <w:rsid w:val="00541A55"/>
    <w:rsid w:val="00543037"/>
    <w:rsid w:val="0054348F"/>
    <w:rsid w:val="00544421"/>
    <w:rsid w:val="00544E9F"/>
    <w:rsid w:val="00544FD9"/>
    <w:rsid w:val="005454ED"/>
    <w:rsid w:val="00545DC9"/>
    <w:rsid w:val="005468E1"/>
    <w:rsid w:val="005469C4"/>
    <w:rsid w:val="00546E6A"/>
    <w:rsid w:val="00547E4D"/>
    <w:rsid w:val="0055191B"/>
    <w:rsid w:val="0055367C"/>
    <w:rsid w:val="0055432C"/>
    <w:rsid w:val="0055433D"/>
    <w:rsid w:val="005547C8"/>
    <w:rsid w:val="005552D8"/>
    <w:rsid w:val="00556677"/>
    <w:rsid w:val="0055687A"/>
    <w:rsid w:val="005608A5"/>
    <w:rsid w:val="00560C4A"/>
    <w:rsid w:val="00561AE6"/>
    <w:rsid w:val="00562432"/>
    <w:rsid w:val="005649CE"/>
    <w:rsid w:val="0056579E"/>
    <w:rsid w:val="00565936"/>
    <w:rsid w:val="00566CC7"/>
    <w:rsid w:val="005674D4"/>
    <w:rsid w:val="00570287"/>
    <w:rsid w:val="00570C8A"/>
    <w:rsid w:val="00571F48"/>
    <w:rsid w:val="00572152"/>
    <w:rsid w:val="005721E2"/>
    <w:rsid w:val="00573942"/>
    <w:rsid w:val="00576E4A"/>
    <w:rsid w:val="0058012C"/>
    <w:rsid w:val="00580292"/>
    <w:rsid w:val="00580D7A"/>
    <w:rsid w:val="00582342"/>
    <w:rsid w:val="005823DB"/>
    <w:rsid w:val="005839FA"/>
    <w:rsid w:val="00586261"/>
    <w:rsid w:val="005871B6"/>
    <w:rsid w:val="00587B34"/>
    <w:rsid w:val="00590A70"/>
    <w:rsid w:val="00593111"/>
    <w:rsid w:val="005946D0"/>
    <w:rsid w:val="00594FEB"/>
    <w:rsid w:val="00595FF2"/>
    <w:rsid w:val="005962BB"/>
    <w:rsid w:val="00596D28"/>
    <w:rsid w:val="00597508"/>
    <w:rsid w:val="005A0A21"/>
    <w:rsid w:val="005A13F8"/>
    <w:rsid w:val="005A2487"/>
    <w:rsid w:val="005A454D"/>
    <w:rsid w:val="005A46FA"/>
    <w:rsid w:val="005A4D78"/>
    <w:rsid w:val="005A5197"/>
    <w:rsid w:val="005A5A54"/>
    <w:rsid w:val="005A791C"/>
    <w:rsid w:val="005B0DF7"/>
    <w:rsid w:val="005B197B"/>
    <w:rsid w:val="005B1B08"/>
    <w:rsid w:val="005B24CC"/>
    <w:rsid w:val="005B29DB"/>
    <w:rsid w:val="005B2F58"/>
    <w:rsid w:val="005B353E"/>
    <w:rsid w:val="005B5DC3"/>
    <w:rsid w:val="005B5F78"/>
    <w:rsid w:val="005B693D"/>
    <w:rsid w:val="005B6B17"/>
    <w:rsid w:val="005B7F27"/>
    <w:rsid w:val="005C0E45"/>
    <w:rsid w:val="005C0E85"/>
    <w:rsid w:val="005C2317"/>
    <w:rsid w:val="005C23C4"/>
    <w:rsid w:val="005C2935"/>
    <w:rsid w:val="005C2EAB"/>
    <w:rsid w:val="005C32E3"/>
    <w:rsid w:val="005C4FE3"/>
    <w:rsid w:val="005C5840"/>
    <w:rsid w:val="005C65A9"/>
    <w:rsid w:val="005C7973"/>
    <w:rsid w:val="005D1D47"/>
    <w:rsid w:val="005D2951"/>
    <w:rsid w:val="005D3E51"/>
    <w:rsid w:val="005D67E0"/>
    <w:rsid w:val="005D79B8"/>
    <w:rsid w:val="005D7B31"/>
    <w:rsid w:val="005E02DE"/>
    <w:rsid w:val="005E27AD"/>
    <w:rsid w:val="005E27B8"/>
    <w:rsid w:val="005E385D"/>
    <w:rsid w:val="005E4978"/>
    <w:rsid w:val="005E4B1A"/>
    <w:rsid w:val="005E53ED"/>
    <w:rsid w:val="005E59D3"/>
    <w:rsid w:val="005E6FC6"/>
    <w:rsid w:val="005F04CE"/>
    <w:rsid w:val="005F258F"/>
    <w:rsid w:val="005F2D88"/>
    <w:rsid w:val="005F334C"/>
    <w:rsid w:val="005F343A"/>
    <w:rsid w:val="005F4677"/>
    <w:rsid w:val="005F46E8"/>
    <w:rsid w:val="005F480F"/>
    <w:rsid w:val="005F5AFD"/>
    <w:rsid w:val="005F5E2C"/>
    <w:rsid w:val="005F6E3F"/>
    <w:rsid w:val="00600300"/>
    <w:rsid w:val="00601221"/>
    <w:rsid w:val="0060138B"/>
    <w:rsid w:val="00602A16"/>
    <w:rsid w:val="006035BA"/>
    <w:rsid w:val="00604082"/>
    <w:rsid w:val="00604496"/>
    <w:rsid w:val="00604849"/>
    <w:rsid w:val="006048EE"/>
    <w:rsid w:val="00606554"/>
    <w:rsid w:val="00606973"/>
    <w:rsid w:val="00607514"/>
    <w:rsid w:val="0061043A"/>
    <w:rsid w:val="006109E5"/>
    <w:rsid w:val="00610E26"/>
    <w:rsid w:val="00613BC3"/>
    <w:rsid w:val="006142B9"/>
    <w:rsid w:val="00614C3C"/>
    <w:rsid w:val="0061591F"/>
    <w:rsid w:val="0061619C"/>
    <w:rsid w:val="006164CC"/>
    <w:rsid w:val="00616BAE"/>
    <w:rsid w:val="00616E0A"/>
    <w:rsid w:val="00617112"/>
    <w:rsid w:val="00620A0E"/>
    <w:rsid w:val="00620C05"/>
    <w:rsid w:val="00621D26"/>
    <w:rsid w:val="00621DFD"/>
    <w:rsid w:val="00622082"/>
    <w:rsid w:val="00622BFC"/>
    <w:rsid w:val="006245C7"/>
    <w:rsid w:val="006254BE"/>
    <w:rsid w:val="00626B04"/>
    <w:rsid w:val="00627A72"/>
    <w:rsid w:val="00627CF8"/>
    <w:rsid w:val="006309C8"/>
    <w:rsid w:val="00631D9E"/>
    <w:rsid w:val="00632772"/>
    <w:rsid w:val="0063445A"/>
    <w:rsid w:val="006349F3"/>
    <w:rsid w:val="00634C2A"/>
    <w:rsid w:val="006350B4"/>
    <w:rsid w:val="0063567A"/>
    <w:rsid w:val="00635972"/>
    <w:rsid w:val="006377B5"/>
    <w:rsid w:val="00637977"/>
    <w:rsid w:val="006400CE"/>
    <w:rsid w:val="006407DF"/>
    <w:rsid w:val="00644EE9"/>
    <w:rsid w:val="00646107"/>
    <w:rsid w:val="00646A4C"/>
    <w:rsid w:val="00646A7C"/>
    <w:rsid w:val="00651A81"/>
    <w:rsid w:val="00652591"/>
    <w:rsid w:val="006547EF"/>
    <w:rsid w:val="00655DE9"/>
    <w:rsid w:val="00656130"/>
    <w:rsid w:val="006575DE"/>
    <w:rsid w:val="00657F0D"/>
    <w:rsid w:val="00661A90"/>
    <w:rsid w:val="006641A7"/>
    <w:rsid w:val="00666AA6"/>
    <w:rsid w:val="00667318"/>
    <w:rsid w:val="00667798"/>
    <w:rsid w:val="006701FB"/>
    <w:rsid w:val="006704A5"/>
    <w:rsid w:val="006712C2"/>
    <w:rsid w:val="00674BF3"/>
    <w:rsid w:val="0067501B"/>
    <w:rsid w:val="0067530D"/>
    <w:rsid w:val="00675B7A"/>
    <w:rsid w:val="00677A58"/>
    <w:rsid w:val="00681D19"/>
    <w:rsid w:val="00685339"/>
    <w:rsid w:val="00685357"/>
    <w:rsid w:val="00685EEB"/>
    <w:rsid w:val="00686DDB"/>
    <w:rsid w:val="00687778"/>
    <w:rsid w:val="00687D41"/>
    <w:rsid w:val="00687E50"/>
    <w:rsid w:val="00691684"/>
    <w:rsid w:val="00691CDB"/>
    <w:rsid w:val="00691D8C"/>
    <w:rsid w:val="006940A5"/>
    <w:rsid w:val="006974E5"/>
    <w:rsid w:val="00697DF2"/>
    <w:rsid w:val="006A069D"/>
    <w:rsid w:val="006A0EDC"/>
    <w:rsid w:val="006A1406"/>
    <w:rsid w:val="006A1A50"/>
    <w:rsid w:val="006A26C6"/>
    <w:rsid w:val="006A2834"/>
    <w:rsid w:val="006A3DA3"/>
    <w:rsid w:val="006A5C5F"/>
    <w:rsid w:val="006A6AC6"/>
    <w:rsid w:val="006A7676"/>
    <w:rsid w:val="006A78FF"/>
    <w:rsid w:val="006B12E5"/>
    <w:rsid w:val="006B1355"/>
    <w:rsid w:val="006B3D2A"/>
    <w:rsid w:val="006B4049"/>
    <w:rsid w:val="006B4941"/>
    <w:rsid w:val="006B4BD5"/>
    <w:rsid w:val="006B4C3F"/>
    <w:rsid w:val="006B5131"/>
    <w:rsid w:val="006B51DA"/>
    <w:rsid w:val="006B5432"/>
    <w:rsid w:val="006B5CDB"/>
    <w:rsid w:val="006B77BD"/>
    <w:rsid w:val="006C2F02"/>
    <w:rsid w:val="006C3F98"/>
    <w:rsid w:val="006C4818"/>
    <w:rsid w:val="006C499E"/>
    <w:rsid w:val="006C525E"/>
    <w:rsid w:val="006C60DA"/>
    <w:rsid w:val="006C6A90"/>
    <w:rsid w:val="006C7E86"/>
    <w:rsid w:val="006D14A6"/>
    <w:rsid w:val="006D151C"/>
    <w:rsid w:val="006D301F"/>
    <w:rsid w:val="006D343A"/>
    <w:rsid w:val="006D3559"/>
    <w:rsid w:val="006D4E4A"/>
    <w:rsid w:val="006D567A"/>
    <w:rsid w:val="006D6507"/>
    <w:rsid w:val="006D662A"/>
    <w:rsid w:val="006D7EF7"/>
    <w:rsid w:val="006E0795"/>
    <w:rsid w:val="006E248A"/>
    <w:rsid w:val="006E2B76"/>
    <w:rsid w:val="006E4868"/>
    <w:rsid w:val="006E48B9"/>
    <w:rsid w:val="006E4DEC"/>
    <w:rsid w:val="006E5806"/>
    <w:rsid w:val="006E5AAF"/>
    <w:rsid w:val="006E6474"/>
    <w:rsid w:val="006E6B02"/>
    <w:rsid w:val="006E7448"/>
    <w:rsid w:val="006F0821"/>
    <w:rsid w:val="006F1523"/>
    <w:rsid w:val="006F1A9F"/>
    <w:rsid w:val="006F37CF"/>
    <w:rsid w:val="006F3886"/>
    <w:rsid w:val="006F3E58"/>
    <w:rsid w:val="006F40FA"/>
    <w:rsid w:val="006F6724"/>
    <w:rsid w:val="006F6E8E"/>
    <w:rsid w:val="006F7D7E"/>
    <w:rsid w:val="007007E3"/>
    <w:rsid w:val="007011AB"/>
    <w:rsid w:val="00701501"/>
    <w:rsid w:val="00701F42"/>
    <w:rsid w:val="007020DA"/>
    <w:rsid w:val="00703B1E"/>
    <w:rsid w:val="00704368"/>
    <w:rsid w:val="007045A9"/>
    <w:rsid w:val="00705968"/>
    <w:rsid w:val="007061E8"/>
    <w:rsid w:val="00706811"/>
    <w:rsid w:val="00706A98"/>
    <w:rsid w:val="00706B9A"/>
    <w:rsid w:val="007079F0"/>
    <w:rsid w:val="00707D68"/>
    <w:rsid w:val="0071057C"/>
    <w:rsid w:val="00710D92"/>
    <w:rsid w:val="00711273"/>
    <w:rsid w:val="00713B71"/>
    <w:rsid w:val="00713D27"/>
    <w:rsid w:val="00715230"/>
    <w:rsid w:val="00715615"/>
    <w:rsid w:val="00715DCE"/>
    <w:rsid w:val="007167DD"/>
    <w:rsid w:val="007170AF"/>
    <w:rsid w:val="00717CC5"/>
    <w:rsid w:val="00717DE2"/>
    <w:rsid w:val="00717FB8"/>
    <w:rsid w:val="0072063D"/>
    <w:rsid w:val="00720EE7"/>
    <w:rsid w:val="00722515"/>
    <w:rsid w:val="00722B11"/>
    <w:rsid w:val="00723C2E"/>
    <w:rsid w:val="00724D7D"/>
    <w:rsid w:val="00724F07"/>
    <w:rsid w:val="00725396"/>
    <w:rsid w:val="007259D1"/>
    <w:rsid w:val="00727C74"/>
    <w:rsid w:val="00732110"/>
    <w:rsid w:val="007322E9"/>
    <w:rsid w:val="00732ADB"/>
    <w:rsid w:val="00732FE6"/>
    <w:rsid w:val="0073362B"/>
    <w:rsid w:val="007341A5"/>
    <w:rsid w:val="00734319"/>
    <w:rsid w:val="00734D18"/>
    <w:rsid w:val="00736621"/>
    <w:rsid w:val="00737274"/>
    <w:rsid w:val="0074038B"/>
    <w:rsid w:val="007407A5"/>
    <w:rsid w:val="00743E84"/>
    <w:rsid w:val="00744CD5"/>
    <w:rsid w:val="00744F71"/>
    <w:rsid w:val="00745A36"/>
    <w:rsid w:val="007471EF"/>
    <w:rsid w:val="00747D3C"/>
    <w:rsid w:val="00752141"/>
    <w:rsid w:val="0075214D"/>
    <w:rsid w:val="0075293D"/>
    <w:rsid w:val="0075374D"/>
    <w:rsid w:val="00754569"/>
    <w:rsid w:val="00754664"/>
    <w:rsid w:val="0075546E"/>
    <w:rsid w:val="00756A3D"/>
    <w:rsid w:val="00757F63"/>
    <w:rsid w:val="00760A46"/>
    <w:rsid w:val="007610EB"/>
    <w:rsid w:val="00761C6C"/>
    <w:rsid w:val="0076237C"/>
    <w:rsid w:val="0076400C"/>
    <w:rsid w:val="00764522"/>
    <w:rsid w:val="00764B79"/>
    <w:rsid w:val="00765D3C"/>
    <w:rsid w:val="007667FE"/>
    <w:rsid w:val="007668FD"/>
    <w:rsid w:val="0076706E"/>
    <w:rsid w:val="00767C7B"/>
    <w:rsid w:val="007700EA"/>
    <w:rsid w:val="007734F6"/>
    <w:rsid w:val="00773F36"/>
    <w:rsid w:val="00775AA5"/>
    <w:rsid w:val="00776ABB"/>
    <w:rsid w:val="007771E5"/>
    <w:rsid w:val="007811FB"/>
    <w:rsid w:val="00781A5E"/>
    <w:rsid w:val="00781EA8"/>
    <w:rsid w:val="00782946"/>
    <w:rsid w:val="00782EDA"/>
    <w:rsid w:val="00782FBE"/>
    <w:rsid w:val="00783D7D"/>
    <w:rsid w:val="00783E8E"/>
    <w:rsid w:val="00784EA4"/>
    <w:rsid w:val="007851F2"/>
    <w:rsid w:val="007856A7"/>
    <w:rsid w:val="00785A7E"/>
    <w:rsid w:val="00786CBC"/>
    <w:rsid w:val="00787266"/>
    <w:rsid w:val="007878FB"/>
    <w:rsid w:val="007908D4"/>
    <w:rsid w:val="00792692"/>
    <w:rsid w:val="007928DF"/>
    <w:rsid w:val="00792B32"/>
    <w:rsid w:val="00792DE7"/>
    <w:rsid w:val="007930E2"/>
    <w:rsid w:val="0079347C"/>
    <w:rsid w:val="00793C41"/>
    <w:rsid w:val="00793DF0"/>
    <w:rsid w:val="007958F8"/>
    <w:rsid w:val="007960D0"/>
    <w:rsid w:val="00797783"/>
    <w:rsid w:val="007A0C15"/>
    <w:rsid w:val="007A17AB"/>
    <w:rsid w:val="007A26BA"/>
    <w:rsid w:val="007A36F7"/>
    <w:rsid w:val="007A4C40"/>
    <w:rsid w:val="007A4E65"/>
    <w:rsid w:val="007A640A"/>
    <w:rsid w:val="007A73C3"/>
    <w:rsid w:val="007A7DA9"/>
    <w:rsid w:val="007B04DA"/>
    <w:rsid w:val="007B06FC"/>
    <w:rsid w:val="007B0927"/>
    <w:rsid w:val="007B15DE"/>
    <w:rsid w:val="007B1650"/>
    <w:rsid w:val="007B2275"/>
    <w:rsid w:val="007B3C7F"/>
    <w:rsid w:val="007B4DF8"/>
    <w:rsid w:val="007B588F"/>
    <w:rsid w:val="007B6A80"/>
    <w:rsid w:val="007B7888"/>
    <w:rsid w:val="007C020A"/>
    <w:rsid w:val="007C0A2C"/>
    <w:rsid w:val="007C17C2"/>
    <w:rsid w:val="007C3B5F"/>
    <w:rsid w:val="007C3CAB"/>
    <w:rsid w:val="007C3CEC"/>
    <w:rsid w:val="007C42D3"/>
    <w:rsid w:val="007C4DA1"/>
    <w:rsid w:val="007C6245"/>
    <w:rsid w:val="007D01D1"/>
    <w:rsid w:val="007D1093"/>
    <w:rsid w:val="007D1352"/>
    <w:rsid w:val="007D28DF"/>
    <w:rsid w:val="007D3693"/>
    <w:rsid w:val="007D385C"/>
    <w:rsid w:val="007D3A5F"/>
    <w:rsid w:val="007D4734"/>
    <w:rsid w:val="007D66B9"/>
    <w:rsid w:val="007D6E63"/>
    <w:rsid w:val="007D7C0D"/>
    <w:rsid w:val="007D7C19"/>
    <w:rsid w:val="007D7C2E"/>
    <w:rsid w:val="007E04DD"/>
    <w:rsid w:val="007E0893"/>
    <w:rsid w:val="007E109E"/>
    <w:rsid w:val="007E128A"/>
    <w:rsid w:val="007E1777"/>
    <w:rsid w:val="007E3823"/>
    <w:rsid w:val="007E69EC"/>
    <w:rsid w:val="007E7596"/>
    <w:rsid w:val="007E7E3F"/>
    <w:rsid w:val="007F084B"/>
    <w:rsid w:val="007F1B62"/>
    <w:rsid w:val="007F1D55"/>
    <w:rsid w:val="007F2BEB"/>
    <w:rsid w:val="007F2CD1"/>
    <w:rsid w:val="007F2E88"/>
    <w:rsid w:val="007F2F74"/>
    <w:rsid w:val="007F310C"/>
    <w:rsid w:val="007F3518"/>
    <w:rsid w:val="007F496D"/>
    <w:rsid w:val="007F5491"/>
    <w:rsid w:val="007F6A7A"/>
    <w:rsid w:val="007F73D7"/>
    <w:rsid w:val="007F7A45"/>
    <w:rsid w:val="008014CF"/>
    <w:rsid w:val="00801A7D"/>
    <w:rsid w:val="00801B21"/>
    <w:rsid w:val="00801F37"/>
    <w:rsid w:val="008026BB"/>
    <w:rsid w:val="00803F61"/>
    <w:rsid w:val="00804309"/>
    <w:rsid w:val="00805857"/>
    <w:rsid w:val="00805901"/>
    <w:rsid w:val="00806220"/>
    <w:rsid w:val="00806863"/>
    <w:rsid w:val="0080702B"/>
    <w:rsid w:val="00807940"/>
    <w:rsid w:val="008114C2"/>
    <w:rsid w:val="00812E02"/>
    <w:rsid w:val="00813713"/>
    <w:rsid w:val="00813AFC"/>
    <w:rsid w:val="00815375"/>
    <w:rsid w:val="008173BD"/>
    <w:rsid w:val="008176A9"/>
    <w:rsid w:val="008176F0"/>
    <w:rsid w:val="008237D4"/>
    <w:rsid w:val="00823DC1"/>
    <w:rsid w:val="00823F40"/>
    <w:rsid w:val="0082453E"/>
    <w:rsid w:val="008250B5"/>
    <w:rsid w:val="00826838"/>
    <w:rsid w:val="008270D3"/>
    <w:rsid w:val="00827D14"/>
    <w:rsid w:val="0083032B"/>
    <w:rsid w:val="00831FEC"/>
    <w:rsid w:val="00834236"/>
    <w:rsid w:val="00834D79"/>
    <w:rsid w:val="008352F4"/>
    <w:rsid w:val="008363B1"/>
    <w:rsid w:val="00837804"/>
    <w:rsid w:val="00840FDA"/>
    <w:rsid w:val="00841028"/>
    <w:rsid w:val="00841EDB"/>
    <w:rsid w:val="008425EF"/>
    <w:rsid w:val="00842877"/>
    <w:rsid w:val="00843135"/>
    <w:rsid w:val="00843709"/>
    <w:rsid w:val="00843978"/>
    <w:rsid w:val="00843A6C"/>
    <w:rsid w:val="008457C9"/>
    <w:rsid w:val="00845D07"/>
    <w:rsid w:val="00847BA3"/>
    <w:rsid w:val="00847FAF"/>
    <w:rsid w:val="008509EE"/>
    <w:rsid w:val="008510B7"/>
    <w:rsid w:val="00852F22"/>
    <w:rsid w:val="00854047"/>
    <w:rsid w:val="0085478A"/>
    <w:rsid w:val="008548C0"/>
    <w:rsid w:val="00855877"/>
    <w:rsid w:val="00855DDE"/>
    <w:rsid w:val="00857804"/>
    <w:rsid w:val="00857E12"/>
    <w:rsid w:val="008609E0"/>
    <w:rsid w:val="008627FD"/>
    <w:rsid w:val="00863A51"/>
    <w:rsid w:val="00863AF3"/>
    <w:rsid w:val="008646F0"/>
    <w:rsid w:val="00864909"/>
    <w:rsid w:val="0087122D"/>
    <w:rsid w:val="00872195"/>
    <w:rsid w:val="00872CB1"/>
    <w:rsid w:val="00872DE0"/>
    <w:rsid w:val="00874018"/>
    <w:rsid w:val="008746DD"/>
    <w:rsid w:val="008747BF"/>
    <w:rsid w:val="008748CE"/>
    <w:rsid w:val="00874E72"/>
    <w:rsid w:val="008750FC"/>
    <w:rsid w:val="00876184"/>
    <w:rsid w:val="008763C9"/>
    <w:rsid w:val="0087701D"/>
    <w:rsid w:val="008778F8"/>
    <w:rsid w:val="008808E3"/>
    <w:rsid w:val="008811A3"/>
    <w:rsid w:val="008811B1"/>
    <w:rsid w:val="00881A11"/>
    <w:rsid w:val="00882784"/>
    <w:rsid w:val="00884B3A"/>
    <w:rsid w:val="008851A7"/>
    <w:rsid w:val="008904E9"/>
    <w:rsid w:val="008916B6"/>
    <w:rsid w:val="00892162"/>
    <w:rsid w:val="0089232E"/>
    <w:rsid w:val="008924B2"/>
    <w:rsid w:val="00892F68"/>
    <w:rsid w:val="00893516"/>
    <w:rsid w:val="00894354"/>
    <w:rsid w:val="008943F0"/>
    <w:rsid w:val="00895061"/>
    <w:rsid w:val="00895A9D"/>
    <w:rsid w:val="0089604B"/>
    <w:rsid w:val="008965A9"/>
    <w:rsid w:val="0089757D"/>
    <w:rsid w:val="00897E5E"/>
    <w:rsid w:val="008A01A1"/>
    <w:rsid w:val="008A0B15"/>
    <w:rsid w:val="008A151D"/>
    <w:rsid w:val="008A1F0C"/>
    <w:rsid w:val="008A21AB"/>
    <w:rsid w:val="008A30D8"/>
    <w:rsid w:val="008A4817"/>
    <w:rsid w:val="008A49E7"/>
    <w:rsid w:val="008A5E83"/>
    <w:rsid w:val="008A77AD"/>
    <w:rsid w:val="008A7FCA"/>
    <w:rsid w:val="008B0D03"/>
    <w:rsid w:val="008B119C"/>
    <w:rsid w:val="008B45CF"/>
    <w:rsid w:val="008B49C5"/>
    <w:rsid w:val="008B5AF2"/>
    <w:rsid w:val="008C0E30"/>
    <w:rsid w:val="008C1187"/>
    <w:rsid w:val="008C1689"/>
    <w:rsid w:val="008C1693"/>
    <w:rsid w:val="008C16AC"/>
    <w:rsid w:val="008C20BF"/>
    <w:rsid w:val="008C22A3"/>
    <w:rsid w:val="008C24C2"/>
    <w:rsid w:val="008C4406"/>
    <w:rsid w:val="008D056F"/>
    <w:rsid w:val="008D0DB9"/>
    <w:rsid w:val="008D100B"/>
    <w:rsid w:val="008D1B3A"/>
    <w:rsid w:val="008D1B48"/>
    <w:rsid w:val="008D1ED8"/>
    <w:rsid w:val="008D3821"/>
    <w:rsid w:val="008D3D4F"/>
    <w:rsid w:val="008D525F"/>
    <w:rsid w:val="008D679D"/>
    <w:rsid w:val="008D7784"/>
    <w:rsid w:val="008D7E4C"/>
    <w:rsid w:val="008D7FCE"/>
    <w:rsid w:val="008E19A7"/>
    <w:rsid w:val="008E4FC9"/>
    <w:rsid w:val="008E74AC"/>
    <w:rsid w:val="008F127C"/>
    <w:rsid w:val="008F1D07"/>
    <w:rsid w:val="008F1DC1"/>
    <w:rsid w:val="008F359D"/>
    <w:rsid w:val="008F40B2"/>
    <w:rsid w:val="008F48A5"/>
    <w:rsid w:val="008F4D57"/>
    <w:rsid w:val="008F51F2"/>
    <w:rsid w:val="008F66F1"/>
    <w:rsid w:val="008F6936"/>
    <w:rsid w:val="008F6FF7"/>
    <w:rsid w:val="008F779E"/>
    <w:rsid w:val="00900F4E"/>
    <w:rsid w:val="00900F58"/>
    <w:rsid w:val="00901624"/>
    <w:rsid w:val="00901D3B"/>
    <w:rsid w:val="0090201E"/>
    <w:rsid w:val="0090368A"/>
    <w:rsid w:val="00905103"/>
    <w:rsid w:val="00905516"/>
    <w:rsid w:val="0090599D"/>
    <w:rsid w:val="00905AAA"/>
    <w:rsid w:val="00907659"/>
    <w:rsid w:val="00907917"/>
    <w:rsid w:val="00907D2C"/>
    <w:rsid w:val="0091046A"/>
    <w:rsid w:val="00913B74"/>
    <w:rsid w:val="0091422C"/>
    <w:rsid w:val="00914B1D"/>
    <w:rsid w:val="00915E0D"/>
    <w:rsid w:val="00915F44"/>
    <w:rsid w:val="00920F1E"/>
    <w:rsid w:val="00921675"/>
    <w:rsid w:val="009226F7"/>
    <w:rsid w:val="00922EB3"/>
    <w:rsid w:val="009260BE"/>
    <w:rsid w:val="00926FC2"/>
    <w:rsid w:val="00931FA7"/>
    <w:rsid w:val="0093285B"/>
    <w:rsid w:val="00937543"/>
    <w:rsid w:val="00940153"/>
    <w:rsid w:val="009405C3"/>
    <w:rsid w:val="009418AF"/>
    <w:rsid w:val="009430C8"/>
    <w:rsid w:val="00943CEF"/>
    <w:rsid w:val="00945BDC"/>
    <w:rsid w:val="00946CF7"/>
    <w:rsid w:val="00950AFF"/>
    <w:rsid w:val="00950F67"/>
    <w:rsid w:val="009512FB"/>
    <w:rsid w:val="00953BD9"/>
    <w:rsid w:val="009555CB"/>
    <w:rsid w:val="00956AAB"/>
    <w:rsid w:val="009570FD"/>
    <w:rsid w:val="0095733A"/>
    <w:rsid w:val="009604BC"/>
    <w:rsid w:val="00961B4C"/>
    <w:rsid w:val="00962415"/>
    <w:rsid w:val="00963084"/>
    <w:rsid w:val="00963CC0"/>
    <w:rsid w:val="00963FC4"/>
    <w:rsid w:val="009641A9"/>
    <w:rsid w:val="009648FA"/>
    <w:rsid w:val="00964CE5"/>
    <w:rsid w:val="0097009F"/>
    <w:rsid w:val="009723D3"/>
    <w:rsid w:val="009745B8"/>
    <w:rsid w:val="00976B9F"/>
    <w:rsid w:val="0097744E"/>
    <w:rsid w:val="00977AB1"/>
    <w:rsid w:val="009812D1"/>
    <w:rsid w:val="00984771"/>
    <w:rsid w:val="009850C0"/>
    <w:rsid w:val="00985FF5"/>
    <w:rsid w:val="009860FE"/>
    <w:rsid w:val="00987488"/>
    <w:rsid w:val="0098779E"/>
    <w:rsid w:val="0098786A"/>
    <w:rsid w:val="00987E78"/>
    <w:rsid w:val="009904CD"/>
    <w:rsid w:val="00990B7F"/>
    <w:rsid w:val="00990F31"/>
    <w:rsid w:val="009910D1"/>
    <w:rsid w:val="009913C8"/>
    <w:rsid w:val="0099186B"/>
    <w:rsid w:val="00991A1D"/>
    <w:rsid w:val="00992469"/>
    <w:rsid w:val="009933DA"/>
    <w:rsid w:val="009948C6"/>
    <w:rsid w:val="00996A79"/>
    <w:rsid w:val="009971D0"/>
    <w:rsid w:val="009A1951"/>
    <w:rsid w:val="009A1C3B"/>
    <w:rsid w:val="009A2E75"/>
    <w:rsid w:val="009A3797"/>
    <w:rsid w:val="009A5FD2"/>
    <w:rsid w:val="009A72B2"/>
    <w:rsid w:val="009A7D3B"/>
    <w:rsid w:val="009B1F9D"/>
    <w:rsid w:val="009B1FAC"/>
    <w:rsid w:val="009B297C"/>
    <w:rsid w:val="009B2DD9"/>
    <w:rsid w:val="009B34FC"/>
    <w:rsid w:val="009B397D"/>
    <w:rsid w:val="009B3A8A"/>
    <w:rsid w:val="009B44A5"/>
    <w:rsid w:val="009B46BC"/>
    <w:rsid w:val="009B5987"/>
    <w:rsid w:val="009B5E5E"/>
    <w:rsid w:val="009B67BE"/>
    <w:rsid w:val="009B7BA5"/>
    <w:rsid w:val="009C1684"/>
    <w:rsid w:val="009C1897"/>
    <w:rsid w:val="009C1F76"/>
    <w:rsid w:val="009C3165"/>
    <w:rsid w:val="009C39D2"/>
    <w:rsid w:val="009C4A38"/>
    <w:rsid w:val="009C5794"/>
    <w:rsid w:val="009C5926"/>
    <w:rsid w:val="009C59F1"/>
    <w:rsid w:val="009C6308"/>
    <w:rsid w:val="009C691C"/>
    <w:rsid w:val="009D110D"/>
    <w:rsid w:val="009D1B66"/>
    <w:rsid w:val="009D2672"/>
    <w:rsid w:val="009D2766"/>
    <w:rsid w:val="009D36B3"/>
    <w:rsid w:val="009D4955"/>
    <w:rsid w:val="009D4B63"/>
    <w:rsid w:val="009D517C"/>
    <w:rsid w:val="009D64C8"/>
    <w:rsid w:val="009D79F5"/>
    <w:rsid w:val="009E0104"/>
    <w:rsid w:val="009E20C1"/>
    <w:rsid w:val="009E2D6E"/>
    <w:rsid w:val="009E4E9D"/>
    <w:rsid w:val="009E534A"/>
    <w:rsid w:val="009E56B6"/>
    <w:rsid w:val="009E5BB2"/>
    <w:rsid w:val="009E6080"/>
    <w:rsid w:val="009E6540"/>
    <w:rsid w:val="009F090F"/>
    <w:rsid w:val="009F0F44"/>
    <w:rsid w:val="009F12A3"/>
    <w:rsid w:val="009F15CF"/>
    <w:rsid w:val="009F1A66"/>
    <w:rsid w:val="009F3A9D"/>
    <w:rsid w:val="009F42E4"/>
    <w:rsid w:val="009F489C"/>
    <w:rsid w:val="009F4E46"/>
    <w:rsid w:val="009F5412"/>
    <w:rsid w:val="009F548B"/>
    <w:rsid w:val="009F5B11"/>
    <w:rsid w:val="009F6BC4"/>
    <w:rsid w:val="009F756E"/>
    <w:rsid w:val="009F789D"/>
    <w:rsid w:val="009F7DAF"/>
    <w:rsid w:val="00A0014F"/>
    <w:rsid w:val="00A0052A"/>
    <w:rsid w:val="00A00ABF"/>
    <w:rsid w:val="00A00B97"/>
    <w:rsid w:val="00A01F89"/>
    <w:rsid w:val="00A024F9"/>
    <w:rsid w:val="00A035B2"/>
    <w:rsid w:val="00A04C6D"/>
    <w:rsid w:val="00A05058"/>
    <w:rsid w:val="00A053C4"/>
    <w:rsid w:val="00A05BEF"/>
    <w:rsid w:val="00A05F3D"/>
    <w:rsid w:val="00A06071"/>
    <w:rsid w:val="00A064F4"/>
    <w:rsid w:val="00A0686A"/>
    <w:rsid w:val="00A06B0F"/>
    <w:rsid w:val="00A07562"/>
    <w:rsid w:val="00A07E67"/>
    <w:rsid w:val="00A102E9"/>
    <w:rsid w:val="00A11292"/>
    <w:rsid w:val="00A11AB9"/>
    <w:rsid w:val="00A131FD"/>
    <w:rsid w:val="00A13DD3"/>
    <w:rsid w:val="00A148EF"/>
    <w:rsid w:val="00A14A6F"/>
    <w:rsid w:val="00A14FCC"/>
    <w:rsid w:val="00A157DE"/>
    <w:rsid w:val="00A15D28"/>
    <w:rsid w:val="00A16E51"/>
    <w:rsid w:val="00A16FCA"/>
    <w:rsid w:val="00A17276"/>
    <w:rsid w:val="00A207D0"/>
    <w:rsid w:val="00A230DF"/>
    <w:rsid w:val="00A23497"/>
    <w:rsid w:val="00A24597"/>
    <w:rsid w:val="00A2524D"/>
    <w:rsid w:val="00A25BBB"/>
    <w:rsid w:val="00A25C92"/>
    <w:rsid w:val="00A26ED0"/>
    <w:rsid w:val="00A27B6E"/>
    <w:rsid w:val="00A306EB"/>
    <w:rsid w:val="00A3085B"/>
    <w:rsid w:val="00A31004"/>
    <w:rsid w:val="00A3272A"/>
    <w:rsid w:val="00A32E67"/>
    <w:rsid w:val="00A33738"/>
    <w:rsid w:val="00A341C3"/>
    <w:rsid w:val="00A34E05"/>
    <w:rsid w:val="00A36761"/>
    <w:rsid w:val="00A36E7B"/>
    <w:rsid w:val="00A37436"/>
    <w:rsid w:val="00A37820"/>
    <w:rsid w:val="00A40521"/>
    <w:rsid w:val="00A416A8"/>
    <w:rsid w:val="00A41982"/>
    <w:rsid w:val="00A41EC2"/>
    <w:rsid w:val="00A41F23"/>
    <w:rsid w:val="00A4236A"/>
    <w:rsid w:val="00A43657"/>
    <w:rsid w:val="00A44323"/>
    <w:rsid w:val="00A44858"/>
    <w:rsid w:val="00A448F7"/>
    <w:rsid w:val="00A44AAC"/>
    <w:rsid w:val="00A455F2"/>
    <w:rsid w:val="00A45B1E"/>
    <w:rsid w:val="00A46B40"/>
    <w:rsid w:val="00A471A8"/>
    <w:rsid w:val="00A504B8"/>
    <w:rsid w:val="00A50AE8"/>
    <w:rsid w:val="00A51778"/>
    <w:rsid w:val="00A518ED"/>
    <w:rsid w:val="00A51B04"/>
    <w:rsid w:val="00A52FF0"/>
    <w:rsid w:val="00A5404F"/>
    <w:rsid w:val="00A5685B"/>
    <w:rsid w:val="00A56D57"/>
    <w:rsid w:val="00A56DD5"/>
    <w:rsid w:val="00A5741E"/>
    <w:rsid w:val="00A57981"/>
    <w:rsid w:val="00A6097E"/>
    <w:rsid w:val="00A61FFD"/>
    <w:rsid w:val="00A62C59"/>
    <w:rsid w:val="00A631DD"/>
    <w:rsid w:val="00A64F92"/>
    <w:rsid w:val="00A672F8"/>
    <w:rsid w:val="00A67FDE"/>
    <w:rsid w:val="00A71C31"/>
    <w:rsid w:val="00A74E4A"/>
    <w:rsid w:val="00A74F1B"/>
    <w:rsid w:val="00A75E84"/>
    <w:rsid w:val="00A765B4"/>
    <w:rsid w:val="00A801E3"/>
    <w:rsid w:val="00A803D9"/>
    <w:rsid w:val="00A8099A"/>
    <w:rsid w:val="00A80A80"/>
    <w:rsid w:val="00A80C9C"/>
    <w:rsid w:val="00A820E0"/>
    <w:rsid w:val="00A8222B"/>
    <w:rsid w:val="00A83845"/>
    <w:rsid w:val="00A8515B"/>
    <w:rsid w:val="00A86255"/>
    <w:rsid w:val="00A86AAB"/>
    <w:rsid w:val="00A86FCB"/>
    <w:rsid w:val="00A87CA8"/>
    <w:rsid w:val="00A907B2"/>
    <w:rsid w:val="00A929B7"/>
    <w:rsid w:val="00A92FE4"/>
    <w:rsid w:val="00A93507"/>
    <w:rsid w:val="00A93B79"/>
    <w:rsid w:val="00A93F9A"/>
    <w:rsid w:val="00A94D7D"/>
    <w:rsid w:val="00A95AEC"/>
    <w:rsid w:val="00A96A2C"/>
    <w:rsid w:val="00A974E9"/>
    <w:rsid w:val="00AA040F"/>
    <w:rsid w:val="00AA0C6D"/>
    <w:rsid w:val="00AA0D8F"/>
    <w:rsid w:val="00AA5C3C"/>
    <w:rsid w:val="00AA62F9"/>
    <w:rsid w:val="00AA78D3"/>
    <w:rsid w:val="00AB37CD"/>
    <w:rsid w:val="00AB4645"/>
    <w:rsid w:val="00AB5FDC"/>
    <w:rsid w:val="00AB719D"/>
    <w:rsid w:val="00AB7C18"/>
    <w:rsid w:val="00AC0F37"/>
    <w:rsid w:val="00AC26DC"/>
    <w:rsid w:val="00AC2816"/>
    <w:rsid w:val="00AC53C0"/>
    <w:rsid w:val="00AC7859"/>
    <w:rsid w:val="00AD04F7"/>
    <w:rsid w:val="00AD068A"/>
    <w:rsid w:val="00AD0D2B"/>
    <w:rsid w:val="00AD394A"/>
    <w:rsid w:val="00AD3CA7"/>
    <w:rsid w:val="00AD5063"/>
    <w:rsid w:val="00AD548D"/>
    <w:rsid w:val="00AD5A7B"/>
    <w:rsid w:val="00AE0A58"/>
    <w:rsid w:val="00AE0FAC"/>
    <w:rsid w:val="00AE19D0"/>
    <w:rsid w:val="00AE1AD2"/>
    <w:rsid w:val="00AE2B4D"/>
    <w:rsid w:val="00AE3553"/>
    <w:rsid w:val="00AE35CA"/>
    <w:rsid w:val="00AE39D2"/>
    <w:rsid w:val="00AE5B67"/>
    <w:rsid w:val="00AE6112"/>
    <w:rsid w:val="00AE6D84"/>
    <w:rsid w:val="00AE73F3"/>
    <w:rsid w:val="00AE755B"/>
    <w:rsid w:val="00AF02C9"/>
    <w:rsid w:val="00AF1896"/>
    <w:rsid w:val="00AF21E6"/>
    <w:rsid w:val="00AF25A7"/>
    <w:rsid w:val="00AF2F1A"/>
    <w:rsid w:val="00AF2F25"/>
    <w:rsid w:val="00AF3258"/>
    <w:rsid w:val="00AF5872"/>
    <w:rsid w:val="00AF6D5F"/>
    <w:rsid w:val="00AF7A51"/>
    <w:rsid w:val="00AF7E70"/>
    <w:rsid w:val="00B0033F"/>
    <w:rsid w:val="00B004C2"/>
    <w:rsid w:val="00B011E0"/>
    <w:rsid w:val="00B01DA1"/>
    <w:rsid w:val="00B0383D"/>
    <w:rsid w:val="00B04946"/>
    <w:rsid w:val="00B04D4A"/>
    <w:rsid w:val="00B053E9"/>
    <w:rsid w:val="00B05846"/>
    <w:rsid w:val="00B05AAE"/>
    <w:rsid w:val="00B05B8B"/>
    <w:rsid w:val="00B06228"/>
    <w:rsid w:val="00B062A0"/>
    <w:rsid w:val="00B06364"/>
    <w:rsid w:val="00B06991"/>
    <w:rsid w:val="00B11932"/>
    <w:rsid w:val="00B124F6"/>
    <w:rsid w:val="00B129C7"/>
    <w:rsid w:val="00B13240"/>
    <w:rsid w:val="00B13CE2"/>
    <w:rsid w:val="00B15741"/>
    <w:rsid w:val="00B163C4"/>
    <w:rsid w:val="00B16B77"/>
    <w:rsid w:val="00B17BC9"/>
    <w:rsid w:val="00B200D7"/>
    <w:rsid w:val="00B208E7"/>
    <w:rsid w:val="00B2142E"/>
    <w:rsid w:val="00B21876"/>
    <w:rsid w:val="00B21AB0"/>
    <w:rsid w:val="00B21D53"/>
    <w:rsid w:val="00B237D1"/>
    <w:rsid w:val="00B23A5C"/>
    <w:rsid w:val="00B241D9"/>
    <w:rsid w:val="00B251DB"/>
    <w:rsid w:val="00B2565D"/>
    <w:rsid w:val="00B25936"/>
    <w:rsid w:val="00B25B4A"/>
    <w:rsid w:val="00B3109C"/>
    <w:rsid w:val="00B32076"/>
    <w:rsid w:val="00B32E02"/>
    <w:rsid w:val="00B3304A"/>
    <w:rsid w:val="00B33C78"/>
    <w:rsid w:val="00B35555"/>
    <w:rsid w:val="00B35C60"/>
    <w:rsid w:val="00B360C1"/>
    <w:rsid w:val="00B44ED6"/>
    <w:rsid w:val="00B4557E"/>
    <w:rsid w:val="00B45917"/>
    <w:rsid w:val="00B45CBA"/>
    <w:rsid w:val="00B508FC"/>
    <w:rsid w:val="00B50A72"/>
    <w:rsid w:val="00B51CBD"/>
    <w:rsid w:val="00B52FF0"/>
    <w:rsid w:val="00B53BF6"/>
    <w:rsid w:val="00B53EA7"/>
    <w:rsid w:val="00B54544"/>
    <w:rsid w:val="00B54AC4"/>
    <w:rsid w:val="00B55113"/>
    <w:rsid w:val="00B55E22"/>
    <w:rsid w:val="00B5612E"/>
    <w:rsid w:val="00B5690F"/>
    <w:rsid w:val="00B56DDA"/>
    <w:rsid w:val="00B60DE3"/>
    <w:rsid w:val="00B629D6"/>
    <w:rsid w:val="00B62FB0"/>
    <w:rsid w:val="00B63518"/>
    <w:rsid w:val="00B63551"/>
    <w:rsid w:val="00B63C3C"/>
    <w:rsid w:val="00B63D03"/>
    <w:rsid w:val="00B64D6A"/>
    <w:rsid w:val="00B651FE"/>
    <w:rsid w:val="00B66631"/>
    <w:rsid w:val="00B7001F"/>
    <w:rsid w:val="00B72274"/>
    <w:rsid w:val="00B72740"/>
    <w:rsid w:val="00B73433"/>
    <w:rsid w:val="00B7529F"/>
    <w:rsid w:val="00B75F0B"/>
    <w:rsid w:val="00B76D28"/>
    <w:rsid w:val="00B778F3"/>
    <w:rsid w:val="00B806C7"/>
    <w:rsid w:val="00B81207"/>
    <w:rsid w:val="00B82926"/>
    <w:rsid w:val="00B82FE5"/>
    <w:rsid w:val="00B830ED"/>
    <w:rsid w:val="00B856B3"/>
    <w:rsid w:val="00B87BC0"/>
    <w:rsid w:val="00B909A5"/>
    <w:rsid w:val="00B93966"/>
    <w:rsid w:val="00B95995"/>
    <w:rsid w:val="00B97A3B"/>
    <w:rsid w:val="00B97E21"/>
    <w:rsid w:val="00BA12D2"/>
    <w:rsid w:val="00BA1367"/>
    <w:rsid w:val="00BA14EA"/>
    <w:rsid w:val="00BA1F40"/>
    <w:rsid w:val="00BA52F0"/>
    <w:rsid w:val="00BB11F4"/>
    <w:rsid w:val="00BB14D9"/>
    <w:rsid w:val="00BB1F49"/>
    <w:rsid w:val="00BB211C"/>
    <w:rsid w:val="00BB224B"/>
    <w:rsid w:val="00BB24A6"/>
    <w:rsid w:val="00BB260E"/>
    <w:rsid w:val="00BB266A"/>
    <w:rsid w:val="00BB386A"/>
    <w:rsid w:val="00BB4C27"/>
    <w:rsid w:val="00BB554D"/>
    <w:rsid w:val="00BB6FC3"/>
    <w:rsid w:val="00BB7FAE"/>
    <w:rsid w:val="00BC0810"/>
    <w:rsid w:val="00BC115C"/>
    <w:rsid w:val="00BC14C7"/>
    <w:rsid w:val="00BC16D5"/>
    <w:rsid w:val="00BC25BD"/>
    <w:rsid w:val="00BC3710"/>
    <w:rsid w:val="00BC45F8"/>
    <w:rsid w:val="00BC4BBB"/>
    <w:rsid w:val="00BC6747"/>
    <w:rsid w:val="00BC68C5"/>
    <w:rsid w:val="00BC7AA1"/>
    <w:rsid w:val="00BD104F"/>
    <w:rsid w:val="00BD18FD"/>
    <w:rsid w:val="00BD3137"/>
    <w:rsid w:val="00BD39B4"/>
    <w:rsid w:val="00BD3F80"/>
    <w:rsid w:val="00BD4680"/>
    <w:rsid w:val="00BD6499"/>
    <w:rsid w:val="00BD7AED"/>
    <w:rsid w:val="00BD7C2B"/>
    <w:rsid w:val="00BD7C4F"/>
    <w:rsid w:val="00BE011C"/>
    <w:rsid w:val="00BE0FDB"/>
    <w:rsid w:val="00BE1963"/>
    <w:rsid w:val="00BE3619"/>
    <w:rsid w:val="00BE3630"/>
    <w:rsid w:val="00BE3DAD"/>
    <w:rsid w:val="00BE4324"/>
    <w:rsid w:val="00BE4661"/>
    <w:rsid w:val="00BE466C"/>
    <w:rsid w:val="00BE4AE1"/>
    <w:rsid w:val="00BF1240"/>
    <w:rsid w:val="00BF158B"/>
    <w:rsid w:val="00BF20F5"/>
    <w:rsid w:val="00BF4BC8"/>
    <w:rsid w:val="00BF5B96"/>
    <w:rsid w:val="00BF6B43"/>
    <w:rsid w:val="00BF70F8"/>
    <w:rsid w:val="00BF7B6E"/>
    <w:rsid w:val="00BF7FDC"/>
    <w:rsid w:val="00C005F3"/>
    <w:rsid w:val="00C00DD7"/>
    <w:rsid w:val="00C02AD0"/>
    <w:rsid w:val="00C03142"/>
    <w:rsid w:val="00C03C3A"/>
    <w:rsid w:val="00C04AB2"/>
    <w:rsid w:val="00C05454"/>
    <w:rsid w:val="00C05555"/>
    <w:rsid w:val="00C056D2"/>
    <w:rsid w:val="00C0583C"/>
    <w:rsid w:val="00C05C2A"/>
    <w:rsid w:val="00C0732A"/>
    <w:rsid w:val="00C07A9B"/>
    <w:rsid w:val="00C07EAD"/>
    <w:rsid w:val="00C10B2B"/>
    <w:rsid w:val="00C10C81"/>
    <w:rsid w:val="00C10D41"/>
    <w:rsid w:val="00C10F5B"/>
    <w:rsid w:val="00C111D5"/>
    <w:rsid w:val="00C139C6"/>
    <w:rsid w:val="00C13AAF"/>
    <w:rsid w:val="00C1409D"/>
    <w:rsid w:val="00C14714"/>
    <w:rsid w:val="00C16134"/>
    <w:rsid w:val="00C177AE"/>
    <w:rsid w:val="00C17EEF"/>
    <w:rsid w:val="00C20794"/>
    <w:rsid w:val="00C222A1"/>
    <w:rsid w:val="00C22E2E"/>
    <w:rsid w:val="00C23274"/>
    <w:rsid w:val="00C23897"/>
    <w:rsid w:val="00C24411"/>
    <w:rsid w:val="00C267D8"/>
    <w:rsid w:val="00C269BB"/>
    <w:rsid w:val="00C26BF3"/>
    <w:rsid w:val="00C274B9"/>
    <w:rsid w:val="00C27812"/>
    <w:rsid w:val="00C32167"/>
    <w:rsid w:val="00C32FD6"/>
    <w:rsid w:val="00C331D1"/>
    <w:rsid w:val="00C353C0"/>
    <w:rsid w:val="00C35EAA"/>
    <w:rsid w:val="00C3695A"/>
    <w:rsid w:val="00C3715C"/>
    <w:rsid w:val="00C376C5"/>
    <w:rsid w:val="00C404CA"/>
    <w:rsid w:val="00C43090"/>
    <w:rsid w:val="00C4382B"/>
    <w:rsid w:val="00C438A0"/>
    <w:rsid w:val="00C44E88"/>
    <w:rsid w:val="00C45635"/>
    <w:rsid w:val="00C46119"/>
    <w:rsid w:val="00C469F6"/>
    <w:rsid w:val="00C50378"/>
    <w:rsid w:val="00C520C7"/>
    <w:rsid w:val="00C52800"/>
    <w:rsid w:val="00C53834"/>
    <w:rsid w:val="00C54C0F"/>
    <w:rsid w:val="00C5521E"/>
    <w:rsid w:val="00C56CBC"/>
    <w:rsid w:val="00C572F2"/>
    <w:rsid w:val="00C57537"/>
    <w:rsid w:val="00C57857"/>
    <w:rsid w:val="00C57F75"/>
    <w:rsid w:val="00C60A48"/>
    <w:rsid w:val="00C6191D"/>
    <w:rsid w:val="00C62CA4"/>
    <w:rsid w:val="00C62E38"/>
    <w:rsid w:val="00C63A46"/>
    <w:rsid w:val="00C67020"/>
    <w:rsid w:val="00C70494"/>
    <w:rsid w:val="00C707CE"/>
    <w:rsid w:val="00C70C34"/>
    <w:rsid w:val="00C71CEF"/>
    <w:rsid w:val="00C743FA"/>
    <w:rsid w:val="00C7563A"/>
    <w:rsid w:val="00C764A2"/>
    <w:rsid w:val="00C76623"/>
    <w:rsid w:val="00C80D04"/>
    <w:rsid w:val="00C80D93"/>
    <w:rsid w:val="00C818CD"/>
    <w:rsid w:val="00C82451"/>
    <w:rsid w:val="00C83766"/>
    <w:rsid w:val="00C84BB7"/>
    <w:rsid w:val="00C85029"/>
    <w:rsid w:val="00C855C2"/>
    <w:rsid w:val="00C855F8"/>
    <w:rsid w:val="00C85CEC"/>
    <w:rsid w:val="00C86199"/>
    <w:rsid w:val="00C868BE"/>
    <w:rsid w:val="00C87096"/>
    <w:rsid w:val="00C87763"/>
    <w:rsid w:val="00C87878"/>
    <w:rsid w:val="00C87A49"/>
    <w:rsid w:val="00C87B3C"/>
    <w:rsid w:val="00C90BBE"/>
    <w:rsid w:val="00C91D0E"/>
    <w:rsid w:val="00C923E7"/>
    <w:rsid w:val="00C92D23"/>
    <w:rsid w:val="00C93C52"/>
    <w:rsid w:val="00C9576C"/>
    <w:rsid w:val="00C95F5F"/>
    <w:rsid w:val="00C96BC3"/>
    <w:rsid w:val="00C97152"/>
    <w:rsid w:val="00C976CC"/>
    <w:rsid w:val="00CA0E9E"/>
    <w:rsid w:val="00CA2E2F"/>
    <w:rsid w:val="00CA335C"/>
    <w:rsid w:val="00CA366D"/>
    <w:rsid w:val="00CA3F88"/>
    <w:rsid w:val="00CA4355"/>
    <w:rsid w:val="00CA4DE2"/>
    <w:rsid w:val="00CA50A4"/>
    <w:rsid w:val="00CA629B"/>
    <w:rsid w:val="00CA68E9"/>
    <w:rsid w:val="00CA7B61"/>
    <w:rsid w:val="00CA7D52"/>
    <w:rsid w:val="00CB122B"/>
    <w:rsid w:val="00CB25B8"/>
    <w:rsid w:val="00CB2F99"/>
    <w:rsid w:val="00CB2FED"/>
    <w:rsid w:val="00CB58F5"/>
    <w:rsid w:val="00CB5AA4"/>
    <w:rsid w:val="00CB6483"/>
    <w:rsid w:val="00CB6E8B"/>
    <w:rsid w:val="00CB7242"/>
    <w:rsid w:val="00CB76B1"/>
    <w:rsid w:val="00CC1313"/>
    <w:rsid w:val="00CC1EE6"/>
    <w:rsid w:val="00CC22B2"/>
    <w:rsid w:val="00CC25DF"/>
    <w:rsid w:val="00CC275D"/>
    <w:rsid w:val="00CC2E96"/>
    <w:rsid w:val="00CC2F9D"/>
    <w:rsid w:val="00CC4470"/>
    <w:rsid w:val="00CC613A"/>
    <w:rsid w:val="00CC6423"/>
    <w:rsid w:val="00CC6F89"/>
    <w:rsid w:val="00CC768B"/>
    <w:rsid w:val="00CC7AA9"/>
    <w:rsid w:val="00CC7B4E"/>
    <w:rsid w:val="00CC7BFA"/>
    <w:rsid w:val="00CD0C38"/>
    <w:rsid w:val="00CD181A"/>
    <w:rsid w:val="00CD220C"/>
    <w:rsid w:val="00CD2812"/>
    <w:rsid w:val="00CD2C0D"/>
    <w:rsid w:val="00CD3079"/>
    <w:rsid w:val="00CD3D5F"/>
    <w:rsid w:val="00CD4BD6"/>
    <w:rsid w:val="00CD500A"/>
    <w:rsid w:val="00CD6F93"/>
    <w:rsid w:val="00CD79BC"/>
    <w:rsid w:val="00CD7B71"/>
    <w:rsid w:val="00CE0115"/>
    <w:rsid w:val="00CE0628"/>
    <w:rsid w:val="00CE11F4"/>
    <w:rsid w:val="00CE18D2"/>
    <w:rsid w:val="00CE1C3A"/>
    <w:rsid w:val="00CE1F75"/>
    <w:rsid w:val="00CE34C7"/>
    <w:rsid w:val="00CE3836"/>
    <w:rsid w:val="00CE3D5D"/>
    <w:rsid w:val="00CE3DB5"/>
    <w:rsid w:val="00CE76D6"/>
    <w:rsid w:val="00CF0B8C"/>
    <w:rsid w:val="00CF0C32"/>
    <w:rsid w:val="00CF134F"/>
    <w:rsid w:val="00CF182B"/>
    <w:rsid w:val="00CF25AA"/>
    <w:rsid w:val="00CF2D35"/>
    <w:rsid w:val="00CF3015"/>
    <w:rsid w:val="00CF3774"/>
    <w:rsid w:val="00CF7AA6"/>
    <w:rsid w:val="00CF7B1E"/>
    <w:rsid w:val="00CF7BB9"/>
    <w:rsid w:val="00CF7EB5"/>
    <w:rsid w:val="00D0018A"/>
    <w:rsid w:val="00D003AE"/>
    <w:rsid w:val="00D01ED1"/>
    <w:rsid w:val="00D0211E"/>
    <w:rsid w:val="00D021EC"/>
    <w:rsid w:val="00D02282"/>
    <w:rsid w:val="00D03089"/>
    <w:rsid w:val="00D0387A"/>
    <w:rsid w:val="00D05EA6"/>
    <w:rsid w:val="00D061BC"/>
    <w:rsid w:val="00D06857"/>
    <w:rsid w:val="00D0704C"/>
    <w:rsid w:val="00D107EE"/>
    <w:rsid w:val="00D115FC"/>
    <w:rsid w:val="00D11658"/>
    <w:rsid w:val="00D123CC"/>
    <w:rsid w:val="00D139F6"/>
    <w:rsid w:val="00D13C70"/>
    <w:rsid w:val="00D142B9"/>
    <w:rsid w:val="00D1439A"/>
    <w:rsid w:val="00D15D1B"/>
    <w:rsid w:val="00D17931"/>
    <w:rsid w:val="00D17E6F"/>
    <w:rsid w:val="00D2034F"/>
    <w:rsid w:val="00D2049E"/>
    <w:rsid w:val="00D20DA4"/>
    <w:rsid w:val="00D21CDD"/>
    <w:rsid w:val="00D244C0"/>
    <w:rsid w:val="00D2471B"/>
    <w:rsid w:val="00D25335"/>
    <w:rsid w:val="00D255F9"/>
    <w:rsid w:val="00D26645"/>
    <w:rsid w:val="00D30A4D"/>
    <w:rsid w:val="00D30D97"/>
    <w:rsid w:val="00D31312"/>
    <w:rsid w:val="00D31FA5"/>
    <w:rsid w:val="00D340FC"/>
    <w:rsid w:val="00D34492"/>
    <w:rsid w:val="00D34AEB"/>
    <w:rsid w:val="00D36230"/>
    <w:rsid w:val="00D3686B"/>
    <w:rsid w:val="00D36F2E"/>
    <w:rsid w:val="00D3772A"/>
    <w:rsid w:val="00D40D16"/>
    <w:rsid w:val="00D40D60"/>
    <w:rsid w:val="00D41205"/>
    <w:rsid w:val="00D414F5"/>
    <w:rsid w:val="00D41564"/>
    <w:rsid w:val="00D422BC"/>
    <w:rsid w:val="00D4230E"/>
    <w:rsid w:val="00D42398"/>
    <w:rsid w:val="00D42FA7"/>
    <w:rsid w:val="00D43E3E"/>
    <w:rsid w:val="00D442D8"/>
    <w:rsid w:val="00D44509"/>
    <w:rsid w:val="00D44AE5"/>
    <w:rsid w:val="00D45300"/>
    <w:rsid w:val="00D455AD"/>
    <w:rsid w:val="00D503E0"/>
    <w:rsid w:val="00D505C7"/>
    <w:rsid w:val="00D507E7"/>
    <w:rsid w:val="00D50AA6"/>
    <w:rsid w:val="00D5164B"/>
    <w:rsid w:val="00D52905"/>
    <w:rsid w:val="00D52A72"/>
    <w:rsid w:val="00D53116"/>
    <w:rsid w:val="00D548F9"/>
    <w:rsid w:val="00D55FB1"/>
    <w:rsid w:val="00D56950"/>
    <w:rsid w:val="00D57BE4"/>
    <w:rsid w:val="00D60C0B"/>
    <w:rsid w:val="00D60E0D"/>
    <w:rsid w:val="00D60E1F"/>
    <w:rsid w:val="00D61BF2"/>
    <w:rsid w:val="00D6304E"/>
    <w:rsid w:val="00D63912"/>
    <w:rsid w:val="00D63B0A"/>
    <w:rsid w:val="00D63F67"/>
    <w:rsid w:val="00D64006"/>
    <w:rsid w:val="00D64612"/>
    <w:rsid w:val="00D65676"/>
    <w:rsid w:val="00D664C6"/>
    <w:rsid w:val="00D6748E"/>
    <w:rsid w:val="00D67C28"/>
    <w:rsid w:val="00D7151B"/>
    <w:rsid w:val="00D71CA3"/>
    <w:rsid w:val="00D727CE"/>
    <w:rsid w:val="00D72FF6"/>
    <w:rsid w:val="00D73029"/>
    <w:rsid w:val="00D73688"/>
    <w:rsid w:val="00D74C0E"/>
    <w:rsid w:val="00D74CB0"/>
    <w:rsid w:val="00D75A22"/>
    <w:rsid w:val="00D760F3"/>
    <w:rsid w:val="00D7610A"/>
    <w:rsid w:val="00D76656"/>
    <w:rsid w:val="00D81F2A"/>
    <w:rsid w:val="00D84795"/>
    <w:rsid w:val="00D8479F"/>
    <w:rsid w:val="00D84CD4"/>
    <w:rsid w:val="00D85D54"/>
    <w:rsid w:val="00D866D8"/>
    <w:rsid w:val="00D877D0"/>
    <w:rsid w:val="00D87B1F"/>
    <w:rsid w:val="00D90501"/>
    <w:rsid w:val="00D91C4D"/>
    <w:rsid w:val="00D91E8B"/>
    <w:rsid w:val="00D925A5"/>
    <w:rsid w:val="00D93202"/>
    <w:rsid w:val="00D93945"/>
    <w:rsid w:val="00D9412B"/>
    <w:rsid w:val="00D9458B"/>
    <w:rsid w:val="00D9520D"/>
    <w:rsid w:val="00D95613"/>
    <w:rsid w:val="00D96460"/>
    <w:rsid w:val="00D965E2"/>
    <w:rsid w:val="00D966E6"/>
    <w:rsid w:val="00D96BDC"/>
    <w:rsid w:val="00D9704B"/>
    <w:rsid w:val="00D978B4"/>
    <w:rsid w:val="00D97B22"/>
    <w:rsid w:val="00D97FC0"/>
    <w:rsid w:val="00DA0796"/>
    <w:rsid w:val="00DA0C25"/>
    <w:rsid w:val="00DA167E"/>
    <w:rsid w:val="00DA1AD3"/>
    <w:rsid w:val="00DA2262"/>
    <w:rsid w:val="00DA2949"/>
    <w:rsid w:val="00DA301C"/>
    <w:rsid w:val="00DA487C"/>
    <w:rsid w:val="00DA6FA0"/>
    <w:rsid w:val="00DA73EA"/>
    <w:rsid w:val="00DA79FE"/>
    <w:rsid w:val="00DA7C89"/>
    <w:rsid w:val="00DB1293"/>
    <w:rsid w:val="00DB46A7"/>
    <w:rsid w:val="00DB4D1B"/>
    <w:rsid w:val="00DB6149"/>
    <w:rsid w:val="00DB6355"/>
    <w:rsid w:val="00DB6DF5"/>
    <w:rsid w:val="00DB6EC7"/>
    <w:rsid w:val="00DB7298"/>
    <w:rsid w:val="00DB73FE"/>
    <w:rsid w:val="00DC02BA"/>
    <w:rsid w:val="00DC058A"/>
    <w:rsid w:val="00DC23D6"/>
    <w:rsid w:val="00DC2E0F"/>
    <w:rsid w:val="00DC3119"/>
    <w:rsid w:val="00DC404F"/>
    <w:rsid w:val="00DC53EB"/>
    <w:rsid w:val="00DC5810"/>
    <w:rsid w:val="00DC659F"/>
    <w:rsid w:val="00DC7207"/>
    <w:rsid w:val="00DC7D0D"/>
    <w:rsid w:val="00DD0317"/>
    <w:rsid w:val="00DD0445"/>
    <w:rsid w:val="00DD0A94"/>
    <w:rsid w:val="00DD2EEF"/>
    <w:rsid w:val="00DD5A60"/>
    <w:rsid w:val="00DD606D"/>
    <w:rsid w:val="00DD60EF"/>
    <w:rsid w:val="00DD620B"/>
    <w:rsid w:val="00DD6337"/>
    <w:rsid w:val="00DD70B0"/>
    <w:rsid w:val="00DD73C0"/>
    <w:rsid w:val="00DE201B"/>
    <w:rsid w:val="00DE4BB9"/>
    <w:rsid w:val="00DE6821"/>
    <w:rsid w:val="00DE71CD"/>
    <w:rsid w:val="00DE76A8"/>
    <w:rsid w:val="00DE79D5"/>
    <w:rsid w:val="00DE7B6E"/>
    <w:rsid w:val="00DF0754"/>
    <w:rsid w:val="00DF0775"/>
    <w:rsid w:val="00DF1381"/>
    <w:rsid w:val="00DF1444"/>
    <w:rsid w:val="00DF1BD9"/>
    <w:rsid w:val="00DF1D3A"/>
    <w:rsid w:val="00DF2E56"/>
    <w:rsid w:val="00DF2EA2"/>
    <w:rsid w:val="00DF30F4"/>
    <w:rsid w:val="00DF551F"/>
    <w:rsid w:val="00DF5871"/>
    <w:rsid w:val="00DF6AD2"/>
    <w:rsid w:val="00DF6BE8"/>
    <w:rsid w:val="00DF6C99"/>
    <w:rsid w:val="00DF6FFF"/>
    <w:rsid w:val="00DF73A9"/>
    <w:rsid w:val="00E012A1"/>
    <w:rsid w:val="00E03C53"/>
    <w:rsid w:val="00E03F21"/>
    <w:rsid w:val="00E046A3"/>
    <w:rsid w:val="00E055E3"/>
    <w:rsid w:val="00E06C6D"/>
    <w:rsid w:val="00E10C14"/>
    <w:rsid w:val="00E11864"/>
    <w:rsid w:val="00E11D43"/>
    <w:rsid w:val="00E12F67"/>
    <w:rsid w:val="00E141CF"/>
    <w:rsid w:val="00E14C33"/>
    <w:rsid w:val="00E14C38"/>
    <w:rsid w:val="00E1635D"/>
    <w:rsid w:val="00E17757"/>
    <w:rsid w:val="00E17801"/>
    <w:rsid w:val="00E2029A"/>
    <w:rsid w:val="00E21023"/>
    <w:rsid w:val="00E2230C"/>
    <w:rsid w:val="00E226F2"/>
    <w:rsid w:val="00E2351A"/>
    <w:rsid w:val="00E242C1"/>
    <w:rsid w:val="00E247E5"/>
    <w:rsid w:val="00E24971"/>
    <w:rsid w:val="00E24E4C"/>
    <w:rsid w:val="00E253B3"/>
    <w:rsid w:val="00E256AB"/>
    <w:rsid w:val="00E261DA"/>
    <w:rsid w:val="00E268D7"/>
    <w:rsid w:val="00E27B3E"/>
    <w:rsid w:val="00E27C7E"/>
    <w:rsid w:val="00E27E9D"/>
    <w:rsid w:val="00E30224"/>
    <w:rsid w:val="00E3210E"/>
    <w:rsid w:val="00E3212F"/>
    <w:rsid w:val="00E335F6"/>
    <w:rsid w:val="00E33617"/>
    <w:rsid w:val="00E358A8"/>
    <w:rsid w:val="00E3681E"/>
    <w:rsid w:val="00E3776E"/>
    <w:rsid w:val="00E41DB7"/>
    <w:rsid w:val="00E43008"/>
    <w:rsid w:val="00E43859"/>
    <w:rsid w:val="00E451F8"/>
    <w:rsid w:val="00E46FBA"/>
    <w:rsid w:val="00E471D9"/>
    <w:rsid w:val="00E47AF2"/>
    <w:rsid w:val="00E509E0"/>
    <w:rsid w:val="00E50F28"/>
    <w:rsid w:val="00E51336"/>
    <w:rsid w:val="00E51EB5"/>
    <w:rsid w:val="00E53604"/>
    <w:rsid w:val="00E53AC4"/>
    <w:rsid w:val="00E540C9"/>
    <w:rsid w:val="00E5511A"/>
    <w:rsid w:val="00E5517E"/>
    <w:rsid w:val="00E55614"/>
    <w:rsid w:val="00E55A7C"/>
    <w:rsid w:val="00E60829"/>
    <w:rsid w:val="00E621D0"/>
    <w:rsid w:val="00E6269A"/>
    <w:rsid w:val="00E6481C"/>
    <w:rsid w:val="00E64909"/>
    <w:rsid w:val="00E64FE4"/>
    <w:rsid w:val="00E655E2"/>
    <w:rsid w:val="00E66C13"/>
    <w:rsid w:val="00E675F0"/>
    <w:rsid w:val="00E67772"/>
    <w:rsid w:val="00E71117"/>
    <w:rsid w:val="00E711FD"/>
    <w:rsid w:val="00E71EAA"/>
    <w:rsid w:val="00E72329"/>
    <w:rsid w:val="00E73834"/>
    <w:rsid w:val="00E74922"/>
    <w:rsid w:val="00E74927"/>
    <w:rsid w:val="00E75FBD"/>
    <w:rsid w:val="00E7609D"/>
    <w:rsid w:val="00E76BA5"/>
    <w:rsid w:val="00E77191"/>
    <w:rsid w:val="00E77A05"/>
    <w:rsid w:val="00E77C27"/>
    <w:rsid w:val="00E80C67"/>
    <w:rsid w:val="00E810FF"/>
    <w:rsid w:val="00E813D8"/>
    <w:rsid w:val="00E81FCF"/>
    <w:rsid w:val="00E8222E"/>
    <w:rsid w:val="00E82F55"/>
    <w:rsid w:val="00E82F68"/>
    <w:rsid w:val="00E830A2"/>
    <w:rsid w:val="00E8357D"/>
    <w:rsid w:val="00E8409A"/>
    <w:rsid w:val="00E840BA"/>
    <w:rsid w:val="00E86587"/>
    <w:rsid w:val="00E87297"/>
    <w:rsid w:val="00E8737D"/>
    <w:rsid w:val="00E87576"/>
    <w:rsid w:val="00E901EA"/>
    <w:rsid w:val="00E91BF6"/>
    <w:rsid w:val="00E92756"/>
    <w:rsid w:val="00E9284C"/>
    <w:rsid w:val="00E92D3E"/>
    <w:rsid w:val="00E9390D"/>
    <w:rsid w:val="00E93A0C"/>
    <w:rsid w:val="00E93A2A"/>
    <w:rsid w:val="00E94B3F"/>
    <w:rsid w:val="00E950C6"/>
    <w:rsid w:val="00E955A6"/>
    <w:rsid w:val="00E95ADB"/>
    <w:rsid w:val="00E96620"/>
    <w:rsid w:val="00EA0055"/>
    <w:rsid w:val="00EA12EB"/>
    <w:rsid w:val="00EA36DC"/>
    <w:rsid w:val="00EA4893"/>
    <w:rsid w:val="00EA5872"/>
    <w:rsid w:val="00EA634B"/>
    <w:rsid w:val="00EA63C3"/>
    <w:rsid w:val="00EA65F2"/>
    <w:rsid w:val="00EA6C46"/>
    <w:rsid w:val="00EA6CC1"/>
    <w:rsid w:val="00EA6CEA"/>
    <w:rsid w:val="00EA781D"/>
    <w:rsid w:val="00EA7A10"/>
    <w:rsid w:val="00EB0856"/>
    <w:rsid w:val="00EB217D"/>
    <w:rsid w:val="00EB21DB"/>
    <w:rsid w:val="00EB3F77"/>
    <w:rsid w:val="00EB5229"/>
    <w:rsid w:val="00EB5F43"/>
    <w:rsid w:val="00EB69EE"/>
    <w:rsid w:val="00EB736A"/>
    <w:rsid w:val="00EB7FFA"/>
    <w:rsid w:val="00EC190B"/>
    <w:rsid w:val="00EC2FD8"/>
    <w:rsid w:val="00EC560D"/>
    <w:rsid w:val="00EC62D5"/>
    <w:rsid w:val="00EC7076"/>
    <w:rsid w:val="00ED03CF"/>
    <w:rsid w:val="00ED0B22"/>
    <w:rsid w:val="00ED1986"/>
    <w:rsid w:val="00ED307C"/>
    <w:rsid w:val="00ED3916"/>
    <w:rsid w:val="00ED4734"/>
    <w:rsid w:val="00ED52EC"/>
    <w:rsid w:val="00ED5703"/>
    <w:rsid w:val="00ED5D2F"/>
    <w:rsid w:val="00ED5FD2"/>
    <w:rsid w:val="00ED60D0"/>
    <w:rsid w:val="00EE020E"/>
    <w:rsid w:val="00EE04CD"/>
    <w:rsid w:val="00EE0967"/>
    <w:rsid w:val="00EE32B7"/>
    <w:rsid w:val="00EE3EB5"/>
    <w:rsid w:val="00EE453C"/>
    <w:rsid w:val="00EE4800"/>
    <w:rsid w:val="00EE6511"/>
    <w:rsid w:val="00EE724A"/>
    <w:rsid w:val="00EE7573"/>
    <w:rsid w:val="00EE7614"/>
    <w:rsid w:val="00EE780B"/>
    <w:rsid w:val="00EE7BCE"/>
    <w:rsid w:val="00EE7C97"/>
    <w:rsid w:val="00EF0115"/>
    <w:rsid w:val="00EF104B"/>
    <w:rsid w:val="00EF10E4"/>
    <w:rsid w:val="00EF2CEC"/>
    <w:rsid w:val="00EF3B26"/>
    <w:rsid w:val="00EF3C7D"/>
    <w:rsid w:val="00EF432B"/>
    <w:rsid w:val="00EF4A26"/>
    <w:rsid w:val="00EF4B1E"/>
    <w:rsid w:val="00EF553C"/>
    <w:rsid w:val="00EF65A5"/>
    <w:rsid w:val="00EF7511"/>
    <w:rsid w:val="00EF7998"/>
    <w:rsid w:val="00F0123E"/>
    <w:rsid w:val="00F01EB5"/>
    <w:rsid w:val="00F01ED7"/>
    <w:rsid w:val="00F02504"/>
    <w:rsid w:val="00F02AEA"/>
    <w:rsid w:val="00F03A15"/>
    <w:rsid w:val="00F0504F"/>
    <w:rsid w:val="00F059EE"/>
    <w:rsid w:val="00F05DCD"/>
    <w:rsid w:val="00F06F2B"/>
    <w:rsid w:val="00F07B7C"/>
    <w:rsid w:val="00F102FF"/>
    <w:rsid w:val="00F10730"/>
    <w:rsid w:val="00F108F3"/>
    <w:rsid w:val="00F11272"/>
    <w:rsid w:val="00F11AF1"/>
    <w:rsid w:val="00F11B4B"/>
    <w:rsid w:val="00F11FF8"/>
    <w:rsid w:val="00F12439"/>
    <w:rsid w:val="00F125FD"/>
    <w:rsid w:val="00F135C4"/>
    <w:rsid w:val="00F13BAB"/>
    <w:rsid w:val="00F141BC"/>
    <w:rsid w:val="00F1428C"/>
    <w:rsid w:val="00F14AEF"/>
    <w:rsid w:val="00F14CD2"/>
    <w:rsid w:val="00F152ED"/>
    <w:rsid w:val="00F16BFF"/>
    <w:rsid w:val="00F17A8C"/>
    <w:rsid w:val="00F17C73"/>
    <w:rsid w:val="00F17E12"/>
    <w:rsid w:val="00F2090D"/>
    <w:rsid w:val="00F24F87"/>
    <w:rsid w:val="00F25143"/>
    <w:rsid w:val="00F2652F"/>
    <w:rsid w:val="00F2709F"/>
    <w:rsid w:val="00F27906"/>
    <w:rsid w:val="00F3029A"/>
    <w:rsid w:val="00F30337"/>
    <w:rsid w:val="00F309F7"/>
    <w:rsid w:val="00F30EF6"/>
    <w:rsid w:val="00F32F0D"/>
    <w:rsid w:val="00F331BF"/>
    <w:rsid w:val="00F332AC"/>
    <w:rsid w:val="00F340EA"/>
    <w:rsid w:val="00F349A4"/>
    <w:rsid w:val="00F34B8B"/>
    <w:rsid w:val="00F3568A"/>
    <w:rsid w:val="00F35E9D"/>
    <w:rsid w:val="00F3772E"/>
    <w:rsid w:val="00F4380A"/>
    <w:rsid w:val="00F452E4"/>
    <w:rsid w:val="00F456DE"/>
    <w:rsid w:val="00F45E2A"/>
    <w:rsid w:val="00F45E3F"/>
    <w:rsid w:val="00F46395"/>
    <w:rsid w:val="00F50608"/>
    <w:rsid w:val="00F50786"/>
    <w:rsid w:val="00F5227C"/>
    <w:rsid w:val="00F52316"/>
    <w:rsid w:val="00F5269A"/>
    <w:rsid w:val="00F538F1"/>
    <w:rsid w:val="00F54EAF"/>
    <w:rsid w:val="00F56192"/>
    <w:rsid w:val="00F57B38"/>
    <w:rsid w:val="00F6004E"/>
    <w:rsid w:val="00F603A4"/>
    <w:rsid w:val="00F612AA"/>
    <w:rsid w:val="00F613C9"/>
    <w:rsid w:val="00F61A70"/>
    <w:rsid w:val="00F62FCA"/>
    <w:rsid w:val="00F63083"/>
    <w:rsid w:val="00F63CB0"/>
    <w:rsid w:val="00F66819"/>
    <w:rsid w:val="00F668B9"/>
    <w:rsid w:val="00F66FBD"/>
    <w:rsid w:val="00F67152"/>
    <w:rsid w:val="00F673FE"/>
    <w:rsid w:val="00F67460"/>
    <w:rsid w:val="00F71E5B"/>
    <w:rsid w:val="00F724CB"/>
    <w:rsid w:val="00F73226"/>
    <w:rsid w:val="00F74310"/>
    <w:rsid w:val="00F7447D"/>
    <w:rsid w:val="00F754B6"/>
    <w:rsid w:val="00F762E0"/>
    <w:rsid w:val="00F765F2"/>
    <w:rsid w:val="00F76BD6"/>
    <w:rsid w:val="00F80831"/>
    <w:rsid w:val="00F81607"/>
    <w:rsid w:val="00F8179C"/>
    <w:rsid w:val="00F8193C"/>
    <w:rsid w:val="00F833D3"/>
    <w:rsid w:val="00F83A6C"/>
    <w:rsid w:val="00F8418D"/>
    <w:rsid w:val="00F87037"/>
    <w:rsid w:val="00F91C5B"/>
    <w:rsid w:val="00F920E7"/>
    <w:rsid w:val="00F92568"/>
    <w:rsid w:val="00F93BA7"/>
    <w:rsid w:val="00F958D6"/>
    <w:rsid w:val="00F972D0"/>
    <w:rsid w:val="00FA139B"/>
    <w:rsid w:val="00FA2CF8"/>
    <w:rsid w:val="00FA2F36"/>
    <w:rsid w:val="00FA48BB"/>
    <w:rsid w:val="00FA5A9F"/>
    <w:rsid w:val="00FA66A5"/>
    <w:rsid w:val="00FA697C"/>
    <w:rsid w:val="00FA7310"/>
    <w:rsid w:val="00FA740A"/>
    <w:rsid w:val="00FA7A9F"/>
    <w:rsid w:val="00FB018C"/>
    <w:rsid w:val="00FB0B75"/>
    <w:rsid w:val="00FB1B1D"/>
    <w:rsid w:val="00FB2CE8"/>
    <w:rsid w:val="00FB2EAC"/>
    <w:rsid w:val="00FB30F6"/>
    <w:rsid w:val="00FB37BA"/>
    <w:rsid w:val="00FB75EE"/>
    <w:rsid w:val="00FC0FED"/>
    <w:rsid w:val="00FC258A"/>
    <w:rsid w:val="00FC32EA"/>
    <w:rsid w:val="00FC3746"/>
    <w:rsid w:val="00FC4F2D"/>
    <w:rsid w:val="00FC527B"/>
    <w:rsid w:val="00FC5999"/>
    <w:rsid w:val="00FC6855"/>
    <w:rsid w:val="00FC756A"/>
    <w:rsid w:val="00FC78B3"/>
    <w:rsid w:val="00FD1258"/>
    <w:rsid w:val="00FD13C2"/>
    <w:rsid w:val="00FD3EE2"/>
    <w:rsid w:val="00FD3F3D"/>
    <w:rsid w:val="00FD57EA"/>
    <w:rsid w:val="00FD5ECC"/>
    <w:rsid w:val="00FD6190"/>
    <w:rsid w:val="00FD6901"/>
    <w:rsid w:val="00FD79DA"/>
    <w:rsid w:val="00FE0B35"/>
    <w:rsid w:val="00FE0DEF"/>
    <w:rsid w:val="00FE13F6"/>
    <w:rsid w:val="00FE23AF"/>
    <w:rsid w:val="00FE3998"/>
    <w:rsid w:val="00FE400E"/>
    <w:rsid w:val="00FE4461"/>
    <w:rsid w:val="00FF0281"/>
    <w:rsid w:val="00FF1509"/>
    <w:rsid w:val="00FF20E9"/>
    <w:rsid w:val="00FF5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AD6FBF"/>
  <w15:docId w15:val="{D6ACD4C6-6B3D-49DB-AAAE-136FEF24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ind w:left="1134" w:hanging="45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rFonts w:ascii="Arial Unicode MS" w:hAnsi="Arial Unicode MS" w:cs="Arial Unicode MS"/>
      <w:color w:val="000000"/>
      <w:sz w:val="22"/>
      <w:szCs w:val="22"/>
      <w:u w:color="000000"/>
    </w:rPr>
  </w:style>
  <w:style w:type="paragraph" w:styleId="Nagwek1">
    <w:name w:val="heading 1"/>
    <w:basedOn w:val="Normalny"/>
    <w:next w:val="Normalny"/>
    <w:link w:val="Nagwek1Znak"/>
    <w:uiPriority w:val="9"/>
    <w:qFormat/>
    <w:rsid w:val="004F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D03CF"/>
    <w:pPr>
      <w:keepNext/>
      <w:keepLines/>
      <w:pageBreakBefore/>
      <w:spacing w:before="40" w:after="160"/>
      <w:jc w:val="right"/>
      <w:outlineLvl w:val="1"/>
    </w:pPr>
    <w:rPr>
      <w:rFonts w:ascii="Times New Roman" w:eastAsiaTheme="majorEastAsia" w:hAnsi="Times New Roman" w:cstheme="majorBidi"/>
      <w:color w:val="000000" w:themeColor="text1"/>
      <w:sz w:val="20"/>
      <w:szCs w:val="26"/>
    </w:rPr>
  </w:style>
  <w:style w:type="paragraph" w:styleId="Nagwek3">
    <w:name w:val="heading 3"/>
    <w:basedOn w:val="Normalny"/>
    <w:next w:val="Normalny"/>
    <w:link w:val="Nagwek3Znak"/>
    <w:uiPriority w:val="9"/>
    <w:unhideWhenUsed/>
    <w:qFormat/>
    <w:rsid w:val="00C57857"/>
    <w:pPr>
      <w:keepNext/>
      <w:keepLines/>
      <w:spacing w:before="300" w:after="300"/>
      <w:jc w:val="center"/>
      <w:outlineLvl w:val="2"/>
    </w:pPr>
    <w:rPr>
      <w:rFonts w:asciiTheme="majorHAnsi" w:eastAsiaTheme="majorEastAsia" w:hAnsiTheme="majorHAnsi" w:cstheme="majorBidi"/>
      <w:b/>
      <w:color w:val="auto"/>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styleId="Akapitzlist">
    <w:name w:val="List Paragraph"/>
    <w:uiPriority w:val="34"/>
    <w:qFormat/>
    <w:pPr>
      <w:spacing w:after="160" w:line="259" w:lineRule="auto"/>
      <w:ind w:left="720"/>
    </w:pPr>
    <w:rPr>
      <w:rFonts w:ascii="Arial Unicode MS" w:hAnsi="Arial Unicode MS" w:cs="Arial Unicode MS"/>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2"/>
      </w:numPr>
    </w:pPr>
  </w:style>
  <w:style w:type="character" w:styleId="Odwoaniedokomentarza">
    <w:name w:val="annotation reference"/>
    <w:basedOn w:val="Domylnaczcionkaakapitu"/>
    <w:uiPriority w:val="99"/>
    <w:semiHidden/>
    <w:unhideWhenUsed/>
    <w:rsid w:val="007D1352"/>
    <w:rPr>
      <w:sz w:val="16"/>
      <w:szCs w:val="16"/>
    </w:rPr>
  </w:style>
  <w:style w:type="paragraph" w:styleId="Tekstkomentarza">
    <w:name w:val="annotation text"/>
    <w:basedOn w:val="Normalny"/>
    <w:link w:val="TekstkomentarzaZnak"/>
    <w:uiPriority w:val="99"/>
    <w:unhideWhenUsed/>
    <w:rsid w:val="007D1352"/>
    <w:rPr>
      <w:sz w:val="20"/>
      <w:szCs w:val="20"/>
    </w:rPr>
  </w:style>
  <w:style w:type="character" w:customStyle="1" w:styleId="TekstkomentarzaZnak">
    <w:name w:val="Tekst komentarza Znak"/>
    <w:basedOn w:val="Domylnaczcionkaakapitu"/>
    <w:link w:val="Tekstkomentarza"/>
    <w:uiPriority w:val="99"/>
    <w:rsid w:val="007D1352"/>
    <w:rPr>
      <w:rFonts w:ascii="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7D1352"/>
    <w:rPr>
      <w:b/>
      <w:bCs/>
    </w:rPr>
  </w:style>
  <w:style w:type="character" w:customStyle="1" w:styleId="TematkomentarzaZnak">
    <w:name w:val="Temat komentarza Znak"/>
    <w:basedOn w:val="TekstkomentarzaZnak"/>
    <w:link w:val="Tematkomentarza"/>
    <w:uiPriority w:val="99"/>
    <w:semiHidden/>
    <w:rsid w:val="007D1352"/>
    <w:rPr>
      <w:rFonts w:ascii="Arial Unicode MS" w:hAnsi="Arial Unicode MS" w:cs="Arial Unicode MS"/>
      <w:b/>
      <w:bCs/>
      <w:color w:val="000000"/>
      <w:u w:color="000000"/>
    </w:rPr>
  </w:style>
  <w:style w:type="paragraph" w:styleId="Tekstdymka">
    <w:name w:val="Balloon Text"/>
    <w:basedOn w:val="Normalny"/>
    <w:link w:val="TekstdymkaZnak"/>
    <w:uiPriority w:val="99"/>
    <w:semiHidden/>
    <w:unhideWhenUsed/>
    <w:rsid w:val="007D135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1352"/>
    <w:rPr>
      <w:rFonts w:ascii="Segoe UI" w:hAnsi="Segoe UI" w:cs="Segoe UI"/>
      <w:color w:val="000000"/>
      <w:sz w:val="18"/>
      <w:szCs w:val="18"/>
      <w:u w:color="000000"/>
    </w:rPr>
  </w:style>
  <w:style w:type="paragraph" w:styleId="Tytu">
    <w:name w:val="Title"/>
    <w:basedOn w:val="Normalny"/>
    <w:next w:val="Normalny"/>
    <w:link w:val="TytuZnak"/>
    <w:qFormat/>
    <w:rsid w:val="00691D8C"/>
    <w:pPr>
      <w:keepNext/>
      <w:keepLines/>
      <w:pageBreakBefore/>
      <w:suppressLineNumbers/>
      <w:suppressAutoHyphens/>
      <w:ind w:firstLine="454"/>
      <w:jc w:val="center"/>
    </w:pPr>
    <w:rPr>
      <w:rFonts w:asciiTheme="minorHAnsi" w:hAnsiTheme="minorHAnsi"/>
      <w:b/>
      <w:bCs/>
      <w:sz w:val="32"/>
      <w:szCs w:val="28"/>
    </w:rPr>
  </w:style>
  <w:style w:type="character" w:customStyle="1" w:styleId="TytuZnak">
    <w:name w:val="Tytuł Znak"/>
    <w:basedOn w:val="Domylnaczcionkaakapitu"/>
    <w:link w:val="Tytu"/>
    <w:uiPriority w:val="10"/>
    <w:rsid w:val="00691D8C"/>
    <w:rPr>
      <w:rFonts w:asciiTheme="minorHAnsi" w:hAnsiTheme="minorHAnsi" w:cs="Arial Unicode MS"/>
      <w:b/>
      <w:bCs/>
      <w:color w:val="000000"/>
      <w:sz w:val="32"/>
      <w:szCs w:val="28"/>
      <w:u w:color="000000"/>
    </w:rPr>
  </w:style>
  <w:style w:type="paragraph" w:styleId="Tekstpodstawowywcity">
    <w:name w:val="Body Text Indent"/>
    <w:basedOn w:val="Normalny"/>
    <w:link w:val="TekstpodstawowywcityZnak"/>
    <w:uiPriority w:val="99"/>
    <w:unhideWhenUsed/>
    <w:rsid w:val="0033449F"/>
    <w:pPr>
      <w:tabs>
        <w:tab w:val="left" w:pos="142"/>
      </w:tabs>
      <w:ind w:left="284" w:hanging="284"/>
    </w:pPr>
    <w:rPr>
      <w:rFonts w:asciiTheme="minorHAnsi" w:hAnsiTheme="minorHAnsi"/>
      <w:sz w:val="28"/>
      <w:szCs w:val="28"/>
    </w:rPr>
  </w:style>
  <w:style w:type="character" w:customStyle="1" w:styleId="TekstpodstawowywcityZnak">
    <w:name w:val="Tekst podstawowy wcięty Znak"/>
    <w:basedOn w:val="Domylnaczcionkaakapitu"/>
    <w:link w:val="Tekstpodstawowywcity"/>
    <w:uiPriority w:val="99"/>
    <w:rsid w:val="0033449F"/>
    <w:rPr>
      <w:rFonts w:asciiTheme="minorHAnsi" w:hAnsiTheme="minorHAnsi" w:cs="Arial Unicode MS"/>
      <w:color w:val="000000"/>
      <w:sz w:val="28"/>
      <w:szCs w:val="28"/>
      <w:u w:color="000000"/>
    </w:rPr>
  </w:style>
  <w:style w:type="paragraph" w:styleId="Tekstpodstawowywcity2">
    <w:name w:val="Body Text Indent 2"/>
    <w:basedOn w:val="Normalny"/>
    <w:link w:val="Tekstpodstawowywcity2Znak"/>
    <w:uiPriority w:val="99"/>
    <w:unhideWhenUsed/>
    <w:rsid w:val="0033449F"/>
    <w:pPr>
      <w:tabs>
        <w:tab w:val="left" w:pos="426"/>
      </w:tabs>
    </w:pPr>
    <w:rPr>
      <w:rFonts w:asciiTheme="minorHAnsi" w:hAnsiTheme="minorHAnsi"/>
      <w:sz w:val="28"/>
      <w:szCs w:val="28"/>
    </w:rPr>
  </w:style>
  <w:style w:type="character" w:customStyle="1" w:styleId="Tekstpodstawowywcity2Znak">
    <w:name w:val="Tekst podstawowy wcięty 2 Znak"/>
    <w:basedOn w:val="Domylnaczcionkaakapitu"/>
    <w:link w:val="Tekstpodstawowywcity2"/>
    <w:uiPriority w:val="99"/>
    <w:rsid w:val="0033449F"/>
    <w:rPr>
      <w:rFonts w:asciiTheme="minorHAnsi" w:hAnsiTheme="minorHAnsi" w:cs="Arial Unicode MS"/>
      <w:color w:val="000000"/>
      <w:sz w:val="28"/>
      <w:szCs w:val="28"/>
      <w:u w:color="000000"/>
    </w:rPr>
  </w:style>
  <w:style w:type="paragraph" w:styleId="Tekstpodstawowywcity3">
    <w:name w:val="Body Text Indent 3"/>
    <w:basedOn w:val="Normalny"/>
    <w:link w:val="Tekstpodstawowywcity3Znak"/>
    <w:uiPriority w:val="99"/>
    <w:unhideWhenUsed/>
    <w:rsid w:val="0033449F"/>
    <w:pPr>
      <w:tabs>
        <w:tab w:val="left" w:pos="426"/>
      </w:tabs>
      <w:ind w:left="227" w:firstLine="454"/>
    </w:pPr>
    <w:rPr>
      <w:rFonts w:asciiTheme="minorHAnsi" w:hAnsiTheme="minorHAnsi"/>
      <w:sz w:val="28"/>
      <w:szCs w:val="28"/>
    </w:rPr>
  </w:style>
  <w:style w:type="character" w:customStyle="1" w:styleId="Tekstpodstawowywcity3Znak">
    <w:name w:val="Tekst podstawowy wcięty 3 Znak"/>
    <w:basedOn w:val="Domylnaczcionkaakapitu"/>
    <w:link w:val="Tekstpodstawowywcity3"/>
    <w:uiPriority w:val="99"/>
    <w:rsid w:val="0033449F"/>
    <w:rPr>
      <w:rFonts w:asciiTheme="minorHAnsi" w:hAnsiTheme="minorHAnsi" w:cs="Arial Unicode MS"/>
      <w:color w:val="000000"/>
      <w:sz w:val="28"/>
      <w:szCs w:val="28"/>
      <w:u w:color="000000"/>
    </w:rPr>
  </w:style>
  <w:style w:type="paragraph" w:styleId="Nagwek">
    <w:name w:val="header"/>
    <w:basedOn w:val="Normalny"/>
    <w:link w:val="NagwekZnak"/>
    <w:uiPriority w:val="99"/>
    <w:unhideWhenUsed/>
    <w:rsid w:val="0043777E"/>
    <w:pPr>
      <w:tabs>
        <w:tab w:val="center" w:pos="4536"/>
        <w:tab w:val="right" w:pos="9072"/>
      </w:tabs>
    </w:pPr>
  </w:style>
  <w:style w:type="character" w:customStyle="1" w:styleId="NagwekZnak">
    <w:name w:val="Nagłówek Znak"/>
    <w:basedOn w:val="Domylnaczcionkaakapitu"/>
    <w:link w:val="Nagwek"/>
    <w:uiPriority w:val="99"/>
    <w:rsid w:val="0043777E"/>
    <w:rPr>
      <w:rFonts w:ascii="Arial Unicode MS" w:hAnsi="Arial Unicode MS" w:cs="Arial Unicode MS"/>
      <w:color w:val="000000"/>
      <w:sz w:val="22"/>
      <w:szCs w:val="22"/>
      <w:u w:color="000000"/>
    </w:rPr>
  </w:style>
  <w:style w:type="paragraph" w:styleId="Stopka">
    <w:name w:val="footer"/>
    <w:basedOn w:val="Normalny"/>
    <w:link w:val="StopkaZnak"/>
    <w:uiPriority w:val="99"/>
    <w:unhideWhenUsed/>
    <w:rsid w:val="0043777E"/>
    <w:pPr>
      <w:tabs>
        <w:tab w:val="center" w:pos="4536"/>
        <w:tab w:val="right" w:pos="9072"/>
      </w:tabs>
    </w:pPr>
  </w:style>
  <w:style w:type="character" w:customStyle="1" w:styleId="StopkaZnak">
    <w:name w:val="Stopka Znak"/>
    <w:basedOn w:val="Domylnaczcionkaakapitu"/>
    <w:link w:val="Stopka"/>
    <w:uiPriority w:val="99"/>
    <w:rsid w:val="0043777E"/>
    <w:rPr>
      <w:rFonts w:ascii="Arial Unicode MS" w:hAnsi="Arial Unicode MS" w:cs="Arial Unicode MS"/>
      <w:color w:val="000000"/>
      <w:sz w:val="22"/>
      <w:szCs w:val="22"/>
      <w:u w:color="000000"/>
    </w:rPr>
  </w:style>
  <w:style w:type="paragraph" w:styleId="Tekstpodstawowy">
    <w:name w:val="Body Text"/>
    <w:basedOn w:val="Normalny"/>
    <w:link w:val="TekstpodstawowyZnak"/>
    <w:uiPriority w:val="99"/>
    <w:unhideWhenUsed/>
    <w:rsid w:val="009B67BE"/>
    <w:pPr>
      <w:spacing w:after="120"/>
    </w:pPr>
  </w:style>
  <w:style w:type="character" w:customStyle="1" w:styleId="TekstpodstawowyZnak">
    <w:name w:val="Tekst podstawowy Znak"/>
    <w:basedOn w:val="Domylnaczcionkaakapitu"/>
    <w:link w:val="Tekstpodstawowy"/>
    <w:uiPriority w:val="99"/>
    <w:rsid w:val="009B67BE"/>
    <w:rPr>
      <w:rFonts w:ascii="Arial Unicode MS" w:hAnsi="Arial Unicode MS" w:cs="Arial Unicode MS"/>
      <w:color w:val="000000"/>
      <w:sz w:val="22"/>
      <w:szCs w:val="22"/>
      <w:u w:color="000000"/>
    </w:rPr>
  </w:style>
  <w:style w:type="table" w:customStyle="1" w:styleId="TableNormal1">
    <w:name w:val="Table Normal1"/>
    <w:rsid w:val="009B67BE"/>
    <w:pPr>
      <w:spacing w:after="200" w:line="276" w:lineRule="auto"/>
      <w:ind w:left="454"/>
    </w:pPr>
    <w:tblPr>
      <w:tblInd w:w="0" w:type="dxa"/>
      <w:tblCellMar>
        <w:top w:w="0" w:type="dxa"/>
        <w:left w:w="0" w:type="dxa"/>
        <w:bottom w:w="0" w:type="dxa"/>
        <w:right w:w="0" w:type="dxa"/>
      </w:tblCellMar>
    </w:tblPr>
  </w:style>
  <w:style w:type="table" w:styleId="Tabela-Siatka">
    <w:name w:val="Table Grid"/>
    <w:basedOn w:val="Standardowy"/>
    <w:uiPriority w:val="59"/>
    <w:rsid w:val="009B67BE"/>
    <w:pPr>
      <w:pBdr>
        <w:top w:val="none" w:sz="0" w:space="0" w:color="auto"/>
        <w:left w:val="none" w:sz="0" w:space="0" w:color="auto"/>
        <w:bottom w:val="none" w:sz="0" w:space="0" w:color="auto"/>
        <w:right w:val="none" w:sz="0" w:space="0" w:color="auto"/>
        <w:between w:val="none" w:sz="0" w:space="0" w:color="auto"/>
        <w:bar w:val="none" w:sz="0" w:color="auto"/>
      </w:pBdr>
      <w:ind w:left="0" w:firstLine="0"/>
      <w:jc w:val="left"/>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9B67BE"/>
    <w:pPr>
      <w:spacing w:after="120" w:line="480" w:lineRule="auto"/>
    </w:pPr>
  </w:style>
  <w:style w:type="character" w:customStyle="1" w:styleId="Tekstpodstawowy2Znak">
    <w:name w:val="Tekst podstawowy 2 Znak"/>
    <w:basedOn w:val="Domylnaczcionkaakapitu"/>
    <w:link w:val="Tekstpodstawowy2"/>
    <w:uiPriority w:val="99"/>
    <w:semiHidden/>
    <w:rsid w:val="009B67BE"/>
    <w:rPr>
      <w:rFonts w:ascii="Arial Unicode MS" w:hAnsi="Arial Unicode MS" w:cs="Arial Unicode MS"/>
      <w:color w:val="000000"/>
      <w:sz w:val="22"/>
      <w:szCs w:val="22"/>
      <w:u w:color="000000"/>
    </w:rPr>
  </w:style>
  <w:style w:type="paragraph" w:customStyle="1" w:styleId="Default">
    <w:name w:val="Default"/>
    <w:rsid w:val="009E20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0"/>
      <w:jc w:val="left"/>
    </w:pPr>
    <w:rPr>
      <w:rFonts w:eastAsiaTheme="minorHAnsi"/>
      <w:color w:val="000000"/>
      <w:sz w:val="24"/>
      <w:szCs w:val="24"/>
      <w:bdr w:val="none" w:sz="0" w:space="0" w:color="auto"/>
      <w:lang w:eastAsia="en-US"/>
    </w:rPr>
  </w:style>
  <w:style w:type="paragraph" w:styleId="Tekstprzypisudolnego">
    <w:name w:val="footnote text"/>
    <w:basedOn w:val="Normalny"/>
    <w:link w:val="TekstprzypisudolnegoZnak"/>
    <w:semiHidden/>
    <w:rsid w:val="006C2F02"/>
    <w:pPr>
      <w:pBdr>
        <w:top w:val="none" w:sz="0" w:space="0" w:color="auto"/>
        <w:left w:val="none" w:sz="0" w:space="0" w:color="auto"/>
        <w:bottom w:val="none" w:sz="0" w:space="0" w:color="auto"/>
        <w:right w:val="none" w:sz="0" w:space="0" w:color="auto"/>
        <w:between w:val="none" w:sz="0" w:space="0" w:color="auto"/>
        <w:bar w:val="none" w:sz="0" w:color="auto"/>
      </w:pBdr>
      <w:ind w:left="0" w:firstLine="0"/>
      <w:jc w:val="left"/>
    </w:pPr>
    <w:rPr>
      <w:rFonts w:ascii="Times New Roman" w:eastAsia="Times New Roman" w:hAnsi="Times New Roman" w:cs="Times New Roman"/>
      <w:color w:val="auto"/>
      <w:sz w:val="20"/>
      <w:szCs w:val="20"/>
      <w:bdr w:val="none" w:sz="0" w:space="0" w:color="auto"/>
    </w:rPr>
  </w:style>
  <w:style w:type="character" w:customStyle="1" w:styleId="TekstprzypisudolnegoZnak">
    <w:name w:val="Tekst przypisu dolnego Znak"/>
    <w:basedOn w:val="Domylnaczcionkaakapitu"/>
    <w:link w:val="Tekstprzypisudolnego"/>
    <w:semiHidden/>
    <w:rsid w:val="006C2F02"/>
    <w:rPr>
      <w:rFonts w:eastAsia="Times New Roman"/>
      <w:bdr w:val="none" w:sz="0" w:space="0" w:color="auto"/>
    </w:rPr>
  </w:style>
  <w:style w:type="character" w:styleId="Odwoanieprzypisudolnego">
    <w:name w:val="footnote reference"/>
    <w:semiHidden/>
    <w:rsid w:val="006C2F02"/>
    <w:rPr>
      <w:vertAlign w:val="superscript"/>
    </w:rPr>
  </w:style>
  <w:style w:type="character" w:customStyle="1" w:styleId="Nagwek2Znak">
    <w:name w:val="Nagłówek 2 Znak"/>
    <w:basedOn w:val="Domylnaczcionkaakapitu"/>
    <w:link w:val="Nagwek2"/>
    <w:uiPriority w:val="9"/>
    <w:rsid w:val="00ED03CF"/>
    <w:rPr>
      <w:rFonts w:eastAsiaTheme="majorEastAsia" w:cstheme="majorBidi"/>
      <w:color w:val="000000" w:themeColor="text1"/>
      <w:szCs w:val="26"/>
      <w:u w:color="000000"/>
    </w:rPr>
  </w:style>
  <w:style w:type="character" w:customStyle="1" w:styleId="Nagwek3Znak">
    <w:name w:val="Nagłówek 3 Znak"/>
    <w:basedOn w:val="Domylnaczcionkaakapitu"/>
    <w:link w:val="Nagwek3"/>
    <w:uiPriority w:val="9"/>
    <w:rsid w:val="00C57857"/>
    <w:rPr>
      <w:rFonts w:asciiTheme="majorHAnsi" w:eastAsiaTheme="majorEastAsia" w:hAnsiTheme="majorHAnsi" w:cstheme="majorBidi"/>
      <w:b/>
      <w:sz w:val="28"/>
      <w:szCs w:val="24"/>
      <w:u w:color="000000"/>
    </w:rPr>
  </w:style>
  <w:style w:type="character" w:customStyle="1" w:styleId="Nagwek1Znak">
    <w:name w:val="Nagłówek 1 Znak"/>
    <w:basedOn w:val="Domylnaczcionkaakapitu"/>
    <w:link w:val="Nagwek1"/>
    <w:uiPriority w:val="9"/>
    <w:rsid w:val="004F6785"/>
    <w:rPr>
      <w:rFonts w:asciiTheme="majorHAnsi" w:eastAsiaTheme="majorEastAsia" w:hAnsiTheme="majorHAnsi" w:cstheme="majorBidi"/>
      <w:color w:val="2E74B5" w:themeColor="accent1" w:themeShade="BF"/>
      <w:sz w:val="32"/>
      <w:szCs w:val="32"/>
      <w:u w:color="000000"/>
    </w:rPr>
  </w:style>
  <w:style w:type="table" w:customStyle="1" w:styleId="Tabela-Siatka1">
    <w:name w:val="Tabela - Siatka1"/>
    <w:basedOn w:val="Standardowy"/>
    <w:next w:val="Tabela-Siatka"/>
    <w:rsid w:val="00F2709F"/>
    <w:pPr>
      <w:pBdr>
        <w:top w:val="none" w:sz="0" w:space="0" w:color="auto"/>
        <w:left w:val="none" w:sz="0" w:space="0" w:color="auto"/>
        <w:bottom w:val="none" w:sz="0" w:space="0" w:color="auto"/>
        <w:right w:val="none" w:sz="0" w:space="0" w:color="auto"/>
        <w:between w:val="none" w:sz="0" w:space="0" w:color="auto"/>
        <w:bar w:val="none" w:sz="0" w:color="auto"/>
      </w:pBdr>
      <w:ind w:left="0" w:firstLine="0"/>
      <w:jc w:val="left"/>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C4DA1"/>
    <w:pPr>
      <w:pBdr>
        <w:top w:val="none" w:sz="0" w:space="0" w:color="auto"/>
        <w:left w:val="none" w:sz="0" w:space="0" w:color="auto"/>
        <w:bottom w:val="none" w:sz="0" w:space="0" w:color="auto"/>
        <w:right w:val="none" w:sz="0" w:space="0" w:color="auto"/>
        <w:between w:val="none" w:sz="0" w:space="0" w:color="auto"/>
        <w:bar w:val="none" w:sz="0" w:color="auto"/>
      </w:pBdr>
      <w:ind w:left="0" w:firstLine="0"/>
      <w:jc w:val="left"/>
    </w:pPr>
    <w:rPr>
      <w:rFonts w:ascii="Liberation Serif" w:eastAsia="Liberation Serif" w:hAnsi="Liberation Serif" w:cs="Liberation Serif"/>
      <w:color w:val="00000A"/>
      <w:sz w:val="24"/>
      <w:szCs w:val="24"/>
      <w:bdr w:val="none" w:sz="0" w:space="0" w:color="auto"/>
      <w:lang w:eastAsia="zh-CN" w:bidi="hi-IN"/>
    </w:rPr>
    <w:tblPr>
      <w:tblCellMar>
        <w:top w:w="0" w:type="dxa"/>
        <w:left w:w="0" w:type="dxa"/>
        <w:bottom w:w="0" w:type="dxa"/>
        <w:right w:w="0" w:type="dxa"/>
      </w:tblCellMar>
    </w:tblPr>
  </w:style>
  <w:style w:type="table" w:customStyle="1" w:styleId="TableNormal3">
    <w:name w:val="Table Normal3"/>
    <w:rsid w:val="00F613C9"/>
    <w:pPr>
      <w:pBdr>
        <w:top w:val="none" w:sz="0" w:space="0" w:color="auto"/>
        <w:left w:val="none" w:sz="0" w:space="0" w:color="auto"/>
        <w:bottom w:val="none" w:sz="0" w:space="0" w:color="auto"/>
        <w:right w:val="none" w:sz="0" w:space="0" w:color="auto"/>
        <w:between w:val="none" w:sz="0" w:space="0" w:color="auto"/>
        <w:bar w:val="none" w:sz="0" w:color="auto"/>
      </w:pBdr>
      <w:ind w:left="0" w:firstLine="0"/>
      <w:jc w:val="left"/>
    </w:pPr>
    <w:rPr>
      <w:rFonts w:ascii="Liberation Serif" w:eastAsia="Liberation Serif" w:hAnsi="Liberation Serif" w:cs="Liberation Serif"/>
      <w:color w:val="00000A"/>
      <w:sz w:val="24"/>
      <w:szCs w:val="24"/>
      <w:bdr w:val="none" w:sz="0" w:space="0" w:color="auto"/>
      <w:lang w:eastAsia="zh-CN" w:bidi="hi-IN"/>
    </w:rPr>
    <w:tblPr>
      <w:tblCellMar>
        <w:top w:w="0" w:type="dxa"/>
        <w:left w:w="0" w:type="dxa"/>
        <w:bottom w:w="0" w:type="dxa"/>
        <w:right w:w="0" w:type="dxa"/>
      </w:tblCellMar>
    </w:tblPr>
  </w:style>
  <w:style w:type="paragraph" w:styleId="NormalnyWeb">
    <w:name w:val="Normal (Web)"/>
    <w:basedOn w:val="Normalny"/>
    <w:uiPriority w:val="99"/>
    <w:unhideWhenUsed/>
    <w:rsid w:val="008C11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firstLine="0"/>
      <w:jc w:val="left"/>
    </w:pPr>
    <w:rPr>
      <w:rFonts w:ascii="Times New Roman" w:eastAsia="Times New Roman" w:hAnsi="Times New Roman" w:cs="Times New Roman"/>
      <w:color w:val="auto"/>
      <w:sz w:val="24"/>
      <w:szCs w:val="24"/>
      <w:bdr w:val="none" w:sz="0" w:space="0" w:color="auto"/>
    </w:rPr>
  </w:style>
  <w:style w:type="character" w:styleId="Pogrubienie">
    <w:name w:val="Strong"/>
    <w:basedOn w:val="Domylnaczcionkaakapitu"/>
    <w:uiPriority w:val="22"/>
    <w:qFormat/>
    <w:rsid w:val="00792692"/>
    <w:rPr>
      <w:b/>
      <w:bCs/>
    </w:rPr>
  </w:style>
  <w:style w:type="paragraph" w:styleId="Poprawka">
    <w:name w:val="Revision"/>
    <w:hidden/>
    <w:uiPriority w:val="99"/>
    <w:semiHidden/>
    <w:rsid w:val="009B3A8A"/>
    <w:pPr>
      <w:pBdr>
        <w:top w:val="none" w:sz="0" w:space="0" w:color="auto"/>
        <w:left w:val="none" w:sz="0" w:space="0" w:color="auto"/>
        <w:bottom w:val="none" w:sz="0" w:space="0" w:color="auto"/>
        <w:right w:val="none" w:sz="0" w:space="0" w:color="auto"/>
        <w:between w:val="none" w:sz="0" w:space="0" w:color="auto"/>
        <w:bar w:val="none" w:sz="0" w:color="auto"/>
      </w:pBdr>
      <w:ind w:left="0" w:firstLine="0"/>
      <w:jc w:val="left"/>
    </w:pPr>
    <w:rPr>
      <w:rFonts w:ascii="Arial Unicode MS" w:hAnsi="Arial Unicode MS" w:cs="Arial Unicode MS"/>
      <w:color w:val="000000"/>
      <w:sz w:val="22"/>
      <w:szCs w:val="22"/>
      <w:u w:color="000000"/>
    </w:rPr>
  </w:style>
  <w:style w:type="paragraph" w:styleId="Spistreci1">
    <w:name w:val="toc 1"/>
    <w:basedOn w:val="Normalny"/>
    <w:next w:val="Normalny"/>
    <w:autoRedefine/>
    <w:uiPriority w:val="39"/>
    <w:unhideWhenUsed/>
    <w:rsid w:val="005D1D47"/>
    <w:pPr>
      <w:tabs>
        <w:tab w:val="right" w:leader="dot" w:pos="9622"/>
      </w:tabs>
      <w:spacing w:after="40" w:line="276" w:lineRule="auto"/>
      <w:ind w:left="567" w:hanging="567"/>
    </w:pPr>
    <w:rPr>
      <w:rFonts w:ascii="Times New Roman" w:eastAsia="Calibri" w:hAnsi="Times New Roman" w:cs="Times New Roman"/>
      <w:noProof/>
      <w:color w:val="C00000"/>
      <w:sz w:val="24"/>
      <w:lang w:eastAsia="en-US"/>
    </w:rPr>
  </w:style>
  <w:style w:type="paragraph" w:styleId="Spistreci2">
    <w:name w:val="toc 2"/>
    <w:basedOn w:val="Normalny"/>
    <w:next w:val="Normalny"/>
    <w:autoRedefine/>
    <w:uiPriority w:val="39"/>
    <w:unhideWhenUsed/>
    <w:rsid w:val="001F29D8"/>
    <w:pPr>
      <w:spacing w:after="40"/>
      <w:ind w:left="222"/>
    </w:pPr>
    <w:rPr>
      <w:rFonts w:ascii="Times New Roman" w:hAnsi="Times New Roman"/>
      <w:sz w:val="24"/>
    </w:rPr>
  </w:style>
  <w:style w:type="paragraph" w:customStyle="1" w:styleId="Normal">
    <w:name w:val="[Normal]"/>
    <w:rsid w:val="003473A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0"/>
      <w:jc w:val="left"/>
    </w:pPr>
    <w:rPr>
      <w:rFonts w:ascii="Arial" w:eastAsiaTheme="minorEastAsia" w:hAnsi="Arial" w:cs="Arial"/>
      <w:sz w:val="24"/>
      <w:szCs w:val="24"/>
      <w:bdr w:val="none" w:sz="0" w:space="0" w:color="auto"/>
    </w:rPr>
  </w:style>
  <w:style w:type="character" w:customStyle="1" w:styleId="st">
    <w:name w:val="st"/>
    <w:rsid w:val="001E1F73"/>
  </w:style>
  <w:style w:type="paragraph" w:styleId="Podtytu">
    <w:name w:val="Subtitle"/>
    <w:basedOn w:val="Normalny"/>
    <w:next w:val="Normalny"/>
    <w:link w:val="PodtytuZnak"/>
    <w:uiPriority w:val="11"/>
    <w:qFormat/>
    <w:rsid w:val="004065C4"/>
    <w:pPr>
      <w:numPr>
        <w:ilvl w:val="1"/>
      </w:numPr>
      <w:spacing w:after="160"/>
      <w:ind w:left="1134" w:hanging="454"/>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4065C4"/>
    <w:rPr>
      <w:rFonts w:asciiTheme="minorHAnsi" w:eastAsiaTheme="minorEastAsia" w:hAnsiTheme="minorHAnsi" w:cstheme="minorBidi"/>
      <w:color w:val="5A5A5A" w:themeColor="text1" w:themeTint="A5"/>
      <w:spacing w:val="15"/>
      <w:sz w:val="22"/>
      <w:szCs w:val="22"/>
      <w:u w:color="000000"/>
    </w:rPr>
  </w:style>
  <w:style w:type="paragraph" w:styleId="Nagwekspisutreci">
    <w:name w:val="TOC Heading"/>
    <w:basedOn w:val="Nagwek1"/>
    <w:next w:val="Normalny"/>
    <w:uiPriority w:val="39"/>
    <w:unhideWhenUsed/>
    <w:qFormat/>
    <w:rsid w:val="002872D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0" w:firstLine="0"/>
      <w:jc w:val="left"/>
      <w:outlineLvl w:val="9"/>
    </w:pPr>
    <w:rPr>
      <w:bdr w:val="none" w:sz="0" w:space="0" w:color="auto"/>
    </w:rPr>
  </w:style>
  <w:style w:type="paragraph" w:styleId="Spistreci3">
    <w:name w:val="toc 3"/>
    <w:basedOn w:val="Normalny"/>
    <w:next w:val="Normalny"/>
    <w:autoRedefine/>
    <w:uiPriority w:val="39"/>
    <w:unhideWhenUsed/>
    <w:rsid w:val="002872D1"/>
    <w:pPr>
      <w:spacing w:after="100"/>
      <w:ind w:left="440"/>
    </w:pPr>
  </w:style>
  <w:style w:type="character" w:customStyle="1" w:styleId="highlight">
    <w:name w:val="highlight"/>
    <w:basedOn w:val="Domylnaczcionkaakapitu"/>
    <w:rsid w:val="00752141"/>
  </w:style>
  <w:style w:type="numbering" w:customStyle="1" w:styleId="Zaimportowanystyl11">
    <w:name w:val="Zaimportowany styl 11"/>
    <w:rsid w:val="00D43E3E"/>
  </w:style>
  <w:style w:type="numbering" w:customStyle="1" w:styleId="Zaimportowanystyl21">
    <w:name w:val="Zaimportowany styl 21"/>
    <w:rsid w:val="00D43E3E"/>
  </w:style>
  <w:style w:type="table" w:customStyle="1" w:styleId="Tabela-Siatka2">
    <w:name w:val="Tabela - Siatka2"/>
    <w:basedOn w:val="Standardowy"/>
    <w:next w:val="Tabela-Siatka"/>
    <w:uiPriority w:val="59"/>
    <w:rsid w:val="008026BB"/>
    <w:pPr>
      <w:pBdr>
        <w:top w:val="none" w:sz="0" w:space="0" w:color="auto"/>
        <w:left w:val="none" w:sz="0" w:space="0" w:color="auto"/>
        <w:bottom w:val="none" w:sz="0" w:space="0" w:color="auto"/>
        <w:right w:val="none" w:sz="0" w:space="0" w:color="auto"/>
        <w:between w:val="none" w:sz="0" w:space="0" w:color="auto"/>
        <w:bar w:val="none" w:sz="0" w:color="auto"/>
      </w:pBdr>
      <w:ind w:left="0" w:firstLine="0"/>
      <w:jc w:val="left"/>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21186"/>
    <w:rPr>
      <w:smallCaps/>
      <w:color w:val="5A5A5A" w:themeColor="text1" w:themeTint="A5"/>
    </w:rPr>
  </w:style>
  <w:style w:type="character" w:customStyle="1" w:styleId="Nierozpoznanawzmianka1">
    <w:name w:val="Nierozpoznana wzmianka1"/>
    <w:basedOn w:val="Domylnaczcionkaakapitu"/>
    <w:uiPriority w:val="99"/>
    <w:semiHidden/>
    <w:unhideWhenUsed/>
    <w:rsid w:val="005C23C4"/>
    <w:rPr>
      <w:color w:val="605E5C"/>
      <w:shd w:val="clear" w:color="auto" w:fill="E1DFDD"/>
    </w:rPr>
  </w:style>
  <w:style w:type="numbering" w:customStyle="1" w:styleId="Styl1">
    <w:name w:val="Styl1"/>
    <w:uiPriority w:val="99"/>
    <w:rsid w:val="00E74927"/>
    <w:pPr>
      <w:numPr>
        <w:numId w:val="146"/>
      </w:numPr>
    </w:pPr>
  </w:style>
  <w:style w:type="character" w:customStyle="1" w:styleId="cf01">
    <w:name w:val="cf01"/>
    <w:basedOn w:val="Domylnaczcionkaakapitu"/>
    <w:rsid w:val="00D939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1232">
      <w:bodyDiv w:val="1"/>
      <w:marLeft w:val="0"/>
      <w:marRight w:val="0"/>
      <w:marTop w:val="0"/>
      <w:marBottom w:val="0"/>
      <w:divBdr>
        <w:top w:val="none" w:sz="0" w:space="0" w:color="auto"/>
        <w:left w:val="none" w:sz="0" w:space="0" w:color="auto"/>
        <w:bottom w:val="none" w:sz="0" w:space="0" w:color="auto"/>
        <w:right w:val="none" w:sz="0" w:space="0" w:color="auto"/>
      </w:divBdr>
    </w:div>
    <w:div w:id="187528205">
      <w:bodyDiv w:val="1"/>
      <w:marLeft w:val="0"/>
      <w:marRight w:val="0"/>
      <w:marTop w:val="0"/>
      <w:marBottom w:val="0"/>
      <w:divBdr>
        <w:top w:val="none" w:sz="0" w:space="0" w:color="auto"/>
        <w:left w:val="none" w:sz="0" w:space="0" w:color="auto"/>
        <w:bottom w:val="none" w:sz="0" w:space="0" w:color="auto"/>
        <w:right w:val="none" w:sz="0" w:space="0" w:color="auto"/>
      </w:divBdr>
    </w:div>
    <w:div w:id="1891577323">
      <w:bodyDiv w:val="1"/>
      <w:marLeft w:val="0"/>
      <w:marRight w:val="0"/>
      <w:marTop w:val="0"/>
      <w:marBottom w:val="0"/>
      <w:divBdr>
        <w:top w:val="none" w:sz="0" w:space="0" w:color="auto"/>
        <w:left w:val="none" w:sz="0" w:space="0" w:color="auto"/>
        <w:bottom w:val="none" w:sz="0" w:space="0" w:color="auto"/>
        <w:right w:val="none" w:sz="0" w:space="0" w:color="auto"/>
      </w:divBdr>
    </w:div>
    <w:div w:id="206721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nowiska/dzia&#322;/organizacja@pc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i&#281;.nazwisko@pcz.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8C72-72FB-4AE9-B370-7A217B16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64</Pages>
  <Words>18005</Words>
  <Characters>108036</Characters>
  <Application>Microsoft Office Word</Application>
  <DocSecurity>0</DocSecurity>
  <Lines>900</Lines>
  <Paragraphs>251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 Piasecka</dc:creator>
  <cp:lastModifiedBy>Katarzyna Wąsowicz</cp:lastModifiedBy>
  <cp:revision>3</cp:revision>
  <cp:lastPrinted>2025-09-15T07:51:00Z</cp:lastPrinted>
  <dcterms:created xsi:type="dcterms:W3CDTF">2025-09-15T07:48:00Z</dcterms:created>
  <dcterms:modified xsi:type="dcterms:W3CDTF">2025-09-15T08:00:00Z</dcterms:modified>
</cp:coreProperties>
</file>