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721DB" w14:textId="2B7AC988" w:rsidR="00E67249" w:rsidRPr="007E5E93" w:rsidRDefault="002F2808" w:rsidP="001B2239">
      <w:pPr>
        <w:pStyle w:val="Tekstpodstawowy"/>
        <w:spacing w:after="0" w:line="276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7E5E93">
        <w:rPr>
          <w:rFonts w:ascii="Arial" w:hAnsi="Arial" w:cs="Arial"/>
          <w:color w:val="000000" w:themeColor="text1"/>
          <w:sz w:val="22"/>
          <w:szCs w:val="22"/>
        </w:rPr>
        <w:t>Zał. do Zarządzenia nr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221/2021 </w:t>
      </w:r>
      <w:r w:rsidRPr="007E5E93">
        <w:rPr>
          <w:rFonts w:ascii="Arial" w:hAnsi="Arial" w:cs="Arial"/>
          <w:color w:val="000000" w:themeColor="text1"/>
          <w:sz w:val="22"/>
          <w:szCs w:val="22"/>
        </w:rPr>
        <w:t>Rektora PCz</w:t>
      </w:r>
    </w:p>
    <w:p w14:paraId="0939EFEA" w14:textId="77777777" w:rsidR="00B42499" w:rsidRPr="007E5E93" w:rsidRDefault="00B42499" w:rsidP="00B42499">
      <w:pPr>
        <w:pStyle w:val="Nagwek1"/>
        <w:spacing w:line="276" w:lineRule="auto"/>
        <w:rPr>
          <w:color w:val="000000" w:themeColor="text1"/>
          <w:sz w:val="24"/>
        </w:rPr>
      </w:pPr>
    </w:p>
    <w:p w14:paraId="396F348B" w14:textId="77777777" w:rsidR="00504302" w:rsidRPr="007E5E93" w:rsidRDefault="00504302" w:rsidP="00504302">
      <w:pPr>
        <w:pStyle w:val="Nagwek1"/>
        <w:spacing w:line="276" w:lineRule="auto"/>
        <w:rPr>
          <w:color w:val="000000" w:themeColor="text1"/>
          <w:sz w:val="24"/>
        </w:rPr>
      </w:pPr>
    </w:p>
    <w:p w14:paraId="7A3F7C14" w14:textId="77777777" w:rsidR="00504302" w:rsidRPr="007E5E93" w:rsidRDefault="00504302" w:rsidP="00504302">
      <w:pPr>
        <w:pStyle w:val="Nagwek1"/>
        <w:spacing w:line="276" w:lineRule="auto"/>
        <w:rPr>
          <w:color w:val="000000" w:themeColor="text1"/>
          <w:sz w:val="24"/>
        </w:rPr>
      </w:pPr>
    </w:p>
    <w:p w14:paraId="70880552" w14:textId="77777777" w:rsidR="00504302" w:rsidRPr="007E5E93" w:rsidRDefault="00504302" w:rsidP="00504302">
      <w:pPr>
        <w:rPr>
          <w:rFonts w:ascii="Palatino Linotype" w:hAnsi="Palatino Linotype"/>
          <w:color w:val="000000" w:themeColor="text1"/>
          <w:sz w:val="22"/>
          <w:szCs w:val="22"/>
        </w:rPr>
      </w:pPr>
    </w:p>
    <w:p w14:paraId="2D4116F2" w14:textId="77777777" w:rsidR="00504302" w:rsidRPr="007E5E93" w:rsidRDefault="00504302" w:rsidP="00504302">
      <w:pPr>
        <w:rPr>
          <w:rFonts w:ascii="Palatino Linotype" w:hAnsi="Palatino Linotype"/>
          <w:color w:val="000000" w:themeColor="text1"/>
        </w:rPr>
      </w:pPr>
    </w:p>
    <w:p w14:paraId="351A1B01" w14:textId="77777777" w:rsidR="00504302" w:rsidRPr="007E5E93" w:rsidRDefault="00504302" w:rsidP="00504302">
      <w:pPr>
        <w:rPr>
          <w:rFonts w:ascii="Palatino Linotype" w:hAnsi="Palatino Linotype"/>
          <w:color w:val="000000" w:themeColor="text1"/>
        </w:rPr>
      </w:pPr>
    </w:p>
    <w:p w14:paraId="458ACE14" w14:textId="77777777" w:rsidR="00504302" w:rsidRPr="007E5E93" w:rsidRDefault="00504302" w:rsidP="00504302">
      <w:pPr>
        <w:rPr>
          <w:rFonts w:ascii="Palatino Linotype" w:hAnsi="Palatino Linotype"/>
          <w:color w:val="000000" w:themeColor="text1"/>
        </w:rPr>
      </w:pPr>
    </w:p>
    <w:p w14:paraId="7910B180" w14:textId="77777777" w:rsidR="00504302" w:rsidRPr="007E5E93" w:rsidRDefault="00504302" w:rsidP="00504302">
      <w:pPr>
        <w:rPr>
          <w:rFonts w:ascii="Palatino Linotype" w:hAnsi="Palatino Linotype"/>
          <w:color w:val="000000" w:themeColor="text1"/>
        </w:rPr>
      </w:pPr>
    </w:p>
    <w:p w14:paraId="10766C58" w14:textId="77777777" w:rsidR="00504302" w:rsidRPr="007E5E93" w:rsidRDefault="00504302" w:rsidP="00504302">
      <w:pPr>
        <w:rPr>
          <w:rFonts w:ascii="Palatino Linotype" w:hAnsi="Palatino Linotype"/>
          <w:color w:val="000000" w:themeColor="text1"/>
        </w:rPr>
      </w:pPr>
    </w:p>
    <w:p w14:paraId="2A2734BA" w14:textId="77777777" w:rsidR="00504302" w:rsidRPr="007E5E93" w:rsidRDefault="00504302" w:rsidP="00504302">
      <w:pPr>
        <w:rPr>
          <w:rFonts w:ascii="Palatino Linotype" w:hAnsi="Palatino Linotype"/>
          <w:color w:val="000000" w:themeColor="text1"/>
        </w:rPr>
      </w:pPr>
    </w:p>
    <w:p w14:paraId="3D1E855C" w14:textId="77777777" w:rsidR="00504302" w:rsidRPr="007E5E93" w:rsidRDefault="00504302" w:rsidP="00504302">
      <w:pPr>
        <w:rPr>
          <w:rFonts w:ascii="Palatino Linotype" w:hAnsi="Palatino Linotype"/>
          <w:color w:val="000000" w:themeColor="text1"/>
        </w:rPr>
      </w:pPr>
    </w:p>
    <w:p w14:paraId="56EEE054" w14:textId="77777777" w:rsidR="00504302" w:rsidRPr="007E5E93" w:rsidRDefault="00504302" w:rsidP="00504302">
      <w:pPr>
        <w:rPr>
          <w:rFonts w:ascii="Palatino Linotype" w:hAnsi="Palatino Linotype"/>
          <w:color w:val="000000" w:themeColor="text1"/>
        </w:rPr>
      </w:pPr>
    </w:p>
    <w:p w14:paraId="2520E26A" w14:textId="77777777" w:rsidR="00504302" w:rsidRPr="007E5E93" w:rsidRDefault="00504302" w:rsidP="00504302">
      <w:pPr>
        <w:rPr>
          <w:rFonts w:ascii="Palatino Linotype" w:hAnsi="Palatino Linotype"/>
          <w:color w:val="000000" w:themeColor="text1"/>
        </w:rPr>
      </w:pPr>
    </w:p>
    <w:p w14:paraId="799AC58F" w14:textId="77777777" w:rsidR="00504302" w:rsidRPr="007E5E93" w:rsidRDefault="00504302" w:rsidP="00504302">
      <w:pPr>
        <w:rPr>
          <w:rFonts w:ascii="Palatino Linotype" w:hAnsi="Palatino Linotype"/>
          <w:color w:val="000000" w:themeColor="text1"/>
        </w:rPr>
      </w:pPr>
    </w:p>
    <w:p w14:paraId="419A02F9" w14:textId="77777777" w:rsidR="00504302" w:rsidRPr="007E5E93" w:rsidRDefault="00504302" w:rsidP="00504302">
      <w:pPr>
        <w:spacing w:after="60" w:line="360" w:lineRule="auto"/>
        <w:ind w:right="-87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7E5E93">
        <w:rPr>
          <w:rFonts w:ascii="Arial" w:hAnsi="Arial" w:cs="Arial"/>
          <w:b/>
          <w:color w:val="000000" w:themeColor="text1"/>
          <w:sz w:val="36"/>
          <w:szCs w:val="36"/>
        </w:rPr>
        <w:t xml:space="preserve">JEDNOLITY RZECZOWY WYKAZ AKT </w:t>
      </w:r>
    </w:p>
    <w:p w14:paraId="4C70E665" w14:textId="77777777" w:rsidR="00504302" w:rsidRPr="007E5E93" w:rsidRDefault="00504302" w:rsidP="00504302">
      <w:pPr>
        <w:spacing w:after="60" w:line="360" w:lineRule="auto"/>
        <w:ind w:right="-87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7E5E93">
        <w:rPr>
          <w:rFonts w:ascii="Arial" w:hAnsi="Arial" w:cs="Arial"/>
          <w:b/>
          <w:color w:val="000000" w:themeColor="text1"/>
          <w:sz w:val="36"/>
          <w:szCs w:val="36"/>
        </w:rPr>
        <w:t>POLITECHNIKI CZĘSTOCHOWSKIEJ</w:t>
      </w:r>
    </w:p>
    <w:p w14:paraId="224385AA" w14:textId="77777777" w:rsidR="00504302" w:rsidRPr="007E5E93" w:rsidRDefault="00504302" w:rsidP="00504302">
      <w:pPr>
        <w:spacing w:line="360" w:lineRule="auto"/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136B7D7D" w14:textId="77777777" w:rsidR="00504302" w:rsidRPr="007E5E93" w:rsidRDefault="00504302" w:rsidP="00504302">
      <w:pPr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1DB9D6C4" w14:textId="77777777" w:rsidR="00504302" w:rsidRPr="007E5E93" w:rsidRDefault="00504302" w:rsidP="00504302">
      <w:pPr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7D70D313" w14:textId="77777777" w:rsidR="00504302" w:rsidRPr="007E5E93" w:rsidRDefault="00504302" w:rsidP="00504302">
      <w:pPr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6C5E70BE" w14:textId="77777777" w:rsidR="00504302" w:rsidRPr="007E5E93" w:rsidRDefault="00504302" w:rsidP="00504302">
      <w:pPr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7E181823" w14:textId="77777777" w:rsidR="00504302" w:rsidRPr="007E5E93" w:rsidRDefault="00504302" w:rsidP="00504302">
      <w:pPr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7D63054D" w14:textId="77777777" w:rsidR="00504302" w:rsidRPr="007E5E93" w:rsidRDefault="00504302" w:rsidP="00504302">
      <w:pPr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5ACF4E49" w14:textId="77777777" w:rsidR="00504302" w:rsidRPr="007E5E93" w:rsidRDefault="00504302" w:rsidP="00504302">
      <w:pPr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5DFB3556" w14:textId="77777777" w:rsidR="00504302" w:rsidRPr="007E5E93" w:rsidRDefault="00504302" w:rsidP="00504302">
      <w:pPr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093A16E3" w14:textId="77777777" w:rsidR="00504302" w:rsidRPr="007E5E93" w:rsidRDefault="00504302" w:rsidP="00504302">
      <w:pPr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148CB27F" w14:textId="77777777" w:rsidR="00504302" w:rsidRPr="007E5E93" w:rsidRDefault="00504302" w:rsidP="00504302">
      <w:pPr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74A8762B" w14:textId="77777777" w:rsidR="00504302" w:rsidRPr="007E5E93" w:rsidRDefault="00504302" w:rsidP="00504302">
      <w:pPr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7DCA4D1F" w14:textId="77777777" w:rsidR="00504302" w:rsidRPr="007E5E93" w:rsidRDefault="00504302" w:rsidP="00504302">
      <w:pPr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54FDA80E" w14:textId="77777777" w:rsidR="00504302" w:rsidRPr="007E5E93" w:rsidRDefault="00504302" w:rsidP="00504302">
      <w:pPr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2224FC6D" w14:textId="77777777" w:rsidR="00504302" w:rsidRPr="007E5E93" w:rsidRDefault="00504302" w:rsidP="00504302">
      <w:pPr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7FF4A52E" w14:textId="77777777" w:rsidR="00504302" w:rsidRPr="007E5E93" w:rsidRDefault="00504302" w:rsidP="00504302">
      <w:pPr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6771CFC4" w14:textId="77777777" w:rsidR="00504302" w:rsidRPr="007E5E93" w:rsidRDefault="00504302" w:rsidP="00504302">
      <w:pPr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143C8E5D" w14:textId="77777777" w:rsidR="00504302" w:rsidRPr="007E5E93" w:rsidRDefault="00504302" w:rsidP="00504302">
      <w:pPr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722E386F" w14:textId="77777777" w:rsidR="00504302" w:rsidRPr="007E5E93" w:rsidRDefault="00504302" w:rsidP="00504302">
      <w:pPr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7237F26E" w14:textId="77777777" w:rsidR="00504302" w:rsidRPr="007E5E93" w:rsidRDefault="00504302" w:rsidP="00504302">
      <w:pPr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675C6CC1" w14:textId="77777777" w:rsidR="00504302" w:rsidRPr="007E5E93" w:rsidRDefault="00504302" w:rsidP="00504302">
      <w:pPr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5FC51F9F" w14:textId="77777777" w:rsidR="00504302" w:rsidRPr="007E5E93" w:rsidRDefault="00504302" w:rsidP="00504302">
      <w:pPr>
        <w:jc w:val="center"/>
        <w:rPr>
          <w:rFonts w:ascii="Palatino Linotype" w:hAnsi="Palatino Linotype"/>
          <w:b/>
          <w:bCs/>
          <w:color w:val="000000" w:themeColor="text1"/>
        </w:rPr>
      </w:pPr>
    </w:p>
    <w:p w14:paraId="285B0C1A" w14:textId="77777777" w:rsidR="00504302" w:rsidRPr="007E5E93" w:rsidRDefault="00504302" w:rsidP="00504302">
      <w:pPr>
        <w:rPr>
          <w:rFonts w:ascii="Palatino Linotype" w:hAnsi="Palatino Linotype"/>
          <w:b/>
          <w:bCs/>
          <w:color w:val="000000" w:themeColor="text1"/>
        </w:rPr>
      </w:pPr>
    </w:p>
    <w:p w14:paraId="47EC0628" w14:textId="77777777" w:rsidR="00504302" w:rsidRPr="007E5E93" w:rsidRDefault="00504302" w:rsidP="00504302">
      <w:pPr>
        <w:rPr>
          <w:rFonts w:ascii="Palatino Linotype" w:hAnsi="Palatino Linotype"/>
          <w:b/>
          <w:bCs/>
          <w:color w:val="000000" w:themeColor="text1"/>
        </w:rPr>
      </w:pPr>
    </w:p>
    <w:p w14:paraId="637754E8" w14:textId="77777777" w:rsidR="003179D1" w:rsidRDefault="003179D1" w:rsidP="00504302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44B4F5A9" w14:textId="7616CB04" w:rsidR="00504302" w:rsidRPr="00F87A3A" w:rsidRDefault="00504302" w:rsidP="005F13FA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87A3A">
        <w:rPr>
          <w:rFonts w:ascii="Arial" w:hAnsi="Arial" w:cs="Arial"/>
          <w:b/>
          <w:bCs/>
          <w:color w:val="000000" w:themeColor="text1"/>
        </w:rPr>
        <w:lastRenderedPageBreak/>
        <w:t>JEDNOLITY RZECZOWY WYKAZ AKT</w:t>
      </w:r>
    </w:p>
    <w:p w14:paraId="6D413905" w14:textId="77777777" w:rsidR="00504302" w:rsidRPr="00F87A3A" w:rsidRDefault="00504302" w:rsidP="005F13FA">
      <w:pPr>
        <w:spacing w:after="20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87A3A">
        <w:rPr>
          <w:rFonts w:ascii="Arial" w:hAnsi="Arial" w:cs="Arial"/>
          <w:b/>
          <w:bCs/>
          <w:color w:val="000000" w:themeColor="text1"/>
        </w:rPr>
        <w:t>POLITECHNIKI CZĘSTOCHOWSKIEJ</w:t>
      </w:r>
    </w:p>
    <w:p w14:paraId="6F83B663" w14:textId="77777777" w:rsidR="00504302" w:rsidRPr="00F87A3A" w:rsidRDefault="00504302" w:rsidP="005F13FA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F87A3A">
        <w:rPr>
          <w:rFonts w:ascii="Arial" w:hAnsi="Arial" w:cs="Arial"/>
          <w:b/>
          <w:color w:val="000000" w:themeColor="text1"/>
          <w:u w:val="single"/>
        </w:rPr>
        <w:t xml:space="preserve">Spis haseł klasyfikacyjnych I </w:t>
      </w:r>
      <w:proofErr w:type="spellStart"/>
      <w:r w:rsidRPr="00F87A3A">
        <w:rPr>
          <w:rFonts w:ascii="Arial" w:hAnsi="Arial" w:cs="Arial"/>
          <w:b/>
          <w:color w:val="000000" w:themeColor="text1"/>
          <w:u w:val="single"/>
        </w:rPr>
        <w:t>i</w:t>
      </w:r>
      <w:proofErr w:type="spellEnd"/>
      <w:r w:rsidRPr="00F87A3A">
        <w:rPr>
          <w:rFonts w:ascii="Arial" w:hAnsi="Arial" w:cs="Arial"/>
          <w:b/>
          <w:color w:val="000000" w:themeColor="text1"/>
          <w:u w:val="single"/>
        </w:rPr>
        <w:t xml:space="preserve"> II rzędu</w:t>
      </w:r>
    </w:p>
    <w:p w14:paraId="28AE0A8C" w14:textId="77777777" w:rsidR="00504302" w:rsidRPr="005F13FA" w:rsidRDefault="00504302" w:rsidP="005F13FA">
      <w:pPr>
        <w:spacing w:line="360" w:lineRule="auto"/>
        <w:jc w:val="both"/>
        <w:rPr>
          <w:rFonts w:ascii="Arial" w:hAnsi="Arial" w:cs="Arial"/>
          <w:color w:val="000000" w:themeColor="text1"/>
          <w:sz w:val="8"/>
        </w:rPr>
      </w:pPr>
    </w:p>
    <w:p w14:paraId="37D75F3F" w14:textId="77777777" w:rsidR="00504302" w:rsidRPr="00F87A3A" w:rsidRDefault="00504302" w:rsidP="005F13FA">
      <w:pPr>
        <w:suppressAutoHyphens w:val="0"/>
        <w:spacing w:line="360" w:lineRule="auto"/>
        <w:rPr>
          <w:rFonts w:ascii="Arial" w:hAnsi="Arial" w:cs="Arial"/>
          <w:b/>
          <w:color w:val="000000" w:themeColor="text1"/>
        </w:rPr>
        <w:sectPr w:rsidR="00504302" w:rsidRPr="00F87A3A" w:rsidSect="003179D1">
          <w:footerReference w:type="default" r:id="rId8"/>
          <w:footnotePr>
            <w:pos w:val="beneathText"/>
          </w:footnotePr>
          <w:type w:val="continuous"/>
          <w:pgSz w:w="11905" w:h="16837"/>
          <w:pgMar w:top="1134" w:right="567" w:bottom="1134" w:left="567" w:header="227" w:footer="284" w:gutter="0"/>
          <w:pgNumType w:start="1"/>
          <w:cols w:space="708"/>
          <w:titlePg/>
          <w:docGrid w:linePitch="326"/>
        </w:sectPr>
      </w:pPr>
    </w:p>
    <w:p w14:paraId="5C6DCB2D" w14:textId="6A46C2E4" w:rsidR="00504302" w:rsidRPr="00422AE0" w:rsidRDefault="00504302" w:rsidP="005F13FA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422AE0">
        <w:rPr>
          <w:rFonts w:ascii="Arial" w:hAnsi="Arial" w:cs="Arial"/>
          <w:b/>
          <w:color w:val="000000" w:themeColor="text1"/>
        </w:rPr>
        <w:t>0</w:t>
      </w:r>
      <w:r w:rsidRPr="00422AE0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b/>
          <w:color w:val="000000" w:themeColor="text1"/>
        </w:rPr>
        <w:t>Zarządzanie</w:t>
      </w:r>
    </w:p>
    <w:p w14:paraId="7B186EA3" w14:textId="182115CC" w:rsidR="00504302" w:rsidRPr="00422AE0" w:rsidRDefault="00504302" w:rsidP="005F13FA">
      <w:pPr>
        <w:spacing w:line="360" w:lineRule="auto"/>
        <w:ind w:left="270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00</w:t>
      </w:r>
      <w:r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Organy Politechniki i funkcje</w:t>
      </w:r>
    </w:p>
    <w:p w14:paraId="735955A1" w14:textId="46EEFC1A" w:rsidR="00504302" w:rsidRPr="00422AE0" w:rsidRDefault="00504302" w:rsidP="005F13FA">
      <w:pPr>
        <w:spacing w:line="360" w:lineRule="auto"/>
        <w:ind w:left="272" w:firstLine="436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kierownicze</w:t>
      </w:r>
    </w:p>
    <w:p w14:paraId="4536E96A" w14:textId="2C9C3DAC" w:rsidR="00504302" w:rsidRPr="00422AE0" w:rsidRDefault="00504302" w:rsidP="005F13FA">
      <w:pPr>
        <w:spacing w:line="360" w:lineRule="auto"/>
        <w:ind w:left="272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01</w:t>
      </w:r>
      <w:r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Organizacja</w:t>
      </w:r>
    </w:p>
    <w:p w14:paraId="66A55EF2" w14:textId="73F3C437" w:rsidR="00504302" w:rsidRPr="00422AE0" w:rsidRDefault="00504302" w:rsidP="005F13FA">
      <w:pPr>
        <w:spacing w:line="360" w:lineRule="auto"/>
        <w:ind w:left="567" w:hanging="297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02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Zbiory aktów normatywnych, legislacja</w:t>
      </w:r>
    </w:p>
    <w:p w14:paraId="71386924" w14:textId="1394D7BE" w:rsidR="00504302" w:rsidRPr="00422AE0" w:rsidRDefault="00504302" w:rsidP="005F13FA">
      <w:pPr>
        <w:spacing w:line="360" w:lineRule="auto"/>
        <w:ind w:left="567" w:hanging="29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i obsługa prawna</w:t>
      </w:r>
    </w:p>
    <w:p w14:paraId="1C267441" w14:textId="4819C90A" w:rsidR="00504302" w:rsidRPr="00422AE0" w:rsidRDefault="00504302" w:rsidP="005F13FA">
      <w:pPr>
        <w:spacing w:line="360" w:lineRule="auto"/>
        <w:ind w:left="568" w:hanging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03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Strategie, programy, planowanie,</w:t>
      </w:r>
    </w:p>
    <w:p w14:paraId="0A46A3EE" w14:textId="789E4CE5" w:rsidR="00504302" w:rsidRPr="00422AE0" w:rsidRDefault="00504302" w:rsidP="005F13FA">
      <w:pPr>
        <w:spacing w:line="360" w:lineRule="auto"/>
        <w:ind w:left="567" w:firstLine="141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sprawozdawczość i analizy</w:t>
      </w:r>
    </w:p>
    <w:p w14:paraId="530B8B6C" w14:textId="27172A2E" w:rsidR="00504302" w:rsidRPr="00422AE0" w:rsidRDefault="00504302" w:rsidP="005F13FA">
      <w:pPr>
        <w:spacing w:line="360" w:lineRule="auto"/>
        <w:ind w:left="270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04</w:t>
      </w:r>
      <w:r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Informatyzacja</w:t>
      </w:r>
    </w:p>
    <w:p w14:paraId="7CF07D48" w14:textId="73D29BAD" w:rsidR="00504302" w:rsidRPr="00422AE0" w:rsidRDefault="00504302" w:rsidP="005F13FA">
      <w:pPr>
        <w:spacing w:line="360" w:lineRule="auto"/>
        <w:ind w:left="567" w:hanging="297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05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Skargi, wnioski, petycje, postulaty</w:t>
      </w:r>
    </w:p>
    <w:p w14:paraId="31032533" w14:textId="02BBA5C1" w:rsidR="00504302" w:rsidRPr="00422AE0" w:rsidRDefault="00504302" w:rsidP="005F13FA">
      <w:pPr>
        <w:spacing w:line="360" w:lineRule="auto"/>
        <w:ind w:firstLine="709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i inicjatywy</w:t>
      </w:r>
    </w:p>
    <w:p w14:paraId="60B6DAAF" w14:textId="4648BCCD" w:rsidR="00504302" w:rsidRPr="00422AE0" w:rsidRDefault="00504302" w:rsidP="005F13FA">
      <w:pPr>
        <w:spacing w:line="360" w:lineRule="auto"/>
        <w:ind w:left="567" w:hanging="297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06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Reprezentacja, promocja</w:t>
      </w:r>
      <w:r>
        <w:rPr>
          <w:rFonts w:ascii="Arial" w:hAnsi="Arial" w:cs="Arial"/>
          <w:color w:val="000000" w:themeColor="text1"/>
        </w:rPr>
        <w:t xml:space="preserve"> </w:t>
      </w:r>
    </w:p>
    <w:p w14:paraId="61F05E83" w14:textId="6F7FE3C7" w:rsidR="00504302" w:rsidRPr="00422AE0" w:rsidRDefault="00504302" w:rsidP="005F13FA">
      <w:pPr>
        <w:spacing w:line="360" w:lineRule="auto"/>
        <w:ind w:left="708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oraz uroczystości i imprezy związane</w:t>
      </w:r>
      <w:r>
        <w:rPr>
          <w:rFonts w:ascii="Arial" w:hAnsi="Arial" w:cs="Arial"/>
          <w:color w:val="000000" w:themeColor="text1"/>
        </w:rPr>
        <w:t xml:space="preserve"> </w:t>
      </w:r>
    </w:p>
    <w:p w14:paraId="5D66B9DB" w14:textId="18524B4C" w:rsidR="00504302" w:rsidRPr="00422AE0" w:rsidRDefault="00504302" w:rsidP="005F13FA">
      <w:pPr>
        <w:spacing w:line="360" w:lineRule="auto"/>
        <w:ind w:left="567" w:firstLine="141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z Politechniką</w:t>
      </w:r>
    </w:p>
    <w:p w14:paraId="48F4E079" w14:textId="5CA23333" w:rsidR="00504302" w:rsidRPr="00422AE0" w:rsidRDefault="00504302" w:rsidP="005F13FA">
      <w:pPr>
        <w:spacing w:line="360" w:lineRule="auto"/>
        <w:ind w:left="567" w:hanging="297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07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Współdziałanie Politechniki z innymi</w:t>
      </w:r>
    </w:p>
    <w:p w14:paraId="75545A98" w14:textId="35A02B19" w:rsidR="00504302" w:rsidRPr="00422AE0" w:rsidRDefault="00504302" w:rsidP="005F13FA">
      <w:pPr>
        <w:spacing w:line="360" w:lineRule="auto"/>
        <w:ind w:left="567" w:firstLine="141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organami lub jednostkami</w:t>
      </w:r>
    </w:p>
    <w:p w14:paraId="402474DA" w14:textId="586B5C22" w:rsidR="00504302" w:rsidRPr="00422AE0" w:rsidRDefault="00504302" w:rsidP="005F13FA">
      <w:pPr>
        <w:spacing w:line="360" w:lineRule="auto"/>
        <w:ind w:left="567" w:hanging="29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organizacyjnymi</w:t>
      </w:r>
    </w:p>
    <w:p w14:paraId="51A39DF2" w14:textId="2F3B218D" w:rsidR="00504302" w:rsidRPr="00422AE0" w:rsidRDefault="00504302" w:rsidP="005F13FA">
      <w:pPr>
        <w:spacing w:line="360" w:lineRule="auto"/>
        <w:ind w:left="567" w:hanging="297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08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Programy i projekty współfinansowane</w:t>
      </w:r>
      <w:r>
        <w:rPr>
          <w:rFonts w:ascii="Arial" w:hAnsi="Arial" w:cs="Arial"/>
          <w:color w:val="000000" w:themeColor="text1"/>
        </w:rPr>
        <w:t xml:space="preserve"> </w:t>
      </w:r>
    </w:p>
    <w:p w14:paraId="0CEF2316" w14:textId="6A9439E6" w:rsidR="00504302" w:rsidRPr="00422AE0" w:rsidRDefault="00504302" w:rsidP="005F13FA">
      <w:pPr>
        <w:spacing w:line="360" w:lineRule="auto"/>
        <w:ind w:left="567" w:firstLine="141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ze środków zewnętrznych, w tym Unii</w:t>
      </w:r>
    </w:p>
    <w:p w14:paraId="4D21B21F" w14:textId="537E0B90" w:rsidR="00504302" w:rsidRPr="00422AE0" w:rsidRDefault="00413DD9" w:rsidP="005F13FA">
      <w:pPr>
        <w:spacing w:line="360" w:lineRule="auto"/>
        <w:ind w:left="567" w:hanging="29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504302" w:rsidRPr="00422AE0">
        <w:rPr>
          <w:rFonts w:ascii="Arial" w:hAnsi="Arial" w:cs="Arial"/>
          <w:color w:val="000000" w:themeColor="text1"/>
        </w:rPr>
        <w:t>Europejskiej</w:t>
      </w:r>
    </w:p>
    <w:p w14:paraId="20BB32C5" w14:textId="5172E190" w:rsidR="00504302" w:rsidRPr="00422AE0" w:rsidRDefault="00504302" w:rsidP="005F13FA">
      <w:pPr>
        <w:spacing w:line="360" w:lineRule="auto"/>
        <w:ind w:left="567" w:hanging="297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09</w:t>
      </w:r>
      <w:r w:rsidR="00413DD9">
        <w:rPr>
          <w:rFonts w:ascii="Arial" w:hAnsi="Arial" w:cs="Arial"/>
          <w:color w:val="000000" w:themeColor="text1"/>
        </w:rPr>
        <w:tab/>
      </w:r>
      <w:r w:rsidR="00413DD9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Kontrole, audyt i szacowanie ryzyka</w:t>
      </w:r>
    </w:p>
    <w:p w14:paraId="7401602E" w14:textId="77777777" w:rsidR="00504302" w:rsidRPr="00422AE0" w:rsidRDefault="00504302" w:rsidP="005F13FA">
      <w:pPr>
        <w:spacing w:before="120" w:line="360" w:lineRule="auto"/>
        <w:rPr>
          <w:rFonts w:ascii="Arial" w:hAnsi="Arial" w:cs="Arial"/>
          <w:b/>
          <w:color w:val="000000" w:themeColor="text1"/>
        </w:rPr>
      </w:pPr>
      <w:r w:rsidRPr="00422AE0">
        <w:rPr>
          <w:rFonts w:ascii="Arial" w:hAnsi="Arial" w:cs="Arial"/>
          <w:b/>
          <w:color w:val="000000" w:themeColor="text1"/>
        </w:rPr>
        <w:t>1</w:t>
      </w:r>
      <w:r w:rsidRPr="00422AE0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b/>
          <w:color w:val="000000" w:themeColor="text1"/>
        </w:rPr>
        <w:t>Sprawy kadrowe</w:t>
      </w:r>
    </w:p>
    <w:p w14:paraId="73D3C343" w14:textId="0EABDD1F" w:rsidR="00504302" w:rsidRPr="00422AE0" w:rsidRDefault="00504302" w:rsidP="005F13FA">
      <w:pPr>
        <w:spacing w:line="360" w:lineRule="auto"/>
        <w:ind w:left="709" w:hanging="439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10</w:t>
      </w:r>
      <w:r w:rsidR="003179D1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Regulacje i wyjaśnienia dotyczące zagadnień z zakresu spraw kadrowych</w:t>
      </w:r>
    </w:p>
    <w:p w14:paraId="1DF6D99A" w14:textId="0C54FF02" w:rsidR="00504302" w:rsidRPr="00422AE0" w:rsidRDefault="00504302" w:rsidP="005F13FA">
      <w:pPr>
        <w:spacing w:line="360" w:lineRule="auto"/>
        <w:ind w:left="567" w:hanging="297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11</w:t>
      </w:r>
      <w:r w:rsidR="003179D1">
        <w:rPr>
          <w:rFonts w:ascii="Arial" w:hAnsi="Arial" w:cs="Arial"/>
          <w:color w:val="000000" w:themeColor="text1"/>
        </w:rPr>
        <w:tab/>
      </w:r>
      <w:r w:rsidR="003179D1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 xml:space="preserve">Nawiązywanie, przebieg </w:t>
      </w:r>
    </w:p>
    <w:p w14:paraId="2206B0F4" w14:textId="0AAC3AB6" w:rsidR="00504302" w:rsidRPr="00422AE0" w:rsidRDefault="00504302" w:rsidP="005F13FA">
      <w:pPr>
        <w:spacing w:line="360" w:lineRule="auto"/>
        <w:ind w:left="567" w:firstLine="141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i rozwiązywanie stosunku pracy</w:t>
      </w:r>
      <w:r>
        <w:rPr>
          <w:rFonts w:ascii="Arial" w:hAnsi="Arial" w:cs="Arial"/>
          <w:color w:val="000000" w:themeColor="text1"/>
        </w:rPr>
        <w:t xml:space="preserve"> </w:t>
      </w:r>
    </w:p>
    <w:p w14:paraId="75BF4978" w14:textId="33C7AD9E" w:rsidR="00504302" w:rsidRPr="00422AE0" w:rsidRDefault="00504302" w:rsidP="005F13FA">
      <w:pPr>
        <w:spacing w:line="360" w:lineRule="auto"/>
        <w:ind w:left="567" w:firstLine="141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oraz innych form zatrudnienia</w:t>
      </w:r>
    </w:p>
    <w:p w14:paraId="46726FB6" w14:textId="6E97621D" w:rsidR="00504302" w:rsidRPr="00422AE0" w:rsidRDefault="00504302" w:rsidP="005F13FA">
      <w:pPr>
        <w:spacing w:line="360" w:lineRule="auto"/>
        <w:ind w:left="270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12</w:t>
      </w:r>
      <w:r w:rsidR="003179D1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Ewidencja osobowa</w:t>
      </w:r>
    </w:p>
    <w:p w14:paraId="2F348158" w14:textId="3A5187AF" w:rsidR="00504302" w:rsidRPr="00422AE0" w:rsidRDefault="00504302" w:rsidP="005F13FA">
      <w:pPr>
        <w:spacing w:line="360" w:lineRule="auto"/>
        <w:ind w:left="270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13</w:t>
      </w:r>
      <w:r w:rsidR="003179D1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Bezpieczeństwo i higiena pracy</w:t>
      </w:r>
    </w:p>
    <w:p w14:paraId="0C52D9D9" w14:textId="24674A11" w:rsidR="00504302" w:rsidRPr="00422AE0" w:rsidRDefault="00504302" w:rsidP="005F13FA">
      <w:pPr>
        <w:spacing w:line="360" w:lineRule="auto"/>
        <w:ind w:left="567" w:hanging="297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14</w:t>
      </w:r>
      <w:r w:rsidR="003179D1">
        <w:rPr>
          <w:rFonts w:ascii="Arial" w:hAnsi="Arial" w:cs="Arial"/>
          <w:color w:val="000000" w:themeColor="text1"/>
        </w:rPr>
        <w:tab/>
      </w:r>
      <w:r w:rsidR="003179D1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Szkolenie i doskonalenie zawodowe</w:t>
      </w:r>
    </w:p>
    <w:p w14:paraId="617C1B3E" w14:textId="68DAE87B" w:rsidR="00504302" w:rsidRPr="00422AE0" w:rsidRDefault="00504302" w:rsidP="005F13FA">
      <w:pPr>
        <w:spacing w:line="360" w:lineRule="auto"/>
        <w:ind w:left="284" w:firstLine="42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osób zatrudnionych</w:t>
      </w:r>
    </w:p>
    <w:p w14:paraId="712E0950" w14:textId="29913FB3" w:rsidR="00504302" w:rsidRPr="00422AE0" w:rsidRDefault="00504302" w:rsidP="005F13FA">
      <w:pPr>
        <w:numPr>
          <w:ilvl w:val="0"/>
          <w:numId w:val="2"/>
        </w:numPr>
        <w:tabs>
          <w:tab w:val="clear" w:pos="990"/>
          <w:tab w:val="num" w:pos="709"/>
        </w:tabs>
        <w:spacing w:line="360" w:lineRule="auto"/>
        <w:ind w:hanging="706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Dyscyplina pracy</w:t>
      </w:r>
    </w:p>
    <w:p w14:paraId="0E284291" w14:textId="4E45B8F8" w:rsidR="00504302" w:rsidRPr="00422AE0" w:rsidRDefault="00504302" w:rsidP="005F13FA">
      <w:pPr>
        <w:numPr>
          <w:ilvl w:val="0"/>
          <w:numId w:val="2"/>
        </w:numPr>
        <w:tabs>
          <w:tab w:val="num" w:pos="709"/>
        </w:tabs>
        <w:spacing w:line="360" w:lineRule="auto"/>
        <w:ind w:hanging="706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Sprawy socjalno-bytowe</w:t>
      </w:r>
    </w:p>
    <w:p w14:paraId="398E7BEF" w14:textId="3EAE091B" w:rsidR="00504302" w:rsidRPr="00422AE0" w:rsidRDefault="00504302" w:rsidP="005F13FA">
      <w:pPr>
        <w:numPr>
          <w:ilvl w:val="0"/>
          <w:numId w:val="2"/>
        </w:numPr>
        <w:tabs>
          <w:tab w:val="num" w:pos="709"/>
        </w:tabs>
        <w:spacing w:line="360" w:lineRule="auto"/>
        <w:ind w:hanging="706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Ubezpieczenia osobowe i opieka</w:t>
      </w:r>
    </w:p>
    <w:p w14:paraId="2A354FB3" w14:textId="0D64AB77" w:rsidR="00504302" w:rsidRPr="00422AE0" w:rsidRDefault="00504302" w:rsidP="005F13FA">
      <w:pPr>
        <w:spacing w:line="360" w:lineRule="auto"/>
        <w:ind w:left="270" w:firstLine="439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zdrowotna</w:t>
      </w:r>
    </w:p>
    <w:p w14:paraId="4A2B71E4" w14:textId="3A589AF0" w:rsidR="00504302" w:rsidRPr="00422AE0" w:rsidRDefault="00504302" w:rsidP="005F13FA">
      <w:pPr>
        <w:spacing w:before="120" w:line="360" w:lineRule="auto"/>
        <w:rPr>
          <w:rFonts w:ascii="Arial" w:hAnsi="Arial" w:cs="Arial"/>
          <w:b/>
          <w:color w:val="000000" w:themeColor="text1"/>
        </w:rPr>
      </w:pPr>
      <w:r w:rsidRPr="00422AE0">
        <w:rPr>
          <w:rFonts w:ascii="Arial" w:hAnsi="Arial" w:cs="Arial"/>
          <w:b/>
          <w:color w:val="000000" w:themeColor="text1"/>
        </w:rPr>
        <w:t>2</w:t>
      </w:r>
      <w:r w:rsidRPr="00422AE0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b/>
          <w:color w:val="000000" w:themeColor="text1"/>
        </w:rPr>
        <w:t>Administrowanie środkami</w:t>
      </w:r>
    </w:p>
    <w:p w14:paraId="7FBD20F3" w14:textId="743CBB75" w:rsidR="00504302" w:rsidRPr="00422AE0" w:rsidRDefault="00504302" w:rsidP="005F13FA">
      <w:pPr>
        <w:spacing w:line="360" w:lineRule="auto"/>
        <w:ind w:firstLine="709"/>
        <w:rPr>
          <w:rFonts w:ascii="Arial" w:hAnsi="Arial" w:cs="Arial"/>
          <w:b/>
          <w:color w:val="000000" w:themeColor="text1"/>
        </w:rPr>
      </w:pPr>
      <w:r w:rsidRPr="00422AE0">
        <w:rPr>
          <w:rFonts w:ascii="Arial" w:hAnsi="Arial" w:cs="Arial"/>
          <w:b/>
          <w:color w:val="000000" w:themeColor="text1"/>
        </w:rPr>
        <w:t>rzeczowymi</w:t>
      </w:r>
    </w:p>
    <w:p w14:paraId="15A6046A" w14:textId="0586194C" w:rsidR="00504302" w:rsidRPr="00422AE0" w:rsidRDefault="00504302" w:rsidP="005F13FA">
      <w:pPr>
        <w:numPr>
          <w:ilvl w:val="0"/>
          <w:numId w:val="3"/>
        </w:numPr>
        <w:spacing w:line="360" w:lineRule="auto"/>
        <w:ind w:left="721" w:hanging="437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Regulacje i wyjaśnienia dotyczące</w:t>
      </w:r>
      <w:r w:rsidR="00D07CE6">
        <w:rPr>
          <w:rFonts w:ascii="Arial" w:hAnsi="Arial" w:cs="Arial"/>
          <w:color w:val="000000" w:themeColor="text1"/>
        </w:rPr>
        <w:t xml:space="preserve"> </w:t>
      </w:r>
      <w:r w:rsidRPr="00422AE0">
        <w:rPr>
          <w:rFonts w:ascii="Arial" w:hAnsi="Arial" w:cs="Arial"/>
          <w:color w:val="000000" w:themeColor="text1"/>
        </w:rPr>
        <w:t>zagadnień z zakresu spraw administracyjnych</w:t>
      </w:r>
    </w:p>
    <w:p w14:paraId="1D040CFC" w14:textId="77777777" w:rsidR="00504302" w:rsidRPr="00422AE0" w:rsidRDefault="00504302" w:rsidP="005F13FA">
      <w:pPr>
        <w:numPr>
          <w:ilvl w:val="0"/>
          <w:numId w:val="3"/>
        </w:numPr>
        <w:spacing w:line="360" w:lineRule="auto"/>
        <w:ind w:left="721" w:hanging="437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Inwestycje i remonty</w:t>
      </w:r>
    </w:p>
    <w:p w14:paraId="3F72D50C" w14:textId="77777777" w:rsidR="00504302" w:rsidRPr="00422AE0" w:rsidRDefault="00504302" w:rsidP="005F13FA">
      <w:pPr>
        <w:numPr>
          <w:ilvl w:val="0"/>
          <w:numId w:val="3"/>
        </w:numPr>
        <w:spacing w:line="360" w:lineRule="auto"/>
        <w:ind w:left="721" w:hanging="437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Administrowanie i eksploatacja obiektów</w:t>
      </w:r>
    </w:p>
    <w:p w14:paraId="3363FB5C" w14:textId="77777777" w:rsidR="00504302" w:rsidRPr="00422AE0" w:rsidRDefault="00504302" w:rsidP="005F13FA">
      <w:pPr>
        <w:numPr>
          <w:ilvl w:val="0"/>
          <w:numId w:val="3"/>
        </w:numPr>
        <w:spacing w:line="360" w:lineRule="auto"/>
        <w:ind w:left="721" w:hanging="437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Gospodarka materiałowa</w:t>
      </w:r>
    </w:p>
    <w:p w14:paraId="1DAED5A3" w14:textId="77777777" w:rsidR="00504302" w:rsidRPr="00422AE0" w:rsidRDefault="00504302" w:rsidP="005F13FA">
      <w:pPr>
        <w:numPr>
          <w:ilvl w:val="0"/>
          <w:numId w:val="3"/>
        </w:numPr>
        <w:spacing w:line="360" w:lineRule="auto"/>
        <w:ind w:left="721" w:hanging="437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Transport, łączność i infrastruktura informatyczna i telekomunikacyjna</w:t>
      </w:r>
    </w:p>
    <w:p w14:paraId="57468031" w14:textId="77777777" w:rsidR="00504302" w:rsidRPr="00422AE0" w:rsidRDefault="00504302" w:rsidP="005F13FA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Ochrona obiektów i mienia, sprawy obronne, bezpieczeństwo i porządek publiczny</w:t>
      </w:r>
    </w:p>
    <w:p w14:paraId="46B0B78F" w14:textId="77777777" w:rsidR="00504302" w:rsidRPr="00422AE0" w:rsidRDefault="00504302" w:rsidP="005F13FA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Zamówienia publiczne</w:t>
      </w:r>
    </w:p>
    <w:p w14:paraId="6030C7BD" w14:textId="77777777" w:rsidR="00504302" w:rsidRPr="00422AE0" w:rsidRDefault="00504302" w:rsidP="005F13FA">
      <w:pPr>
        <w:spacing w:before="120" w:line="360" w:lineRule="auto"/>
        <w:rPr>
          <w:rFonts w:ascii="Arial" w:hAnsi="Arial" w:cs="Arial"/>
          <w:b/>
          <w:color w:val="000000" w:themeColor="text1"/>
        </w:rPr>
      </w:pPr>
      <w:r w:rsidRPr="00422AE0">
        <w:rPr>
          <w:rFonts w:ascii="Arial" w:hAnsi="Arial" w:cs="Arial"/>
          <w:b/>
          <w:color w:val="000000" w:themeColor="text1"/>
        </w:rPr>
        <w:t>3</w:t>
      </w:r>
      <w:r w:rsidRPr="00422AE0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b/>
          <w:color w:val="000000" w:themeColor="text1"/>
        </w:rPr>
        <w:t>Finanse</w:t>
      </w:r>
    </w:p>
    <w:p w14:paraId="4A6B7F71" w14:textId="537F6FE2" w:rsidR="00504302" w:rsidRPr="00422AE0" w:rsidRDefault="00504302" w:rsidP="005F13FA">
      <w:pPr>
        <w:numPr>
          <w:ilvl w:val="0"/>
          <w:numId w:val="4"/>
        </w:numPr>
        <w:tabs>
          <w:tab w:val="clear" w:pos="705"/>
          <w:tab w:val="num" w:pos="709"/>
        </w:tabs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Przepisy i regulacje prawne, dotyczące zagadnień z zakresu spraw finansowo-</w:t>
      </w:r>
      <w:r w:rsidR="00054FC8">
        <w:rPr>
          <w:rFonts w:ascii="Arial" w:hAnsi="Arial" w:cs="Arial"/>
          <w:color w:val="000000" w:themeColor="text1"/>
        </w:rPr>
        <w:br/>
        <w:t>-</w:t>
      </w:r>
      <w:r w:rsidRPr="00422AE0">
        <w:rPr>
          <w:rFonts w:ascii="Arial" w:hAnsi="Arial" w:cs="Arial"/>
          <w:color w:val="000000" w:themeColor="text1"/>
        </w:rPr>
        <w:t>księgowych</w:t>
      </w:r>
    </w:p>
    <w:p w14:paraId="1904ED77" w14:textId="77777777" w:rsidR="00504302" w:rsidRPr="00422AE0" w:rsidRDefault="00504302" w:rsidP="005F13FA">
      <w:pPr>
        <w:numPr>
          <w:ilvl w:val="0"/>
          <w:numId w:val="4"/>
        </w:numPr>
        <w:tabs>
          <w:tab w:val="clear" w:pos="705"/>
          <w:tab w:val="num" w:pos="709"/>
        </w:tabs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Planowanie i realizacja budżetu</w:t>
      </w:r>
    </w:p>
    <w:p w14:paraId="6D16B8C8" w14:textId="77777777" w:rsidR="00504302" w:rsidRPr="00422AE0" w:rsidRDefault="00504302" w:rsidP="005F13FA">
      <w:pPr>
        <w:numPr>
          <w:ilvl w:val="0"/>
          <w:numId w:val="4"/>
        </w:numPr>
        <w:tabs>
          <w:tab w:val="clear" w:pos="705"/>
          <w:tab w:val="num" w:pos="709"/>
        </w:tabs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Rachunkowość, księgowość i obsługa kasowa</w:t>
      </w:r>
    </w:p>
    <w:p w14:paraId="1BBBC699" w14:textId="77777777" w:rsidR="00504302" w:rsidRPr="00422AE0" w:rsidRDefault="00504302" w:rsidP="005F13FA">
      <w:pPr>
        <w:numPr>
          <w:ilvl w:val="0"/>
          <w:numId w:val="4"/>
        </w:numPr>
        <w:tabs>
          <w:tab w:val="clear" w:pos="705"/>
          <w:tab w:val="num" w:pos="709"/>
        </w:tabs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Rozliczenia płac</w:t>
      </w:r>
    </w:p>
    <w:p w14:paraId="0DBE8B77" w14:textId="77777777" w:rsidR="00504302" w:rsidRPr="00422AE0" w:rsidRDefault="00504302" w:rsidP="005F13FA">
      <w:pPr>
        <w:numPr>
          <w:ilvl w:val="0"/>
          <w:numId w:val="4"/>
        </w:numPr>
        <w:tabs>
          <w:tab w:val="clear" w:pos="705"/>
          <w:tab w:val="num" w:pos="709"/>
        </w:tabs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Opłaty i ustalanie cen</w:t>
      </w:r>
    </w:p>
    <w:p w14:paraId="61F90A54" w14:textId="77777777" w:rsidR="00504302" w:rsidRPr="00422AE0" w:rsidRDefault="00504302" w:rsidP="005F13FA">
      <w:pPr>
        <w:numPr>
          <w:ilvl w:val="0"/>
          <w:numId w:val="4"/>
        </w:numPr>
        <w:tabs>
          <w:tab w:val="clear" w:pos="705"/>
          <w:tab w:val="num" w:pos="709"/>
        </w:tabs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Fundusze i środki specjalne</w:t>
      </w:r>
    </w:p>
    <w:p w14:paraId="2A0E17E7" w14:textId="77777777" w:rsidR="00504302" w:rsidRPr="00422AE0" w:rsidRDefault="00504302" w:rsidP="005F13FA">
      <w:pPr>
        <w:numPr>
          <w:ilvl w:val="0"/>
          <w:numId w:val="4"/>
        </w:numPr>
        <w:tabs>
          <w:tab w:val="clear" w:pos="705"/>
          <w:tab w:val="num" w:pos="709"/>
        </w:tabs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Inwentaryzacja</w:t>
      </w:r>
    </w:p>
    <w:p w14:paraId="79B7B528" w14:textId="77777777" w:rsidR="00504302" w:rsidRPr="00422AE0" w:rsidRDefault="00504302" w:rsidP="005F13FA">
      <w:pPr>
        <w:numPr>
          <w:ilvl w:val="0"/>
          <w:numId w:val="4"/>
        </w:numPr>
        <w:tabs>
          <w:tab w:val="clear" w:pos="705"/>
          <w:tab w:val="num" w:pos="709"/>
        </w:tabs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Dyscyplina finansowa</w:t>
      </w:r>
    </w:p>
    <w:p w14:paraId="7FDADE74" w14:textId="77777777" w:rsidR="00504302" w:rsidRPr="00422AE0" w:rsidRDefault="00504302" w:rsidP="005F13FA">
      <w:pPr>
        <w:spacing w:line="360" w:lineRule="auto"/>
        <w:ind w:left="720" w:hanging="720"/>
        <w:rPr>
          <w:rFonts w:ascii="Arial" w:hAnsi="Arial" w:cs="Arial"/>
          <w:b/>
          <w:bCs/>
          <w:color w:val="000000" w:themeColor="text1"/>
        </w:rPr>
      </w:pPr>
      <w:r w:rsidRPr="00422AE0">
        <w:rPr>
          <w:rFonts w:ascii="Arial" w:hAnsi="Arial" w:cs="Arial"/>
          <w:b/>
          <w:color w:val="000000" w:themeColor="text1"/>
        </w:rPr>
        <w:t>4</w:t>
      </w:r>
      <w:r w:rsidRPr="00422AE0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b/>
          <w:bCs/>
          <w:color w:val="000000" w:themeColor="text1"/>
        </w:rPr>
        <w:t>Dydaktyka i kształcenie</w:t>
      </w:r>
    </w:p>
    <w:p w14:paraId="0A95092C" w14:textId="43C03F87" w:rsidR="00504302" w:rsidRPr="00422AE0" w:rsidRDefault="00504302" w:rsidP="005F13FA">
      <w:pPr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40</w:t>
      </w:r>
      <w:r w:rsidR="00D07CE6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Rekrutacja</w:t>
      </w:r>
    </w:p>
    <w:p w14:paraId="128D885F" w14:textId="684634C7" w:rsidR="00504302" w:rsidRPr="00422AE0" w:rsidRDefault="00504302" w:rsidP="005F13FA">
      <w:pPr>
        <w:spacing w:line="360" w:lineRule="auto"/>
        <w:ind w:left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41</w:t>
      </w:r>
      <w:r w:rsidR="00D07CE6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Organizacja i tok studiów</w:t>
      </w:r>
      <w:r>
        <w:rPr>
          <w:rFonts w:ascii="Arial" w:hAnsi="Arial" w:cs="Arial"/>
          <w:color w:val="000000" w:themeColor="text1"/>
        </w:rPr>
        <w:t xml:space="preserve"> </w:t>
      </w:r>
    </w:p>
    <w:p w14:paraId="5AB55E81" w14:textId="4CD62C4A" w:rsidR="00504302" w:rsidRPr="00422AE0" w:rsidRDefault="00504302" w:rsidP="005F13FA">
      <w:pPr>
        <w:spacing w:line="360" w:lineRule="auto"/>
        <w:ind w:left="284" w:firstLine="42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oraz kształcenia</w:t>
      </w:r>
    </w:p>
    <w:p w14:paraId="7AF76B54" w14:textId="15BBB6E9" w:rsidR="00504302" w:rsidRPr="00422AE0" w:rsidRDefault="00504302" w:rsidP="005F13FA">
      <w:pPr>
        <w:spacing w:line="360" w:lineRule="auto"/>
        <w:ind w:left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42</w:t>
      </w:r>
      <w:r w:rsidR="00D07CE6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Sprawy socjalno-bytowe studentów</w:t>
      </w:r>
    </w:p>
    <w:p w14:paraId="00DD6803" w14:textId="766B9180" w:rsidR="00504302" w:rsidRPr="00422AE0" w:rsidRDefault="00504302" w:rsidP="005F13FA">
      <w:pPr>
        <w:spacing w:line="360" w:lineRule="auto"/>
        <w:ind w:left="284" w:firstLine="42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i doktorantów</w:t>
      </w:r>
    </w:p>
    <w:p w14:paraId="48EBDD2F" w14:textId="7F85C0EB" w:rsidR="00504302" w:rsidRPr="00422AE0" w:rsidRDefault="00504302" w:rsidP="005F13FA">
      <w:pPr>
        <w:spacing w:line="360" w:lineRule="auto"/>
        <w:ind w:left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43</w:t>
      </w:r>
      <w:r w:rsidR="00D07CE6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Bezpieczeństwo i ubezpieczenia</w:t>
      </w:r>
    </w:p>
    <w:p w14:paraId="1B91205B" w14:textId="4946ED75" w:rsidR="00504302" w:rsidRPr="00422AE0" w:rsidRDefault="00504302" w:rsidP="005F13FA">
      <w:pPr>
        <w:spacing w:line="360" w:lineRule="auto"/>
        <w:ind w:left="284" w:firstLine="42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studentów oraz doktorantów</w:t>
      </w:r>
    </w:p>
    <w:p w14:paraId="2992FE8E" w14:textId="299694DA" w:rsidR="00504302" w:rsidRPr="00422AE0" w:rsidRDefault="00504302" w:rsidP="005F13FA">
      <w:pPr>
        <w:spacing w:line="360" w:lineRule="auto"/>
        <w:ind w:left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44</w:t>
      </w:r>
      <w:r w:rsidR="00447B34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Ewidencja studentów, doktorantów</w:t>
      </w:r>
    </w:p>
    <w:p w14:paraId="073C499B" w14:textId="10D9375B" w:rsidR="00504302" w:rsidRPr="00422AE0" w:rsidRDefault="00504302" w:rsidP="005F13FA">
      <w:pPr>
        <w:spacing w:line="360" w:lineRule="auto"/>
        <w:ind w:left="284" w:firstLine="42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oraz uczestników pozostałych studiów</w:t>
      </w:r>
    </w:p>
    <w:p w14:paraId="2EE085BE" w14:textId="0264A8D9" w:rsidR="00504302" w:rsidRPr="00422AE0" w:rsidRDefault="00504302" w:rsidP="005F13FA">
      <w:pPr>
        <w:spacing w:line="360" w:lineRule="auto"/>
        <w:ind w:left="284" w:firstLine="42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i kursów</w:t>
      </w:r>
    </w:p>
    <w:p w14:paraId="767799F8" w14:textId="2FF3864E" w:rsidR="00504302" w:rsidRPr="00422AE0" w:rsidRDefault="00504302" w:rsidP="005F13FA">
      <w:pPr>
        <w:spacing w:line="360" w:lineRule="auto"/>
        <w:ind w:left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45</w:t>
      </w:r>
      <w:r w:rsidR="00447B34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System zapewnienia jakości kształcenia</w:t>
      </w:r>
    </w:p>
    <w:p w14:paraId="655AB807" w14:textId="72FE7E56" w:rsidR="00504302" w:rsidRPr="00422AE0" w:rsidRDefault="00504302" w:rsidP="005F13FA">
      <w:pPr>
        <w:spacing w:line="360" w:lineRule="auto"/>
        <w:ind w:left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46</w:t>
      </w:r>
      <w:r w:rsidR="00447B34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Prace dyplomowe</w:t>
      </w:r>
    </w:p>
    <w:p w14:paraId="6452C4F9" w14:textId="782D4E76" w:rsidR="00504302" w:rsidRPr="00422AE0" w:rsidRDefault="00504302" w:rsidP="005F13FA">
      <w:pPr>
        <w:spacing w:line="360" w:lineRule="auto"/>
        <w:ind w:left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47</w:t>
      </w:r>
      <w:r w:rsidR="00447B34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Samorząd studencki i doktorancki</w:t>
      </w:r>
    </w:p>
    <w:p w14:paraId="565B7BE4" w14:textId="7D27EBBE" w:rsidR="00504302" w:rsidRPr="00422AE0" w:rsidRDefault="00504302" w:rsidP="005F13FA">
      <w:pPr>
        <w:spacing w:line="360" w:lineRule="auto"/>
        <w:ind w:left="284" w:firstLine="42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oraz organizacje studenckie</w:t>
      </w:r>
    </w:p>
    <w:p w14:paraId="0EACC833" w14:textId="692B353C" w:rsidR="00504302" w:rsidRPr="00422AE0" w:rsidRDefault="00504302" w:rsidP="005F13FA">
      <w:pPr>
        <w:spacing w:line="360" w:lineRule="auto"/>
        <w:ind w:left="284" w:firstLine="42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i doktoranckie</w:t>
      </w:r>
    </w:p>
    <w:p w14:paraId="1589155C" w14:textId="7F8BC0FF" w:rsidR="00504302" w:rsidRPr="00422AE0" w:rsidRDefault="00504302" w:rsidP="005F13FA">
      <w:pPr>
        <w:spacing w:line="360" w:lineRule="auto"/>
        <w:ind w:left="300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48</w:t>
      </w:r>
      <w:r w:rsidR="00447B34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Imprezy i programy studenckie</w:t>
      </w:r>
    </w:p>
    <w:p w14:paraId="4705332D" w14:textId="43E15C5C" w:rsidR="00504302" w:rsidRPr="00422AE0" w:rsidRDefault="00504302" w:rsidP="005F13FA">
      <w:pPr>
        <w:spacing w:line="360" w:lineRule="auto"/>
        <w:ind w:left="300" w:firstLine="408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oraz doktoranckie</w:t>
      </w:r>
    </w:p>
    <w:p w14:paraId="44B82E45" w14:textId="1146F58C" w:rsidR="00504302" w:rsidRPr="00422AE0" w:rsidRDefault="00504302" w:rsidP="005F13FA">
      <w:pPr>
        <w:spacing w:before="120" w:line="360" w:lineRule="auto"/>
        <w:ind w:left="720" w:hanging="720"/>
        <w:rPr>
          <w:rFonts w:ascii="Arial" w:hAnsi="Arial" w:cs="Arial"/>
          <w:b/>
          <w:bCs/>
          <w:color w:val="000000" w:themeColor="text1"/>
        </w:rPr>
      </w:pPr>
      <w:r w:rsidRPr="00422AE0">
        <w:rPr>
          <w:rFonts w:ascii="Arial" w:hAnsi="Arial" w:cs="Arial"/>
          <w:b/>
          <w:color w:val="000000" w:themeColor="text1"/>
        </w:rPr>
        <w:t>5</w:t>
      </w:r>
      <w:r w:rsidR="00447B34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b/>
          <w:bCs/>
          <w:color w:val="000000" w:themeColor="text1"/>
        </w:rPr>
        <w:t>Rozwój kadry naukowej</w:t>
      </w:r>
    </w:p>
    <w:p w14:paraId="68D3DB5D" w14:textId="0B399D35" w:rsidR="00504302" w:rsidRPr="00422AE0" w:rsidRDefault="00504302" w:rsidP="005F13FA">
      <w:pPr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50</w:t>
      </w:r>
      <w:r w:rsidR="00447B34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Szkoła Doktorska</w:t>
      </w:r>
    </w:p>
    <w:p w14:paraId="229377DF" w14:textId="18E07E9A" w:rsidR="00504302" w:rsidRPr="00422AE0" w:rsidRDefault="00504302" w:rsidP="005F13FA">
      <w:pPr>
        <w:spacing w:line="360" w:lineRule="auto"/>
        <w:ind w:firstLine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51</w:t>
      </w:r>
      <w:r w:rsidR="00447B34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Doktoraty</w:t>
      </w:r>
    </w:p>
    <w:p w14:paraId="0E6A6DDF" w14:textId="193229EF" w:rsidR="00504302" w:rsidRPr="00422AE0" w:rsidRDefault="00504302" w:rsidP="005F13FA">
      <w:pPr>
        <w:spacing w:line="360" w:lineRule="auto"/>
        <w:ind w:firstLine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52</w:t>
      </w:r>
      <w:r w:rsidR="00447B34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Habilitacje</w:t>
      </w:r>
    </w:p>
    <w:p w14:paraId="2405BEE8" w14:textId="6EBE49FA" w:rsidR="00504302" w:rsidRPr="00422AE0" w:rsidRDefault="00504302" w:rsidP="005F13FA">
      <w:pPr>
        <w:spacing w:line="360" w:lineRule="auto"/>
        <w:ind w:firstLine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53</w:t>
      </w:r>
      <w:r w:rsidR="00447B34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Nadawanie tytułu profesora</w:t>
      </w:r>
    </w:p>
    <w:p w14:paraId="0B799B48" w14:textId="36B21F9A" w:rsidR="00504302" w:rsidRPr="00422AE0" w:rsidRDefault="00504302" w:rsidP="005F13FA">
      <w:pPr>
        <w:spacing w:line="360" w:lineRule="auto"/>
        <w:ind w:firstLine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54</w:t>
      </w:r>
      <w:r w:rsidR="00447B34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Nadawanie tytułów honorowych</w:t>
      </w:r>
    </w:p>
    <w:p w14:paraId="602D7D1D" w14:textId="77777777" w:rsidR="00504302" w:rsidRPr="00422AE0" w:rsidRDefault="00504302" w:rsidP="005F13FA">
      <w:pPr>
        <w:spacing w:before="120" w:line="360" w:lineRule="auto"/>
        <w:ind w:left="720" w:hanging="720"/>
        <w:rPr>
          <w:rFonts w:ascii="Arial" w:hAnsi="Arial" w:cs="Arial"/>
          <w:b/>
          <w:bCs/>
          <w:color w:val="000000" w:themeColor="text1"/>
        </w:rPr>
      </w:pPr>
      <w:r w:rsidRPr="00422AE0">
        <w:rPr>
          <w:rFonts w:ascii="Arial" w:hAnsi="Arial" w:cs="Arial"/>
          <w:b/>
          <w:color w:val="000000" w:themeColor="text1"/>
        </w:rPr>
        <w:t>6</w:t>
      </w:r>
      <w:r w:rsidRPr="00422AE0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b/>
          <w:bCs/>
          <w:color w:val="000000" w:themeColor="text1"/>
        </w:rPr>
        <w:t>Badania naukowe</w:t>
      </w:r>
    </w:p>
    <w:p w14:paraId="4C25B047" w14:textId="41ECEF0C" w:rsidR="00504302" w:rsidRPr="00422AE0" w:rsidRDefault="00504302" w:rsidP="005F13FA">
      <w:pPr>
        <w:spacing w:line="360" w:lineRule="auto"/>
        <w:ind w:left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60</w:t>
      </w:r>
      <w:r w:rsidR="00447B34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Zasady organizowania badań</w:t>
      </w:r>
    </w:p>
    <w:p w14:paraId="5CE87F77" w14:textId="4457133F" w:rsidR="00504302" w:rsidRPr="00422AE0" w:rsidRDefault="00504302" w:rsidP="005F13FA">
      <w:pPr>
        <w:spacing w:line="360" w:lineRule="auto"/>
        <w:ind w:left="284" w:firstLine="42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naukowych</w:t>
      </w:r>
    </w:p>
    <w:p w14:paraId="5E6ED2BE" w14:textId="1E25EE9A" w:rsidR="00504302" w:rsidRPr="00422AE0" w:rsidRDefault="00504302" w:rsidP="005F13FA">
      <w:pPr>
        <w:spacing w:line="360" w:lineRule="auto"/>
        <w:ind w:left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61</w:t>
      </w:r>
      <w:r w:rsidR="00211248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Współpraca naukowa</w:t>
      </w:r>
    </w:p>
    <w:p w14:paraId="5C97AD0C" w14:textId="6F538989" w:rsidR="00504302" w:rsidRPr="00422AE0" w:rsidRDefault="00504302" w:rsidP="005F13FA">
      <w:pPr>
        <w:spacing w:line="360" w:lineRule="auto"/>
        <w:ind w:firstLine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62</w:t>
      </w:r>
      <w:r w:rsidR="005F13FA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Staże naukowe i stypendia</w:t>
      </w:r>
    </w:p>
    <w:p w14:paraId="41D68006" w14:textId="055A4008" w:rsidR="00504302" w:rsidRPr="00422AE0" w:rsidRDefault="00504302" w:rsidP="005F13FA">
      <w:pPr>
        <w:spacing w:line="360" w:lineRule="auto"/>
        <w:ind w:firstLine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63</w:t>
      </w:r>
      <w:r w:rsidR="005F13FA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Projekty badawcze</w:t>
      </w:r>
    </w:p>
    <w:p w14:paraId="5CFA37C6" w14:textId="28545590" w:rsidR="00504302" w:rsidRPr="00422AE0" w:rsidRDefault="00504302" w:rsidP="005F13FA">
      <w:pPr>
        <w:spacing w:line="360" w:lineRule="auto"/>
        <w:ind w:firstLine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64</w:t>
      </w:r>
      <w:r w:rsidR="005F13FA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Własność intelektualna</w:t>
      </w:r>
    </w:p>
    <w:p w14:paraId="063A9FB8" w14:textId="2B07237C" w:rsidR="00504302" w:rsidRPr="00422AE0" w:rsidRDefault="00504302" w:rsidP="005F13FA">
      <w:pPr>
        <w:spacing w:line="360" w:lineRule="auto"/>
        <w:ind w:firstLine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65</w:t>
      </w:r>
      <w:r w:rsidR="005F13FA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Komercjalizacja wyników działalności</w:t>
      </w:r>
    </w:p>
    <w:p w14:paraId="120E01D4" w14:textId="1BEE6BE1" w:rsidR="00504302" w:rsidRPr="00422AE0" w:rsidRDefault="00504302" w:rsidP="005F13FA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naukowej</w:t>
      </w:r>
    </w:p>
    <w:p w14:paraId="3E68ED65" w14:textId="4151D52A" w:rsidR="00504302" w:rsidRPr="00422AE0" w:rsidRDefault="00504302" w:rsidP="005F13FA">
      <w:pPr>
        <w:spacing w:line="360" w:lineRule="auto"/>
        <w:ind w:firstLine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66</w:t>
      </w:r>
      <w:r w:rsidR="005F13FA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Informacja naukowa</w:t>
      </w:r>
    </w:p>
    <w:p w14:paraId="5A680B30" w14:textId="01A75729" w:rsidR="00504302" w:rsidRPr="00422AE0" w:rsidRDefault="00504302" w:rsidP="005F13FA">
      <w:pPr>
        <w:spacing w:line="360" w:lineRule="auto"/>
        <w:ind w:firstLine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67</w:t>
      </w:r>
      <w:r w:rsidR="005F13FA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Ewaluacja jakości działalności naukowej</w:t>
      </w:r>
    </w:p>
    <w:p w14:paraId="648225EC" w14:textId="4E9489FE" w:rsidR="00504302" w:rsidRPr="00422AE0" w:rsidRDefault="00504302" w:rsidP="005F13FA">
      <w:pPr>
        <w:spacing w:line="360" w:lineRule="auto"/>
        <w:ind w:firstLine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68</w:t>
      </w:r>
      <w:r w:rsidR="005F13FA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Wpływ działalności naukowej</w:t>
      </w:r>
    </w:p>
    <w:p w14:paraId="6FF5C7BE" w14:textId="1D0E08D9" w:rsidR="00504302" w:rsidRPr="00422AE0" w:rsidRDefault="00504302" w:rsidP="005F13FA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na funkcjonowanie gospodarki</w:t>
      </w:r>
    </w:p>
    <w:p w14:paraId="42FCAB46" w14:textId="3E76397C" w:rsidR="00504302" w:rsidRPr="00422AE0" w:rsidRDefault="00504302" w:rsidP="005F13FA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i społeczeństwa</w:t>
      </w:r>
    </w:p>
    <w:p w14:paraId="22DD7291" w14:textId="79701AC6" w:rsidR="00504302" w:rsidRPr="00422AE0" w:rsidRDefault="00504302" w:rsidP="005F13FA">
      <w:pPr>
        <w:spacing w:before="120" w:line="360" w:lineRule="auto"/>
        <w:ind w:left="720" w:hanging="720"/>
        <w:rPr>
          <w:rFonts w:ascii="Arial" w:hAnsi="Arial" w:cs="Arial"/>
          <w:b/>
          <w:bCs/>
          <w:color w:val="000000" w:themeColor="text1"/>
        </w:rPr>
      </w:pPr>
      <w:r w:rsidRPr="00422AE0">
        <w:rPr>
          <w:rFonts w:ascii="Arial" w:hAnsi="Arial" w:cs="Arial"/>
          <w:b/>
          <w:color w:val="000000" w:themeColor="text1"/>
        </w:rPr>
        <w:t>7</w:t>
      </w:r>
      <w:r w:rsidRPr="00422AE0">
        <w:rPr>
          <w:rFonts w:ascii="Arial" w:hAnsi="Arial" w:cs="Arial"/>
          <w:b/>
          <w:color w:val="000000" w:themeColor="text1"/>
        </w:rPr>
        <w:tab/>
        <w:t>Zbiory biblioteczne, zasób archiwalny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422AE0">
        <w:rPr>
          <w:rFonts w:ascii="Arial" w:hAnsi="Arial" w:cs="Arial"/>
          <w:b/>
          <w:color w:val="000000" w:themeColor="text1"/>
        </w:rPr>
        <w:t>i wydawnictwa</w:t>
      </w:r>
    </w:p>
    <w:p w14:paraId="2480E125" w14:textId="00FFD947" w:rsidR="00504302" w:rsidRPr="00422AE0" w:rsidRDefault="00504302" w:rsidP="005F13FA">
      <w:pPr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70</w:t>
      </w:r>
      <w:r w:rsidR="005F13FA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Biblioteka Politechniki</w:t>
      </w:r>
    </w:p>
    <w:p w14:paraId="7F4A1251" w14:textId="54A80676" w:rsidR="00504302" w:rsidRPr="00422AE0" w:rsidRDefault="00504302" w:rsidP="005F13FA">
      <w:pPr>
        <w:spacing w:line="360" w:lineRule="auto"/>
        <w:ind w:firstLine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71</w:t>
      </w:r>
      <w:r w:rsidR="005F13FA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Archiwum Politechniki</w:t>
      </w:r>
    </w:p>
    <w:p w14:paraId="57ADB160" w14:textId="6EC22872" w:rsidR="00504302" w:rsidRPr="00422AE0" w:rsidRDefault="00504302" w:rsidP="005F13FA">
      <w:pPr>
        <w:spacing w:line="360" w:lineRule="auto"/>
        <w:ind w:firstLine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72</w:t>
      </w:r>
      <w:r w:rsidR="005F13FA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Zabezpieczanie zbiorów archiwalnych</w:t>
      </w:r>
    </w:p>
    <w:p w14:paraId="3D7A84C5" w14:textId="2328897D" w:rsidR="00504302" w:rsidRPr="00422AE0" w:rsidRDefault="00504302" w:rsidP="005F13FA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i bibliotecznych</w:t>
      </w:r>
    </w:p>
    <w:p w14:paraId="20444BB1" w14:textId="69A186F8" w:rsidR="00504302" w:rsidRPr="00422AE0" w:rsidRDefault="00504302" w:rsidP="005F13FA">
      <w:pPr>
        <w:spacing w:line="360" w:lineRule="auto"/>
        <w:ind w:firstLine="284"/>
        <w:rPr>
          <w:rFonts w:ascii="Arial" w:hAnsi="Arial" w:cs="Arial"/>
          <w:color w:val="000000" w:themeColor="text1"/>
        </w:rPr>
      </w:pPr>
      <w:r w:rsidRPr="00422AE0">
        <w:rPr>
          <w:rFonts w:ascii="Arial" w:hAnsi="Arial" w:cs="Arial"/>
          <w:color w:val="000000" w:themeColor="text1"/>
        </w:rPr>
        <w:t>73</w:t>
      </w:r>
      <w:r w:rsidR="005F13FA">
        <w:rPr>
          <w:rFonts w:ascii="Arial" w:hAnsi="Arial" w:cs="Arial"/>
          <w:color w:val="000000" w:themeColor="text1"/>
        </w:rPr>
        <w:tab/>
      </w:r>
      <w:r w:rsidRPr="00422AE0">
        <w:rPr>
          <w:rFonts w:ascii="Arial" w:hAnsi="Arial" w:cs="Arial"/>
          <w:color w:val="000000" w:themeColor="text1"/>
        </w:rPr>
        <w:t>Wydawnictwo</w:t>
      </w:r>
    </w:p>
    <w:p w14:paraId="77187BC5" w14:textId="41890D56" w:rsidR="00504302" w:rsidRPr="00EC34C7" w:rsidRDefault="00504302" w:rsidP="00504302">
      <w:pPr>
        <w:suppressAutoHyphens w:val="0"/>
        <w:rPr>
          <w:rFonts w:ascii="Arial" w:hAnsi="Arial" w:cs="Arial"/>
          <w:color w:val="000000" w:themeColor="text1"/>
        </w:rPr>
        <w:sectPr w:rsidR="00504302" w:rsidRPr="00EC34C7" w:rsidSect="003179D1">
          <w:footnotePr>
            <w:pos w:val="beneathText"/>
          </w:footnotePr>
          <w:type w:val="continuous"/>
          <w:pgSz w:w="11905" w:h="16837"/>
          <w:pgMar w:top="1134" w:right="567" w:bottom="1134" w:left="567" w:header="737" w:footer="265" w:gutter="0"/>
          <w:cols w:num="2" w:space="708"/>
        </w:sectPr>
      </w:pPr>
      <w:r>
        <w:rPr>
          <w:rFonts w:ascii="Arial" w:hAnsi="Arial" w:cs="Arial"/>
          <w:color w:val="000000" w:themeColor="text1"/>
        </w:rPr>
        <w:t xml:space="preserve"> </w:t>
      </w:r>
    </w:p>
    <w:tbl>
      <w:tblPr>
        <w:tblpPr w:leftFromText="141" w:rightFromText="141" w:vertAnchor="page" w:horzAnchor="margin" w:tblpXSpec="center" w:tblpY="142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410"/>
        <w:gridCol w:w="739"/>
        <w:gridCol w:w="774"/>
        <w:gridCol w:w="2835"/>
        <w:gridCol w:w="1559"/>
        <w:gridCol w:w="3969"/>
      </w:tblGrid>
      <w:tr w:rsidR="007E5E93" w:rsidRPr="004861A8" w14:paraId="48CDBA37" w14:textId="77777777" w:rsidTr="00BF14A5">
        <w:trPr>
          <w:cantSplit/>
          <w:trHeight w:val="53"/>
        </w:trPr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FA7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Symbole klasyfikacyjne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5C8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Hasło klasyfikacyjne</w:t>
            </w:r>
          </w:p>
        </w:tc>
        <w:tc>
          <w:tcPr>
            <w:tcW w:w="1559" w:type="dxa"/>
            <w:vMerge w:val="restart"/>
          </w:tcPr>
          <w:p w14:paraId="4484A05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Oznaczenie kategorii archiwalnej</w:t>
            </w:r>
          </w:p>
        </w:tc>
        <w:tc>
          <w:tcPr>
            <w:tcW w:w="3969" w:type="dxa"/>
            <w:vMerge w:val="restart"/>
          </w:tcPr>
          <w:p w14:paraId="2F075ED4" w14:textId="77777777" w:rsidR="00C3246F" w:rsidRPr="004861A8" w:rsidRDefault="00C61EE5" w:rsidP="0015307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Uwagi</w:t>
            </w:r>
          </w:p>
        </w:tc>
      </w:tr>
      <w:tr w:rsidR="007E5E93" w:rsidRPr="004861A8" w14:paraId="4727E303" w14:textId="77777777" w:rsidTr="00BF14A5">
        <w:trPr>
          <w:cantSplit/>
          <w:trHeight w:val="286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99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F5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II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F1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AC1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IV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CEB0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C219BB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305EFD4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7E5E93" w:rsidRPr="004861A8" w14:paraId="331F18B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CFD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E9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DD5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CF7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C9A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AE7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E30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</w:tr>
      <w:tr w:rsidR="007E5E93" w:rsidRPr="004861A8" w14:paraId="73344DA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86F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4F7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D96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303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C2D5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ZARZĄDZANIE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48F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C834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3B02931C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F20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D18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556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1CB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D526" w14:textId="2471F8E0" w:rsidR="00C3246F" w:rsidRPr="004861A8" w:rsidRDefault="007970A7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Organy</w:t>
            </w:r>
            <w:r w:rsidR="00767F8E" w:rsidRPr="004861A8">
              <w:rPr>
                <w:rFonts w:ascii="Arial" w:hAnsi="Arial" w:cs="Arial"/>
                <w:b/>
                <w:bCs/>
                <w:color w:val="000000" w:themeColor="text1"/>
              </w:rPr>
              <w:t xml:space="preserve"> Politechniki</w:t>
            </w:r>
            <w:r w:rsidR="003B41A7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3B41A7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i funkcje kierownicze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FAE0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A298" w14:textId="1437B064" w:rsidR="00C3246F" w:rsidRPr="004861A8" w:rsidRDefault="002076AB" w:rsidP="002D5B00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d</w:t>
            </w:r>
            <w:r w:rsidR="00544950" w:rsidRPr="004861A8">
              <w:rPr>
                <w:rFonts w:ascii="Arial" w:hAnsi="Arial" w:cs="Arial"/>
                <w:b/>
                <w:color w:val="000000" w:themeColor="text1"/>
              </w:rPr>
              <w:t>okumentacja manipulacyjna (zapro</w:t>
            </w:r>
            <w:r w:rsidR="0032153B">
              <w:rPr>
                <w:rFonts w:ascii="Arial" w:hAnsi="Arial" w:cs="Arial"/>
                <w:b/>
                <w:color w:val="000000" w:themeColor="text1"/>
              </w:rPr>
              <w:t xml:space="preserve">szenia, karty głosowań) </w:t>
            </w:r>
            <w:r w:rsidR="00783EC6" w:rsidRPr="004861A8">
              <w:rPr>
                <w:rFonts w:ascii="Arial" w:hAnsi="Arial" w:cs="Arial"/>
                <w:b/>
                <w:color w:val="000000" w:themeColor="text1"/>
              </w:rPr>
              <w:t xml:space="preserve">kat. </w:t>
            </w:r>
            <w:proofErr w:type="spellStart"/>
            <w:r w:rsidR="00783EC6" w:rsidRPr="004861A8">
              <w:rPr>
                <w:rFonts w:ascii="Arial" w:hAnsi="Arial" w:cs="Arial"/>
                <w:b/>
                <w:color w:val="000000" w:themeColor="text1"/>
              </w:rPr>
              <w:t>Bc</w:t>
            </w:r>
            <w:proofErr w:type="spellEnd"/>
            <w:r w:rsidR="00783EC6" w:rsidRPr="004861A8">
              <w:rPr>
                <w:rFonts w:ascii="Arial" w:hAnsi="Arial" w:cs="Arial"/>
                <w:b/>
                <w:color w:val="000000" w:themeColor="text1"/>
              </w:rPr>
              <w:t>;</w:t>
            </w:r>
            <w:r w:rsidR="00544950" w:rsidRPr="004861A8">
              <w:rPr>
                <w:rFonts w:ascii="Arial" w:hAnsi="Arial" w:cs="Arial"/>
                <w:b/>
                <w:color w:val="000000" w:themeColor="text1"/>
              </w:rPr>
              <w:t xml:space="preserve"> w teczce pozostawia się jeden egzemplarz zaproszenia </w:t>
            </w:r>
            <w:r w:rsidR="0032153B">
              <w:rPr>
                <w:rFonts w:ascii="Arial" w:hAnsi="Arial" w:cs="Arial"/>
                <w:b/>
                <w:color w:val="000000" w:themeColor="text1"/>
              </w:rPr>
              <w:t xml:space="preserve">wraz </w:t>
            </w:r>
            <w:r w:rsidR="00544950" w:rsidRPr="004861A8">
              <w:rPr>
                <w:rFonts w:ascii="Arial" w:hAnsi="Arial" w:cs="Arial"/>
                <w:b/>
                <w:color w:val="000000" w:themeColor="text1"/>
              </w:rPr>
              <w:t xml:space="preserve">z </w:t>
            </w:r>
            <w:r w:rsidR="002D5B00">
              <w:rPr>
                <w:rFonts w:ascii="Arial" w:hAnsi="Arial" w:cs="Arial"/>
                <w:b/>
                <w:color w:val="000000" w:themeColor="text1"/>
              </w:rPr>
              <w:t>r</w:t>
            </w:r>
            <w:r w:rsidR="00544950" w:rsidRPr="004861A8">
              <w:rPr>
                <w:rFonts w:ascii="Arial" w:hAnsi="Arial" w:cs="Arial"/>
                <w:b/>
                <w:color w:val="000000" w:themeColor="text1"/>
              </w:rPr>
              <w:t>ozdzielnikiem i listą obecności;</w:t>
            </w:r>
          </w:p>
        </w:tc>
      </w:tr>
      <w:tr w:rsidR="007E5E93" w:rsidRPr="004861A8" w14:paraId="4734E5AA" w14:textId="77777777" w:rsidTr="00BF14A5">
        <w:trPr>
          <w:trHeight w:val="454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769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058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EC2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9C2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9EA3" w14:textId="77777777" w:rsidR="00C3246F" w:rsidRPr="004861A8" w:rsidRDefault="00FD64FD" w:rsidP="00153071">
            <w:pPr>
              <w:spacing w:line="360" w:lineRule="auto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Senat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EC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4990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03C0E43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81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CD2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0ED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141F" w14:textId="77777777" w:rsidR="00C3246F" w:rsidRPr="004861A8" w:rsidRDefault="00FD64F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8F3" w14:textId="77777777" w:rsidR="00C3246F" w:rsidRPr="004861A8" w:rsidRDefault="00FD64F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Organizacja i zasady funkcjonowania Senatu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5B42" w14:textId="77777777" w:rsidR="00C3246F" w:rsidRPr="004861A8" w:rsidRDefault="00FD64F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vertAlign w:val="superscript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9286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5A15B48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F20B" w14:textId="77777777" w:rsidR="001810F7" w:rsidRPr="004861A8" w:rsidRDefault="001810F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3E3B" w14:textId="77777777" w:rsidR="001810F7" w:rsidRPr="004861A8" w:rsidRDefault="001810F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13AE" w14:textId="77777777" w:rsidR="001810F7" w:rsidRPr="004861A8" w:rsidRDefault="001810F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789" w14:textId="77777777" w:rsidR="001810F7" w:rsidRPr="004861A8" w:rsidRDefault="001810F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26D9" w14:textId="77777777" w:rsidR="001810F7" w:rsidRPr="004861A8" w:rsidRDefault="001810F7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Posiedzenia Senatu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0F85" w14:textId="77777777" w:rsidR="001810F7" w:rsidRPr="004861A8" w:rsidRDefault="001810F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6676" w14:textId="2A4E58BD" w:rsidR="001810F7" w:rsidRPr="004861A8" w:rsidRDefault="004966B0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m.in. protokoły, materiały na Senat;</w:t>
            </w:r>
          </w:p>
        </w:tc>
      </w:tr>
      <w:tr w:rsidR="007E5E93" w:rsidRPr="004861A8" w14:paraId="0A633689" w14:textId="77777777" w:rsidTr="00BF14A5">
        <w:trPr>
          <w:trHeight w:val="454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7BF5" w14:textId="77777777" w:rsidR="00C82301" w:rsidRPr="004861A8" w:rsidRDefault="00C8230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2278" w14:textId="77777777" w:rsidR="00C82301" w:rsidRPr="004861A8" w:rsidRDefault="00C8230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45D6" w14:textId="77777777" w:rsidR="00C82301" w:rsidRPr="004861A8" w:rsidRDefault="00C8230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007A" w14:textId="77777777" w:rsidR="00C82301" w:rsidRPr="004861A8" w:rsidRDefault="00C8230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2B14" w14:textId="77777777" w:rsidR="00C82301" w:rsidRPr="004861A8" w:rsidRDefault="00C82301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Rada Uczelni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612D" w14:textId="77777777" w:rsidR="00C82301" w:rsidRPr="004861A8" w:rsidRDefault="00C8230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DD0D" w14:textId="77777777" w:rsidR="00C82301" w:rsidRPr="004861A8" w:rsidRDefault="00C82301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A5D37C6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CE29" w14:textId="77777777" w:rsidR="00C82301" w:rsidRPr="004861A8" w:rsidRDefault="00C8230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AAB4" w14:textId="77777777" w:rsidR="00C82301" w:rsidRPr="004861A8" w:rsidRDefault="00C8230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6A86" w14:textId="77777777" w:rsidR="00C82301" w:rsidRPr="004861A8" w:rsidRDefault="00C8230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53D2" w14:textId="77777777" w:rsidR="00C82301" w:rsidRPr="004861A8" w:rsidRDefault="00C8230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8185" w14:textId="77777777" w:rsidR="00C82301" w:rsidRPr="004861A8" w:rsidRDefault="00C82301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Organizacja i zasady funkcjonowania Rady Uczelni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AA2C" w14:textId="77777777" w:rsidR="00C82301" w:rsidRPr="004861A8" w:rsidRDefault="00C8230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58B1" w14:textId="77777777" w:rsidR="00C82301" w:rsidRPr="004861A8" w:rsidRDefault="00C82301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38DDE17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669E" w14:textId="77777777" w:rsidR="00C82301" w:rsidRPr="004861A8" w:rsidRDefault="00C8230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A45F" w14:textId="77777777" w:rsidR="00C82301" w:rsidRPr="004861A8" w:rsidRDefault="00C8230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BCB5" w14:textId="77777777" w:rsidR="00C82301" w:rsidRPr="004861A8" w:rsidRDefault="00C8230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50B0" w14:textId="77777777" w:rsidR="00C82301" w:rsidRPr="004861A8" w:rsidRDefault="00C8230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16C1" w14:textId="77777777" w:rsidR="00C82301" w:rsidRPr="004861A8" w:rsidRDefault="008D4CF7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Posiedzenia Rady Uczelni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A109" w14:textId="77777777" w:rsidR="00C82301" w:rsidRPr="004861A8" w:rsidRDefault="008D4CF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B595" w14:textId="77777777" w:rsidR="00C82301" w:rsidRPr="004861A8" w:rsidRDefault="001B7444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m.in. protokoły, materiały na Radę Uczelni;</w:t>
            </w:r>
          </w:p>
        </w:tc>
      </w:tr>
      <w:tr w:rsidR="007E5E93" w:rsidRPr="004861A8" w14:paraId="6E289AA7" w14:textId="77777777" w:rsidTr="00BF14A5">
        <w:trPr>
          <w:trHeight w:val="454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090C" w14:textId="77777777" w:rsidR="000339BB" w:rsidRPr="004861A8" w:rsidRDefault="000339B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D145" w14:textId="77777777" w:rsidR="000339BB" w:rsidRPr="004861A8" w:rsidRDefault="000339B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41F3" w14:textId="77777777" w:rsidR="000339BB" w:rsidRPr="004861A8" w:rsidRDefault="0095127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C0BF" w14:textId="77777777" w:rsidR="000339BB" w:rsidRPr="004861A8" w:rsidRDefault="000339B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4570" w14:textId="77777777" w:rsidR="000339BB" w:rsidRPr="004861A8" w:rsidRDefault="00C31780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Rady</w:t>
            </w:r>
            <w:r w:rsidR="00B059F1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Dyscyplin</w:t>
            </w:r>
            <w:r w:rsidR="006004A1" w:rsidRPr="004861A8">
              <w:rPr>
                <w:rFonts w:ascii="Arial" w:hAnsi="Arial" w:cs="Arial"/>
                <w:color w:val="000000" w:themeColor="text1"/>
              </w:rPr>
              <w:t xml:space="preserve"> N</w:t>
            </w:r>
            <w:r w:rsidRPr="004861A8">
              <w:rPr>
                <w:rFonts w:ascii="Arial" w:hAnsi="Arial" w:cs="Arial"/>
                <w:color w:val="000000" w:themeColor="text1"/>
              </w:rPr>
              <w:t>aukowych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C2A9" w14:textId="77777777" w:rsidR="000339BB" w:rsidRPr="004861A8" w:rsidRDefault="000339B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B9AA" w14:textId="77777777" w:rsidR="000339BB" w:rsidRPr="004861A8" w:rsidRDefault="000339B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64C868B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E817" w14:textId="77777777" w:rsidR="000339BB" w:rsidRPr="004861A8" w:rsidRDefault="000339B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71B9" w14:textId="77777777" w:rsidR="000339BB" w:rsidRPr="004861A8" w:rsidRDefault="000339B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CF54" w14:textId="77777777" w:rsidR="000339BB" w:rsidRPr="004861A8" w:rsidRDefault="000339B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8C94" w14:textId="77777777" w:rsidR="000339BB" w:rsidRPr="004861A8" w:rsidRDefault="0095127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002</w:t>
            </w:r>
            <w:r w:rsidR="000339BB" w:rsidRPr="004861A8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D30B" w14:textId="77777777" w:rsidR="000339BB" w:rsidRPr="004861A8" w:rsidRDefault="000339B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Organizacj</w:t>
            </w:r>
            <w:r w:rsidR="00341B96" w:rsidRPr="004861A8">
              <w:rPr>
                <w:rFonts w:ascii="Arial" w:hAnsi="Arial" w:cs="Arial"/>
                <w:color w:val="000000" w:themeColor="text1"/>
              </w:rPr>
              <w:t>a i zasady funkcjonowania Rady Dyscypliny N</w:t>
            </w:r>
            <w:r w:rsidRPr="004861A8">
              <w:rPr>
                <w:rFonts w:ascii="Arial" w:hAnsi="Arial" w:cs="Arial"/>
                <w:color w:val="000000" w:themeColor="text1"/>
              </w:rPr>
              <w:t>aukowej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3F91" w14:textId="77777777" w:rsidR="000339BB" w:rsidRPr="004861A8" w:rsidRDefault="000339B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46D0" w14:textId="77777777" w:rsidR="000339BB" w:rsidRPr="004861A8" w:rsidRDefault="000339B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0385CEE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1195" w14:textId="77777777" w:rsidR="00634B40" w:rsidRPr="004861A8" w:rsidRDefault="00634B40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85AC" w14:textId="77777777" w:rsidR="00634B40" w:rsidRPr="004861A8" w:rsidRDefault="00634B40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2420" w14:textId="77777777" w:rsidR="00634B40" w:rsidRPr="004861A8" w:rsidRDefault="00634B40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B738" w14:textId="77777777" w:rsidR="00634B40" w:rsidRPr="004861A8" w:rsidRDefault="0095127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002</w:t>
            </w:r>
            <w:r w:rsidR="00634B40" w:rsidRPr="004861A8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9FC8" w14:textId="77777777" w:rsidR="00634B40" w:rsidRPr="004861A8" w:rsidRDefault="00341B9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Posiedzenia Rady Dyscypliny N</w:t>
            </w:r>
            <w:r w:rsidR="00634B40" w:rsidRPr="004861A8">
              <w:rPr>
                <w:rFonts w:ascii="Arial" w:hAnsi="Arial" w:cs="Arial"/>
                <w:color w:val="000000" w:themeColor="text1"/>
              </w:rPr>
              <w:t>aukowej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9D96" w14:textId="77777777" w:rsidR="00634B40" w:rsidRPr="004861A8" w:rsidRDefault="00634B40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6CD7" w14:textId="77777777" w:rsidR="00634B40" w:rsidRPr="004861A8" w:rsidRDefault="00634B40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m.in</w:t>
            </w:r>
            <w:r w:rsidR="00363169" w:rsidRPr="004861A8">
              <w:rPr>
                <w:rFonts w:ascii="Arial" w:hAnsi="Arial" w:cs="Arial"/>
                <w:color w:val="000000" w:themeColor="text1"/>
              </w:rPr>
              <w:t>. protokoły, materiały na Radę Dyscypliny N</w:t>
            </w:r>
            <w:r w:rsidRPr="004861A8">
              <w:rPr>
                <w:rFonts w:ascii="Arial" w:hAnsi="Arial" w:cs="Arial"/>
                <w:color w:val="000000" w:themeColor="text1"/>
              </w:rPr>
              <w:t>aukowej</w:t>
            </w:r>
            <w:r w:rsidR="00B54ABC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42ED812F" w14:textId="77777777" w:rsidTr="00BF14A5">
        <w:trPr>
          <w:trHeight w:val="454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F4B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240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79E1" w14:textId="77777777" w:rsidR="00C3246F" w:rsidRPr="004861A8" w:rsidRDefault="00C45BD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911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1B55" w14:textId="77777777" w:rsidR="00C3246F" w:rsidRPr="004861A8" w:rsidRDefault="00B24D4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Kolegia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63C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58E0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0952A126" w14:textId="77777777" w:rsidTr="00BF14A5">
        <w:trPr>
          <w:trHeight w:val="454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D2EC" w14:textId="77777777" w:rsidR="00623FF1" w:rsidRPr="004861A8" w:rsidRDefault="00623FF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8254" w14:textId="77777777" w:rsidR="00623FF1" w:rsidRPr="004861A8" w:rsidRDefault="00623FF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74C9" w14:textId="77777777" w:rsidR="00623FF1" w:rsidRPr="004861A8" w:rsidRDefault="00623FF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F333" w14:textId="77777777" w:rsidR="00623FF1" w:rsidRPr="004861A8" w:rsidRDefault="00C45BD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003</w:t>
            </w:r>
            <w:r w:rsidR="00623FF1" w:rsidRPr="004861A8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BD80" w14:textId="77777777" w:rsidR="00623FF1" w:rsidRPr="004861A8" w:rsidRDefault="00623FF1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Kolegium Rektorskie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A666" w14:textId="77777777" w:rsidR="00623FF1" w:rsidRPr="004861A8" w:rsidRDefault="00623FF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vertAlign w:val="superscript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B29" w14:textId="77777777" w:rsidR="00623FF1" w:rsidRPr="004861A8" w:rsidRDefault="00623FF1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711B70F8" w14:textId="77777777" w:rsidTr="00BF14A5">
        <w:trPr>
          <w:trHeight w:val="454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ECB2" w14:textId="77777777" w:rsidR="00623FF1" w:rsidRPr="004861A8" w:rsidRDefault="00623FF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43DB" w14:textId="77777777" w:rsidR="00623FF1" w:rsidRPr="004861A8" w:rsidRDefault="00623FF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E94F" w14:textId="6485073D" w:rsidR="00623FF1" w:rsidRPr="001B2239" w:rsidRDefault="00623FF1" w:rsidP="001B2239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7331" w14:textId="77777777" w:rsidR="00623FF1" w:rsidRPr="004861A8" w:rsidRDefault="00C45BD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003</w:t>
            </w:r>
            <w:r w:rsidR="00623FF1" w:rsidRPr="004861A8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F3D9" w14:textId="77777777" w:rsidR="00623FF1" w:rsidRPr="004861A8" w:rsidRDefault="00623FF1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Kolegium </w:t>
            </w:r>
            <w:r w:rsidR="00474716" w:rsidRPr="004861A8">
              <w:rPr>
                <w:rFonts w:ascii="Arial" w:hAnsi="Arial" w:cs="Arial"/>
                <w:color w:val="000000" w:themeColor="text1"/>
              </w:rPr>
              <w:t>Wydziału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7494" w14:textId="2F36F5A2" w:rsidR="001B2239" w:rsidRPr="001B2239" w:rsidRDefault="00623FF1" w:rsidP="001B2239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  <w:p w14:paraId="1D148686" w14:textId="31451F67" w:rsidR="00623FF1" w:rsidRPr="001B2239" w:rsidRDefault="00623FF1" w:rsidP="001B223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60A3" w14:textId="77777777" w:rsidR="00474716" w:rsidRPr="004861A8" w:rsidRDefault="0047471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Posiedzenia Kolegium Wydziału;</w:t>
            </w:r>
          </w:p>
          <w:p w14:paraId="3E5229D4" w14:textId="2CFCE1C6" w:rsidR="002D5B00" w:rsidRPr="004861A8" w:rsidRDefault="0047471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m.in. protokoły, materiały na Kolegium Wydziału</w:t>
            </w:r>
            <w:r w:rsidR="00B54ABC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2CD8427E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DAD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868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B386" w14:textId="77777777" w:rsidR="00C3246F" w:rsidRPr="004861A8" w:rsidRDefault="00C45BD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E44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9EBC" w14:textId="77777777" w:rsidR="00C3246F" w:rsidRPr="004861A8" w:rsidRDefault="002076A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Komisje stałe i doraźne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6072" w14:textId="77777777" w:rsidR="00C3246F" w:rsidRPr="004861A8" w:rsidRDefault="002076A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vertAlign w:val="superscript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E090" w14:textId="71DFD950" w:rsidR="006B639A" w:rsidRPr="004861A8" w:rsidRDefault="006B639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tytułem teczki jest nazwa komisji, np. komisja ds. nauczania</w:t>
            </w:r>
            <w:r w:rsidR="000974F3" w:rsidRPr="004861A8">
              <w:rPr>
                <w:rFonts w:ascii="Arial" w:hAnsi="Arial" w:cs="Arial"/>
                <w:color w:val="000000" w:themeColor="text1"/>
              </w:rPr>
              <w:t>;</w:t>
            </w:r>
          </w:p>
          <w:p w14:paraId="1E73C490" w14:textId="595E82A9" w:rsidR="00DD7FB6" w:rsidRPr="004861A8" w:rsidRDefault="002076A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komisje powołane do przepro</w:t>
            </w:r>
            <w:r w:rsidR="00940B0F">
              <w:rPr>
                <w:rFonts w:ascii="Arial" w:hAnsi="Arial" w:cs="Arial"/>
                <w:color w:val="000000" w:themeColor="text1"/>
              </w:rPr>
              <w:t xml:space="preserve">wadzenia wyborów </w:t>
            </w:r>
            <w:r w:rsidR="001B2239">
              <w:rPr>
                <w:rFonts w:ascii="Arial" w:hAnsi="Arial" w:cs="Arial"/>
                <w:color w:val="000000" w:themeColor="text1"/>
              </w:rPr>
              <w:br/>
            </w:r>
            <w:r w:rsidR="0000763F" w:rsidRPr="004861A8">
              <w:rPr>
                <w:rFonts w:ascii="Arial" w:hAnsi="Arial" w:cs="Arial"/>
                <w:color w:val="000000" w:themeColor="text1"/>
              </w:rPr>
              <w:t>zob.</w:t>
            </w:r>
            <w:r w:rsidR="00A06647" w:rsidRPr="004861A8">
              <w:rPr>
                <w:rFonts w:ascii="Arial" w:hAnsi="Arial" w:cs="Arial"/>
                <w:color w:val="000000" w:themeColor="text1"/>
              </w:rPr>
              <w:t xml:space="preserve"> klasa 008</w:t>
            </w:r>
            <w:r w:rsidRPr="004861A8">
              <w:rPr>
                <w:rFonts w:ascii="Arial" w:hAnsi="Arial" w:cs="Arial"/>
                <w:color w:val="000000" w:themeColor="text1"/>
              </w:rPr>
              <w:t>;</w:t>
            </w:r>
          </w:p>
          <w:p w14:paraId="5A489064" w14:textId="03769B1C" w:rsidR="008441BB" w:rsidRPr="004861A8" w:rsidRDefault="008441B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komisje rekrutacyjne Szkoły Doktorskiej zob. klasa 5011;</w:t>
            </w:r>
          </w:p>
        </w:tc>
      </w:tr>
      <w:tr w:rsidR="007E5E93" w:rsidRPr="004861A8" w14:paraId="3C4DDA4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A06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9E4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FF29" w14:textId="77777777" w:rsidR="00C3246F" w:rsidRPr="004861A8" w:rsidRDefault="00C45BD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A62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137D" w14:textId="77777777" w:rsidR="00C3246F" w:rsidRPr="004861A8" w:rsidRDefault="002076A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Pozostałe uczelniane gremi</w:t>
            </w:r>
            <w:r w:rsidR="00B05CB0" w:rsidRPr="004861A8">
              <w:rPr>
                <w:rFonts w:ascii="Arial" w:hAnsi="Arial" w:cs="Arial"/>
                <w:color w:val="000000" w:themeColor="text1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7CC7" w14:textId="77777777" w:rsidR="00C3246F" w:rsidRPr="004861A8" w:rsidRDefault="002076A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vertAlign w:val="superscript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9404" w14:textId="77777777" w:rsidR="00C3246F" w:rsidRPr="004861A8" w:rsidRDefault="002076A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tytułem teczki jest nazw</w:t>
            </w:r>
            <w:r w:rsidR="007F19C2" w:rsidRPr="004861A8">
              <w:rPr>
                <w:rFonts w:ascii="Arial" w:hAnsi="Arial" w:cs="Arial"/>
                <w:color w:val="000000" w:themeColor="text1"/>
              </w:rPr>
              <w:t>a gremium np.</w:t>
            </w:r>
            <w:r w:rsidR="00B557A2" w:rsidRPr="004861A8">
              <w:rPr>
                <w:rFonts w:ascii="Arial" w:hAnsi="Arial" w:cs="Arial"/>
                <w:color w:val="000000" w:themeColor="text1"/>
              </w:rPr>
              <w:t xml:space="preserve"> Rada P</w:t>
            </w:r>
            <w:r w:rsidR="00AC5CFB" w:rsidRPr="004861A8">
              <w:rPr>
                <w:rFonts w:ascii="Arial" w:hAnsi="Arial" w:cs="Arial"/>
                <w:color w:val="000000" w:themeColor="text1"/>
              </w:rPr>
              <w:t>rogramowa</w:t>
            </w:r>
            <w:r w:rsidR="007F19C2" w:rsidRPr="004861A8">
              <w:rPr>
                <w:rFonts w:ascii="Arial" w:hAnsi="Arial" w:cs="Arial"/>
                <w:color w:val="000000" w:themeColor="text1"/>
              </w:rPr>
              <w:t>, Rada Biblioteczna</w:t>
            </w:r>
            <w:r w:rsidR="00B54ABC" w:rsidRPr="004861A8">
              <w:rPr>
                <w:rFonts w:ascii="Arial" w:hAnsi="Arial" w:cs="Arial"/>
                <w:color w:val="000000" w:themeColor="text1"/>
              </w:rPr>
              <w:t>;</w:t>
            </w:r>
          </w:p>
          <w:p w14:paraId="444C405C" w14:textId="77777777" w:rsidR="00AC5CFB" w:rsidRPr="004861A8" w:rsidRDefault="00AC5CF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Rada Naukowa Szkoły Doktorskiej zob. klasa 5020;</w:t>
            </w:r>
          </w:p>
        </w:tc>
      </w:tr>
      <w:tr w:rsidR="007E5E93" w:rsidRPr="004861A8" w14:paraId="1F75A53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6289" w14:textId="77777777" w:rsidR="002076AB" w:rsidRPr="004861A8" w:rsidRDefault="002076A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D099" w14:textId="77777777" w:rsidR="002076AB" w:rsidRPr="004861A8" w:rsidRDefault="002076A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6B94" w14:textId="77777777" w:rsidR="002076AB" w:rsidRPr="004861A8" w:rsidRDefault="00C45BD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D91E" w14:textId="77777777" w:rsidR="002076AB" w:rsidRPr="004861A8" w:rsidRDefault="002076A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3142" w14:textId="77777777" w:rsidR="002076AB" w:rsidRPr="004861A8" w:rsidRDefault="009B188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Udział w gremiach</w:t>
            </w:r>
            <w:r w:rsidR="00E671B8" w:rsidRPr="004861A8">
              <w:rPr>
                <w:rFonts w:ascii="Arial" w:hAnsi="Arial" w:cs="Arial"/>
                <w:color w:val="000000" w:themeColor="text1"/>
              </w:rPr>
              <w:t xml:space="preserve"> spoza</w:t>
            </w:r>
            <w:r w:rsidR="006C18AC" w:rsidRPr="004861A8">
              <w:rPr>
                <w:rFonts w:ascii="Arial" w:hAnsi="Arial" w:cs="Arial"/>
                <w:color w:val="000000" w:themeColor="text1"/>
              </w:rPr>
              <w:t xml:space="preserve">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9742" w14:textId="77777777" w:rsidR="002076AB" w:rsidRPr="004861A8" w:rsidRDefault="00E671B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7035" w14:textId="60736235" w:rsidR="00E671B8" w:rsidRPr="004861A8" w:rsidRDefault="00E671B8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ty</w:t>
            </w:r>
            <w:r w:rsidR="00FE20B8">
              <w:rPr>
                <w:rFonts w:ascii="Arial" w:hAnsi="Arial" w:cs="Arial"/>
                <w:color w:val="000000" w:themeColor="text1"/>
              </w:rPr>
              <w:t>tułem teczki jest nazwa gremium</w:t>
            </w:r>
            <w:r w:rsidR="009E3D32">
              <w:rPr>
                <w:rFonts w:ascii="Arial" w:hAnsi="Arial" w:cs="Arial"/>
                <w:color w:val="000000" w:themeColor="text1"/>
              </w:rPr>
              <w:t>,</w:t>
            </w:r>
            <w:r w:rsidR="00FE20B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np. Rada </w:t>
            </w:r>
            <w:r w:rsidR="00A97379" w:rsidRPr="004861A8">
              <w:rPr>
                <w:rFonts w:ascii="Arial" w:hAnsi="Arial" w:cs="Arial"/>
                <w:color w:val="000000" w:themeColor="text1"/>
              </w:rPr>
              <w:t>Główna</w:t>
            </w:r>
            <w:r w:rsidR="00FE20B8">
              <w:rPr>
                <w:rFonts w:ascii="Arial" w:hAnsi="Arial" w:cs="Arial"/>
                <w:color w:val="000000" w:themeColor="text1"/>
              </w:rPr>
              <w:t xml:space="preserve"> Nauki </w:t>
            </w:r>
            <w:r w:rsidR="00A86DDE" w:rsidRPr="004861A8">
              <w:rPr>
                <w:rFonts w:ascii="Arial" w:hAnsi="Arial" w:cs="Arial"/>
                <w:color w:val="000000" w:themeColor="text1"/>
              </w:rPr>
              <w:t>i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97379" w:rsidRPr="004861A8">
              <w:rPr>
                <w:rFonts w:ascii="Arial" w:hAnsi="Arial" w:cs="Arial"/>
                <w:color w:val="000000" w:themeColor="text1"/>
              </w:rPr>
              <w:t>Szkolnictwa Wyższego;</w:t>
            </w:r>
          </w:p>
          <w:p w14:paraId="468961B1" w14:textId="77777777" w:rsidR="002076AB" w:rsidRPr="004861A8" w:rsidRDefault="00E671B8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m.in. własne wystąpienia, referaty, opracowania, notatki problemowe; </w:t>
            </w:r>
          </w:p>
        </w:tc>
      </w:tr>
      <w:tr w:rsidR="007E5E93" w:rsidRPr="004861A8" w14:paraId="2A60B384" w14:textId="77777777" w:rsidTr="00BF14A5">
        <w:trPr>
          <w:trHeight w:val="567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C8C8" w14:textId="77777777" w:rsidR="004A5727" w:rsidRPr="004861A8" w:rsidRDefault="004A572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A6A0" w14:textId="77777777" w:rsidR="004A5727" w:rsidRPr="004861A8" w:rsidRDefault="004A572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3FA3" w14:textId="77777777" w:rsidR="004A5727" w:rsidRPr="004861A8" w:rsidRDefault="004A572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1F30" w14:textId="77777777" w:rsidR="004A5727" w:rsidRPr="004861A8" w:rsidRDefault="004A572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5F82" w14:textId="125194A7" w:rsidR="004A5727" w:rsidRPr="004861A8" w:rsidRDefault="00C3722C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Rektor, dziekan i</w:t>
            </w:r>
            <w:r w:rsidR="001B2239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kanclerz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EDCB" w14:textId="77777777" w:rsidR="004A5727" w:rsidRPr="004861A8" w:rsidRDefault="004A572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7058" w14:textId="77777777" w:rsidR="004A5727" w:rsidRPr="004861A8" w:rsidRDefault="004A5727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535DDB0D" w14:textId="77777777" w:rsidTr="00BF14A5">
        <w:trPr>
          <w:trHeight w:val="567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96BC" w14:textId="77777777" w:rsidR="004A5727" w:rsidRPr="004861A8" w:rsidRDefault="004A572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8497" w14:textId="77777777" w:rsidR="004A5727" w:rsidRPr="004861A8" w:rsidRDefault="004A572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439B" w14:textId="77777777" w:rsidR="004A5727" w:rsidRPr="004861A8" w:rsidRDefault="004A572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9EB4" w14:textId="77777777" w:rsidR="004A5727" w:rsidRPr="004861A8" w:rsidRDefault="00FC6D0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2081" w14:textId="77777777" w:rsidR="004A5727" w:rsidRPr="004861A8" w:rsidRDefault="00CE6E9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Bieżąca działalność rektora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C8CA" w14:textId="77777777" w:rsidR="004A5727" w:rsidRPr="004861A8" w:rsidRDefault="00A0664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96BE" w14:textId="77777777" w:rsidR="004A5727" w:rsidRPr="004861A8" w:rsidRDefault="004A5727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55778BC9" w14:textId="77777777" w:rsidTr="00BF14A5">
        <w:trPr>
          <w:trHeight w:val="567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6E5E" w14:textId="77777777" w:rsidR="00FC6D06" w:rsidRPr="004861A8" w:rsidRDefault="00FC6D0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F486" w14:textId="77777777" w:rsidR="00FC6D06" w:rsidRPr="004861A8" w:rsidRDefault="00FC6D0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937F" w14:textId="77777777" w:rsidR="00FC6D06" w:rsidRPr="004861A8" w:rsidRDefault="00FC6D0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284F" w14:textId="77777777" w:rsidR="00FC6D06" w:rsidRPr="004861A8" w:rsidRDefault="00FC6D0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28E0" w14:textId="77777777" w:rsidR="00FC6D06" w:rsidRPr="004861A8" w:rsidRDefault="00CE6E9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Bieżąca działalność dziekana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12D6" w14:textId="77777777" w:rsidR="00FC6D06" w:rsidRPr="004861A8" w:rsidRDefault="00A0664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6027" w14:textId="77777777" w:rsidR="00FC6D06" w:rsidRPr="004861A8" w:rsidRDefault="00FC6D0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32A39DD5" w14:textId="77777777" w:rsidTr="00BF14A5">
        <w:trPr>
          <w:trHeight w:val="567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9321" w14:textId="77777777" w:rsidR="004A5727" w:rsidRPr="004861A8" w:rsidRDefault="004A572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5584" w14:textId="77777777" w:rsidR="004A5727" w:rsidRPr="004861A8" w:rsidRDefault="004A572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A4CF" w14:textId="77777777" w:rsidR="004A5727" w:rsidRPr="004861A8" w:rsidRDefault="004A572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7CC7" w14:textId="77777777" w:rsidR="004A5727" w:rsidRPr="004861A8" w:rsidRDefault="00FC6D0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C77F" w14:textId="77777777" w:rsidR="004A5727" w:rsidRPr="004861A8" w:rsidRDefault="00CE6E9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Bieżąca działalność kanclerza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0783" w14:textId="77777777" w:rsidR="004A5727" w:rsidRPr="004861A8" w:rsidRDefault="00A0664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0528" w14:textId="77777777" w:rsidR="004A5727" w:rsidRPr="004861A8" w:rsidRDefault="004A5727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1905344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C719" w14:textId="77777777" w:rsidR="00E671B8" w:rsidRPr="004861A8" w:rsidRDefault="00E671B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F84D" w14:textId="77777777" w:rsidR="00E671B8" w:rsidRPr="004861A8" w:rsidRDefault="00E671B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833B" w14:textId="77777777" w:rsidR="00E671B8" w:rsidRPr="004861A8" w:rsidRDefault="004A572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3F6F" w14:textId="77777777" w:rsidR="00E671B8" w:rsidRPr="004861A8" w:rsidRDefault="00E671B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465D" w14:textId="5A767772" w:rsidR="00E671B8" w:rsidRPr="004861A8" w:rsidRDefault="00E671B8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Organizacja wyborów</w:t>
            </w:r>
            <w:r w:rsidR="003B41A7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w Politechnice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2ABD" w14:textId="77777777" w:rsidR="00E671B8" w:rsidRPr="004861A8" w:rsidRDefault="00E671B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5D0B" w14:textId="77777777" w:rsidR="00E671B8" w:rsidRPr="004861A8" w:rsidRDefault="00E671B8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17C911B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6ED9" w14:textId="77777777" w:rsidR="00271767" w:rsidRPr="004861A8" w:rsidRDefault="0027176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64DB" w14:textId="77777777" w:rsidR="00271767" w:rsidRPr="004861A8" w:rsidRDefault="0027176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004B" w14:textId="77777777" w:rsidR="00271767" w:rsidRPr="004861A8" w:rsidRDefault="0027176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3C2D" w14:textId="77777777" w:rsidR="00271767" w:rsidRPr="004861A8" w:rsidRDefault="004A572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008</w:t>
            </w:r>
            <w:r w:rsidR="00174852" w:rsidRPr="004861A8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58CC" w14:textId="521E44E2" w:rsidR="00271767" w:rsidRPr="004861A8" w:rsidRDefault="0017485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</w:t>
            </w:r>
            <w:r w:rsidR="007F26D2" w:rsidRPr="004861A8">
              <w:rPr>
                <w:rFonts w:ascii="Arial" w:hAnsi="Arial" w:cs="Arial"/>
                <w:color w:val="000000" w:themeColor="text1"/>
              </w:rPr>
              <w:t>ybory do gremiów</w:t>
            </w:r>
            <w:r w:rsidR="003B41A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52B8D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w Politechnic</w:t>
            </w:r>
            <w:r w:rsidR="007F26D2" w:rsidRPr="004861A8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6AC5" w14:textId="77777777" w:rsidR="00271767" w:rsidRPr="004861A8" w:rsidRDefault="0017485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C72E" w14:textId="77777777" w:rsidR="00271767" w:rsidRPr="004861A8" w:rsidRDefault="008737B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dla poszczególnych zagadnień</w:t>
            </w:r>
            <w:r w:rsidR="00174852" w:rsidRPr="004861A8">
              <w:rPr>
                <w:rFonts w:ascii="Arial" w:hAnsi="Arial" w:cs="Arial"/>
                <w:color w:val="000000" w:themeColor="text1"/>
              </w:rPr>
              <w:t xml:space="preserve"> zakłada się odrębne teczki;</w:t>
            </w:r>
          </w:p>
        </w:tc>
      </w:tr>
      <w:tr w:rsidR="007E5E93" w:rsidRPr="004861A8" w14:paraId="3661FFF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89CD" w14:textId="77777777" w:rsidR="00583AA4" w:rsidRPr="004861A8" w:rsidRDefault="00583AA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3BAA" w14:textId="77777777" w:rsidR="00583AA4" w:rsidRPr="004861A8" w:rsidRDefault="00583AA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B975" w14:textId="77777777" w:rsidR="00583AA4" w:rsidRPr="004861A8" w:rsidRDefault="00583AA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8907" w14:textId="77777777" w:rsidR="00583AA4" w:rsidRPr="004861A8" w:rsidRDefault="004A572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008</w:t>
            </w:r>
            <w:r w:rsidR="00583AA4" w:rsidRPr="004861A8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D558" w14:textId="77777777" w:rsidR="00583AA4" w:rsidRPr="004861A8" w:rsidRDefault="00FE78F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Wybory do gremiów </w:t>
            </w:r>
            <w:r w:rsidR="00583AA4" w:rsidRPr="004861A8">
              <w:rPr>
                <w:rFonts w:ascii="Arial" w:hAnsi="Arial" w:cs="Arial"/>
                <w:color w:val="000000" w:themeColor="text1"/>
              </w:rPr>
              <w:t>spoza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57EE" w14:textId="77777777" w:rsidR="00583AA4" w:rsidRPr="004861A8" w:rsidRDefault="00583AA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F977" w14:textId="7857F49B" w:rsidR="002D5B00" w:rsidRPr="004861A8" w:rsidRDefault="00583AA4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np. do Rady Głównej</w:t>
            </w:r>
            <w:r w:rsidR="00D81B1E" w:rsidRPr="004861A8">
              <w:rPr>
                <w:rFonts w:ascii="Arial" w:hAnsi="Arial" w:cs="Arial"/>
                <w:color w:val="000000" w:themeColor="text1"/>
              </w:rPr>
              <w:t xml:space="preserve"> Nauki </w:t>
            </w:r>
            <w:r w:rsidR="002D5B00">
              <w:rPr>
                <w:rFonts w:ascii="Arial" w:hAnsi="Arial" w:cs="Arial"/>
                <w:color w:val="000000" w:themeColor="text1"/>
              </w:rPr>
              <w:t>i </w:t>
            </w:r>
            <w:r w:rsidRPr="004861A8">
              <w:rPr>
                <w:rFonts w:ascii="Arial" w:hAnsi="Arial" w:cs="Arial"/>
                <w:color w:val="000000" w:themeColor="text1"/>
              </w:rPr>
              <w:t>Szkolnictwa Wyższeg</w:t>
            </w:r>
            <w:r w:rsidR="002D5B00">
              <w:rPr>
                <w:rFonts w:ascii="Arial" w:hAnsi="Arial" w:cs="Arial"/>
                <w:color w:val="000000" w:themeColor="text1"/>
              </w:rPr>
              <w:t>o</w:t>
            </w:r>
          </w:p>
        </w:tc>
      </w:tr>
      <w:tr w:rsidR="007E5E93" w:rsidRPr="004861A8" w14:paraId="4CD8496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168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C9B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FE3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7F8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98D8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Organizacja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436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85D7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1601159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7BB0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DA2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652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937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27F3" w14:textId="77777777" w:rsidR="00C3246F" w:rsidRPr="004861A8" w:rsidRDefault="00A5264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Podstawy prawne działania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5D35" w14:textId="77777777" w:rsidR="00C3246F" w:rsidRPr="004861A8" w:rsidRDefault="00A5264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A27B" w14:textId="77777777" w:rsidR="00C3246F" w:rsidRPr="004861A8" w:rsidRDefault="00A5264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w tym statuty, regulaminy organizacyjne itp.; </w:t>
            </w:r>
          </w:p>
        </w:tc>
      </w:tr>
      <w:tr w:rsidR="007E5E93" w:rsidRPr="004861A8" w14:paraId="7DB13FAC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F6B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0700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6524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DD4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1C3F" w14:textId="77777777" w:rsidR="00C3246F" w:rsidRPr="004861A8" w:rsidRDefault="00792C8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Organizacja władz nadrzędnych i instytucji współdziałających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6C9C" w14:textId="77777777" w:rsidR="00C3246F" w:rsidRPr="004861A8" w:rsidRDefault="00792C8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80B5" w14:textId="431759E1" w:rsidR="00C3246F" w:rsidRPr="004861A8" w:rsidRDefault="005E1C1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statuty, schematy organizacyjne </w:t>
            </w:r>
            <w:r w:rsidR="00792C8A" w:rsidRPr="004861A8">
              <w:rPr>
                <w:rFonts w:ascii="Arial" w:hAnsi="Arial" w:cs="Arial"/>
                <w:color w:val="000000" w:themeColor="text1"/>
              </w:rPr>
              <w:t>i</w:t>
            </w:r>
            <w:r w:rsidR="002D5B00">
              <w:rPr>
                <w:rFonts w:ascii="Arial" w:hAnsi="Arial" w:cs="Arial"/>
                <w:color w:val="000000" w:themeColor="text1"/>
              </w:rPr>
              <w:t> </w:t>
            </w:r>
            <w:r w:rsidR="00792C8A" w:rsidRPr="004861A8">
              <w:rPr>
                <w:rFonts w:ascii="Arial" w:hAnsi="Arial" w:cs="Arial"/>
                <w:color w:val="000000" w:themeColor="text1"/>
              </w:rPr>
              <w:t>inne informacje o tych jednostkach</w:t>
            </w:r>
            <w:r w:rsidR="009A3256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5C26F33C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91DD" w14:textId="77777777" w:rsidR="001F6E36" w:rsidRPr="004861A8" w:rsidRDefault="001F6E3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8B59" w14:textId="77777777" w:rsidR="001F6E36" w:rsidRPr="004861A8" w:rsidRDefault="001F6E3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BAC9" w14:textId="77777777" w:rsidR="001F6E36" w:rsidRPr="004861A8" w:rsidRDefault="001F6E3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889D" w14:textId="77777777" w:rsidR="001F6E36" w:rsidRPr="004861A8" w:rsidRDefault="001F6E3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AF7A" w14:textId="61467E90" w:rsidR="001F6E36" w:rsidRPr="004861A8" w:rsidRDefault="001F6E3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Organizacja jednostek działających</w:t>
            </w:r>
            <w:r w:rsidR="005E1C1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151F2" w:rsidRPr="004861A8">
              <w:rPr>
                <w:rFonts w:ascii="Arial" w:hAnsi="Arial" w:cs="Arial"/>
                <w:color w:val="000000" w:themeColor="text1"/>
              </w:rPr>
              <w:t xml:space="preserve">przy </w:t>
            </w:r>
            <w:r w:rsidRPr="004861A8">
              <w:rPr>
                <w:rFonts w:ascii="Arial" w:hAnsi="Arial" w:cs="Arial"/>
                <w:color w:val="000000" w:themeColor="text1"/>
              </w:rPr>
              <w:t>Politechnice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96E3" w14:textId="77777777" w:rsidR="001F6E36" w:rsidRPr="004861A8" w:rsidRDefault="001F6E3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6BD0" w14:textId="77777777" w:rsidR="001F6E36" w:rsidRPr="004861A8" w:rsidRDefault="001F6E3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np. związki zawodowe</w:t>
            </w:r>
            <w:r w:rsidR="00B855FE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6BE00D2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3B7B" w14:textId="77777777" w:rsidR="007D188A" w:rsidRPr="004861A8" w:rsidRDefault="007D188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D319" w14:textId="77777777" w:rsidR="007D188A" w:rsidRPr="004861A8" w:rsidRDefault="007D188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31C3" w14:textId="77777777" w:rsidR="007D188A" w:rsidRPr="004861A8" w:rsidRDefault="007D188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01</w:t>
            </w:r>
            <w:r w:rsidR="001F6E36" w:rsidRPr="004861A8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CADA" w14:textId="77777777" w:rsidR="007D188A" w:rsidRPr="004861A8" w:rsidRDefault="007D188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CBD6" w14:textId="371A5C13" w:rsidR="007D188A" w:rsidRPr="004861A8" w:rsidRDefault="007D188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Powoływanie, przekształcanie i</w:t>
            </w:r>
            <w:r w:rsidR="002D5B00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likwidacja jednostek organizacyjnych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A4E3" w14:textId="77777777" w:rsidR="007D188A" w:rsidRPr="004861A8" w:rsidRDefault="007D188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71A2" w14:textId="77777777" w:rsidR="007D188A" w:rsidRPr="004861A8" w:rsidRDefault="007D188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73EC94C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291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954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700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01</w:t>
            </w:r>
            <w:r w:rsidR="001F6E36" w:rsidRPr="004861A8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B50F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D08D" w14:textId="77777777" w:rsidR="00C3246F" w:rsidRPr="004861A8" w:rsidRDefault="007A7C6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Nadzór właścicielski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6B5D" w14:textId="77777777" w:rsidR="00C3246F" w:rsidRPr="004861A8" w:rsidRDefault="001F38C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CD31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6113D8E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CD0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D3B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F55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01</w:t>
            </w:r>
            <w:r w:rsidR="00DE1C31" w:rsidRPr="004861A8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C69F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AE90" w14:textId="77777777" w:rsidR="00C3246F" w:rsidRPr="004861A8" w:rsidRDefault="00080078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Organizacja biurowości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73E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1120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3BA68C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25DB" w14:textId="77777777" w:rsidR="00080078" w:rsidRPr="004861A8" w:rsidRDefault="0008007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19C7" w14:textId="77777777" w:rsidR="00080078" w:rsidRPr="004861A8" w:rsidRDefault="0008007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AB41" w14:textId="77777777" w:rsidR="00080078" w:rsidRPr="004861A8" w:rsidRDefault="0008007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ACC9" w14:textId="77777777" w:rsidR="00080078" w:rsidRPr="004861A8" w:rsidRDefault="005217E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01</w:t>
            </w:r>
            <w:r w:rsidR="00DE1C31" w:rsidRPr="004861A8"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080078" w:rsidRPr="004861A8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827E" w14:textId="17082999" w:rsidR="00080078" w:rsidRPr="004861A8" w:rsidRDefault="00080078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Przepisy kancelaryjno-</w:t>
            </w:r>
            <w:r w:rsidR="009E3D32">
              <w:rPr>
                <w:rFonts w:ascii="Arial" w:hAnsi="Arial" w:cs="Arial"/>
                <w:color w:val="000000" w:themeColor="text1"/>
              </w:rPr>
              <w:br/>
              <w:t>-</w:t>
            </w:r>
            <w:r w:rsidRPr="004861A8">
              <w:rPr>
                <w:rFonts w:ascii="Arial" w:hAnsi="Arial" w:cs="Arial"/>
                <w:color w:val="000000" w:themeColor="text1"/>
              </w:rPr>
              <w:t>archiwalne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160F" w14:textId="77777777" w:rsidR="00080078" w:rsidRPr="004861A8" w:rsidRDefault="0008007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01B5" w14:textId="33A264A1" w:rsidR="00080078" w:rsidRPr="004861A8" w:rsidRDefault="00B34B0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i</w:t>
            </w:r>
            <w:r w:rsidR="00080078" w:rsidRPr="004861A8">
              <w:rPr>
                <w:rFonts w:ascii="Arial" w:hAnsi="Arial" w:cs="Arial"/>
                <w:color w:val="000000" w:themeColor="text1"/>
              </w:rPr>
              <w:t>nstrukcja kancelaryjna,</w:t>
            </w:r>
            <w:r w:rsidR="00C72EC4" w:rsidRPr="004861A8">
              <w:rPr>
                <w:rFonts w:ascii="Arial" w:hAnsi="Arial" w:cs="Arial"/>
                <w:color w:val="000000" w:themeColor="text1"/>
              </w:rPr>
              <w:t xml:space="preserve"> instrukcja o</w:t>
            </w:r>
            <w:r w:rsidR="002D5B00">
              <w:rPr>
                <w:rFonts w:ascii="Arial" w:hAnsi="Arial" w:cs="Arial"/>
                <w:color w:val="000000" w:themeColor="text1"/>
              </w:rPr>
              <w:t> </w:t>
            </w:r>
            <w:r w:rsidR="00C72EC4" w:rsidRPr="004861A8">
              <w:rPr>
                <w:rFonts w:ascii="Arial" w:hAnsi="Arial" w:cs="Arial"/>
                <w:color w:val="000000" w:themeColor="text1"/>
              </w:rPr>
              <w:t>organizacji i zakresie działania Archiwum Politechniki Częstochowskiej,</w:t>
            </w:r>
            <w:r w:rsidR="00080078" w:rsidRPr="004861A8">
              <w:rPr>
                <w:rFonts w:ascii="Arial" w:hAnsi="Arial" w:cs="Arial"/>
                <w:color w:val="000000" w:themeColor="text1"/>
              </w:rPr>
              <w:t xml:space="preserve"> jednolity rzeczowy wykaz akt, kwalifikatory dokumentacji itp.;</w:t>
            </w:r>
          </w:p>
        </w:tc>
      </w:tr>
      <w:tr w:rsidR="007E5E93" w:rsidRPr="004861A8" w14:paraId="2069C00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579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0564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A1A0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37DE" w14:textId="77777777" w:rsidR="00C3246F" w:rsidRPr="004861A8" w:rsidRDefault="005217E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01</w:t>
            </w:r>
            <w:r w:rsidR="00DE1C31" w:rsidRPr="004861A8"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C3246F" w:rsidRPr="004861A8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F0BB" w14:textId="77777777" w:rsidR="00C3246F" w:rsidRPr="004861A8" w:rsidRDefault="00080078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Formularze i druki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E870" w14:textId="77777777" w:rsidR="00C3246F" w:rsidRPr="004861A8" w:rsidRDefault="0008007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D47F" w14:textId="77777777" w:rsidR="00C3246F" w:rsidRPr="004861A8" w:rsidRDefault="00B34B0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</w:t>
            </w:r>
            <w:r w:rsidR="00080078" w:rsidRPr="004861A8">
              <w:rPr>
                <w:rFonts w:ascii="Arial" w:hAnsi="Arial" w:cs="Arial"/>
                <w:color w:val="000000" w:themeColor="text1"/>
              </w:rPr>
              <w:t>zo</w:t>
            </w:r>
            <w:r w:rsidR="002660F3" w:rsidRPr="004861A8">
              <w:rPr>
                <w:rFonts w:ascii="Arial" w:hAnsi="Arial" w:cs="Arial"/>
                <w:color w:val="000000" w:themeColor="text1"/>
              </w:rPr>
              <w:t>ry druków i formularzy własnych;</w:t>
            </w:r>
          </w:p>
          <w:p w14:paraId="7870F4BC" w14:textId="7C861A61" w:rsidR="00080078" w:rsidRPr="004861A8" w:rsidRDefault="00080078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zamawianie formularzy</w:t>
            </w:r>
            <w:r w:rsidR="00FD05B0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D5B00">
              <w:rPr>
                <w:rFonts w:ascii="Arial" w:hAnsi="Arial" w:cs="Arial"/>
                <w:color w:val="000000" w:themeColor="text1"/>
              </w:rPr>
              <w:br/>
            </w:r>
            <w:r w:rsidR="00FD05B0" w:rsidRPr="004861A8">
              <w:rPr>
                <w:rFonts w:ascii="Arial" w:hAnsi="Arial" w:cs="Arial"/>
                <w:color w:val="000000" w:themeColor="text1"/>
              </w:rPr>
              <w:t xml:space="preserve">zob.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klasa 230; </w:t>
            </w:r>
          </w:p>
        </w:tc>
      </w:tr>
      <w:tr w:rsidR="007E5E93" w:rsidRPr="004861A8" w14:paraId="728E5061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2CB4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A14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CB6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4239" w14:textId="77777777" w:rsidR="00C3246F" w:rsidRPr="004861A8" w:rsidRDefault="005217E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01</w:t>
            </w:r>
            <w:r w:rsidR="00DE1C31" w:rsidRPr="004861A8"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C3246F" w:rsidRPr="004861A8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5376" w14:textId="77777777" w:rsidR="00C3246F" w:rsidRPr="004861A8" w:rsidRDefault="003379C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Ewidencja pieczęci urzędowych i pieczątek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85AC" w14:textId="77777777" w:rsidR="00C3246F" w:rsidRPr="004861A8" w:rsidRDefault="00B34B0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ECFA" w14:textId="77777777" w:rsidR="002660F3" w:rsidRPr="004861A8" w:rsidRDefault="00B34B0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</w:t>
            </w:r>
            <w:r w:rsidR="002660F3" w:rsidRPr="004861A8">
              <w:rPr>
                <w:rFonts w:ascii="Arial" w:hAnsi="Arial" w:cs="Arial"/>
                <w:color w:val="000000" w:themeColor="text1"/>
              </w:rPr>
              <w:t>bejmuje zbiór odcisków pieczęci;</w:t>
            </w:r>
          </w:p>
          <w:p w14:paraId="703D1653" w14:textId="4B1251CD" w:rsidR="00C3246F" w:rsidRPr="004861A8" w:rsidRDefault="00B34B0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zamawianie</w:t>
            </w:r>
            <w:r w:rsidR="003E5308" w:rsidRPr="004861A8">
              <w:rPr>
                <w:rFonts w:ascii="Arial" w:hAnsi="Arial" w:cs="Arial"/>
                <w:color w:val="000000" w:themeColor="text1"/>
              </w:rPr>
              <w:t xml:space="preserve"> zo</w:t>
            </w:r>
            <w:r w:rsidR="006A33E6" w:rsidRPr="004861A8">
              <w:rPr>
                <w:rFonts w:ascii="Arial" w:hAnsi="Arial" w:cs="Arial"/>
                <w:color w:val="000000" w:themeColor="text1"/>
              </w:rPr>
              <w:t xml:space="preserve">b.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klasa 230; </w:t>
            </w:r>
          </w:p>
        </w:tc>
      </w:tr>
      <w:tr w:rsidR="007E5E93" w:rsidRPr="004861A8" w14:paraId="505C137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9E8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CD0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740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3A7D" w14:textId="77777777" w:rsidR="00C3246F" w:rsidRPr="004861A8" w:rsidRDefault="005217E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01</w:t>
            </w:r>
            <w:r w:rsidR="00DE1C31" w:rsidRPr="004861A8"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C3246F" w:rsidRPr="004861A8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9040" w14:textId="57A4EFAB" w:rsidR="00C3246F" w:rsidRPr="004861A8" w:rsidRDefault="00B34B0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Środki do rejestrowania </w:t>
            </w:r>
            <w:r w:rsidR="003B41A7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kontroli obiegu dokumentacji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9B9F" w14:textId="77777777" w:rsidR="00C3246F" w:rsidRPr="004861A8" w:rsidRDefault="006F57E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21B0" w14:textId="77777777" w:rsidR="009D36B8" w:rsidRPr="004861A8" w:rsidRDefault="005B285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</w:t>
            </w:r>
            <w:r w:rsidR="006F57E1" w:rsidRPr="004861A8">
              <w:rPr>
                <w:rFonts w:ascii="Arial" w:hAnsi="Arial" w:cs="Arial"/>
                <w:color w:val="000000" w:themeColor="text1"/>
              </w:rPr>
              <w:t xml:space="preserve"> tym pomocnicze rejestry korespo</w:t>
            </w:r>
            <w:r w:rsidR="00A87427" w:rsidRPr="004861A8">
              <w:rPr>
                <w:rFonts w:ascii="Arial" w:hAnsi="Arial" w:cs="Arial"/>
                <w:color w:val="000000" w:themeColor="text1"/>
              </w:rPr>
              <w:t>ndencji, książki pocztowe itp.;</w:t>
            </w:r>
          </w:p>
          <w:p w14:paraId="3E5B51C0" w14:textId="77777777" w:rsidR="00C3246F" w:rsidRPr="004861A8" w:rsidRDefault="006F57E1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zamawianie</w:t>
            </w:r>
            <w:r w:rsidR="009A5D2F" w:rsidRPr="004861A8">
              <w:rPr>
                <w:rFonts w:ascii="Arial" w:hAnsi="Arial" w:cs="Arial"/>
                <w:color w:val="000000" w:themeColor="text1"/>
              </w:rPr>
              <w:t xml:space="preserve"> zob. </w:t>
            </w:r>
            <w:r w:rsidRPr="004861A8">
              <w:rPr>
                <w:rFonts w:ascii="Arial" w:hAnsi="Arial" w:cs="Arial"/>
                <w:color w:val="000000" w:themeColor="text1"/>
              </w:rPr>
              <w:t>klasa 230;</w:t>
            </w:r>
          </w:p>
        </w:tc>
      </w:tr>
      <w:tr w:rsidR="007E5E93" w:rsidRPr="004861A8" w14:paraId="55D5EFC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42A0" w14:textId="77777777" w:rsidR="0057542E" w:rsidRPr="004861A8" w:rsidRDefault="0057542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F85F" w14:textId="77777777" w:rsidR="0057542E" w:rsidRPr="004861A8" w:rsidRDefault="0057542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4547" w14:textId="77777777" w:rsidR="0057542E" w:rsidRPr="004861A8" w:rsidRDefault="0057542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9CCC" w14:textId="77777777" w:rsidR="0057542E" w:rsidRPr="004861A8" w:rsidRDefault="005217E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01</w:t>
            </w:r>
            <w:r w:rsidR="00DE1C31" w:rsidRPr="004861A8"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57542E" w:rsidRPr="004861A8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F615" w14:textId="78FD609A" w:rsidR="0057542E" w:rsidRPr="004861A8" w:rsidRDefault="0057542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</w:t>
            </w:r>
            <w:r w:rsidR="00B17C4D">
              <w:rPr>
                <w:rFonts w:ascii="Arial" w:hAnsi="Arial" w:cs="Arial"/>
                <w:color w:val="000000" w:themeColor="text1"/>
              </w:rPr>
              <w:t xml:space="preserve">owody doręczeń, opłaty pocztowe </w:t>
            </w:r>
            <w:r w:rsidRPr="004861A8">
              <w:rPr>
                <w:rFonts w:ascii="Arial" w:hAnsi="Arial" w:cs="Arial"/>
                <w:color w:val="000000" w:themeColor="text1"/>
              </w:rPr>
              <w:t>i telefoniczne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5167" w14:textId="77777777" w:rsidR="0057542E" w:rsidRPr="004861A8" w:rsidRDefault="0057542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CB16" w14:textId="77777777" w:rsidR="0057542E" w:rsidRPr="004861A8" w:rsidRDefault="0057542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DED239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3E2C" w14:textId="77777777" w:rsidR="003123F3" w:rsidRPr="004861A8" w:rsidRDefault="003123F3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DD26" w14:textId="77777777" w:rsidR="003123F3" w:rsidRPr="004861A8" w:rsidRDefault="003123F3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D95E" w14:textId="77777777" w:rsidR="003123F3" w:rsidRPr="004861A8" w:rsidRDefault="003123F3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A79F" w14:textId="77777777" w:rsidR="003123F3" w:rsidRPr="004861A8" w:rsidRDefault="005217E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01</w:t>
            </w:r>
            <w:r w:rsidR="00DE1C31" w:rsidRPr="004861A8"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3123F3" w:rsidRPr="004861A8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171D" w14:textId="77777777" w:rsidR="003123F3" w:rsidRDefault="003123F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Druki ścisłego zarachowania</w:t>
            </w:r>
          </w:p>
          <w:p w14:paraId="508B2247" w14:textId="3FAEE4AA" w:rsidR="002D5B00" w:rsidRPr="004861A8" w:rsidRDefault="002D5B00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DB62" w14:textId="77777777" w:rsidR="003123F3" w:rsidRPr="004861A8" w:rsidRDefault="003123F3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ED0F" w14:textId="77777777" w:rsidR="003123F3" w:rsidRPr="004861A8" w:rsidRDefault="003123F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524605C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ABE6" w14:textId="77777777" w:rsidR="00C3246F" w:rsidRPr="004861A8" w:rsidRDefault="00C3246F" w:rsidP="00FB0AB6">
            <w:pPr>
              <w:spacing w:line="33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9869" w14:textId="77777777" w:rsidR="00C3246F" w:rsidRPr="004861A8" w:rsidRDefault="00C3246F" w:rsidP="00FB0AB6">
            <w:pPr>
              <w:spacing w:line="33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9F60" w14:textId="77777777" w:rsidR="00C3246F" w:rsidRPr="004861A8" w:rsidRDefault="00C3246F" w:rsidP="00FB0AB6">
            <w:pPr>
              <w:spacing w:line="33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01</w:t>
            </w:r>
            <w:r w:rsidR="00DE1C31" w:rsidRPr="004861A8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1EA8" w14:textId="77777777" w:rsidR="00C3246F" w:rsidRPr="004861A8" w:rsidRDefault="00C3246F" w:rsidP="00FB0AB6">
            <w:pPr>
              <w:spacing w:line="33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0BBF" w14:textId="77777777" w:rsidR="00C3246F" w:rsidRPr="004861A8" w:rsidRDefault="0035292D" w:rsidP="00FB0AB6">
            <w:pPr>
              <w:spacing w:line="338" w:lineRule="auto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Pełnomocnictwa, upoważnienia, wzory podpisów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4367" w14:textId="77777777" w:rsidR="00C3246F" w:rsidRPr="004861A8" w:rsidRDefault="0035292D" w:rsidP="00FB0AB6">
            <w:pPr>
              <w:spacing w:line="33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2780" w14:textId="154BC89E" w:rsidR="00C3246F" w:rsidRPr="004861A8" w:rsidRDefault="0035292D" w:rsidP="00FB0AB6">
            <w:pPr>
              <w:spacing w:line="33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równ</w:t>
            </w:r>
            <w:r w:rsidR="002660F3" w:rsidRPr="004861A8">
              <w:rPr>
                <w:rFonts w:ascii="Arial" w:hAnsi="Arial" w:cs="Arial"/>
                <w:color w:val="000000" w:themeColor="text1"/>
              </w:rPr>
              <w:t>ież bankowe karty wzoru podpisu;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63FEC" w:rsidRPr="004861A8">
              <w:rPr>
                <w:rFonts w:ascii="Arial" w:hAnsi="Arial" w:cs="Arial"/>
                <w:color w:val="000000" w:themeColor="text1"/>
              </w:rPr>
              <w:t>czas</w:t>
            </w:r>
            <w:r w:rsidR="00AA1498">
              <w:rPr>
                <w:rFonts w:ascii="Arial" w:hAnsi="Arial" w:cs="Arial"/>
                <w:color w:val="000000" w:themeColor="text1"/>
              </w:rPr>
              <w:t xml:space="preserve"> przechowywania liczy się </w:t>
            </w:r>
            <w:r w:rsidRPr="004861A8">
              <w:rPr>
                <w:rFonts w:ascii="Arial" w:hAnsi="Arial" w:cs="Arial"/>
                <w:color w:val="000000" w:themeColor="text1"/>
              </w:rPr>
              <w:t>od daty wygaśnięcia lub wycofania pełnomocnictw</w:t>
            </w:r>
            <w:r w:rsidR="006103F7" w:rsidRPr="004861A8">
              <w:rPr>
                <w:rFonts w:ascii="Arial" w:hAnsi="Arial" w:cs="Arial"/>
                <w:color w:val="000000" w:themeColor="text1"/>
              </w:rPr>
              <w:t>a lub upoważnienia, mianowania oraz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odwołania rzeczników </w:t>
            </w:r>
            <w:r w:rsidR="002D5B00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i pełnomocników; </w:t>
            </w:r>
          </w:p>
        </w:tc>
      </w:tr>
      <w:tr w:rsidR="007E5E93" w:rsidRPr="004861A8" w14:paraId="6D1FB10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B0E8" w14:textId="77777777" w:rsidR="0090016D" w:rsidRPr="004861A8" w:rsidRDefault="0090016D" w:rsidP="00FB0AB6">
            <w:pPr>
              <w:spacing w:line="33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99A8" w14:textId="77777777" w:rsidR="0090016D" w:rsidRPr="004861A8" w:rsidRDefault="0090016D" w:rsidP="00FB0AB6">
            <w:pPr>
              <w:spacing w:line="33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B904" w14:textId="77777777" w:rsidR="0090016D" w:rsidRPr="004861A8" w:rsidRDefault="0090016D" w:rsidP="00FB0AB6">
            <w:pPr>
              <w:spacing w:line="33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B961" w14:textId="77777777" w:rsidR="0090016D" w:rsidRPr="004861A8" w:rsidRDefault="0090016D" w:rsidP="00FB0AB6">
            <w:pPr>
              <w:spacing w:line="33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796F" w14:textId="77777777" w:rsidR="0090016D" w:rsidRPr="004861A8" w:rsidRDefault="0090016D" w:rsidP="00FB0AB6">
            <w:pPr>
              <w:spacing w:line="33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Ochrona i udostępnianie informacji ustawowo chronionych oraz informacji publicznej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5DD4" w14:textId="77777777" w:rsidR="0090016D" w:rsidRPr="004861A8" w:rsidRDefault="0090016D" w:rsidP="00FB0AB6">
            <w:pPr>
              <w:spacing w:line="33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8B4C" w14:textId="77777777" w:rsidR="0090016D" w:rsidRPr="004861A8" w:rsidRDefault="0090016D" w:rsidP="00FB0AB6">
            <w:pPr>
              <w:spacing w:line="338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7CACEC7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6D1B" w14:textId="77777777" w:rsidR="0090016D" w:rsidRPr="004861A8" w:rsidRDefault="0090016D" w:rsidP="00FB0AB6">
            <w:pPr>
              <w:spacing w:line="33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8AEF" w14:textId="77777777" w:rsidR="0090016D" w:rsidRPr="004861A8" w:rsidRDefault="0090016D" w:rsidP="00FB0AB6">
            <w:pPr>
              <w:spacing w:line="33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E2D9" w14:textId="77777777" w:rsidR="0090016D" w:rsidRPr="004861A8" w:rsidRDefault="0090016D" w:rsidP="00FB0AB6">
            <w:pPr>
              <w:spacing w:line="33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4125" w14:textId="77777777" w:rsidR="0090016D" w:rsidRPr="004861A8" w:rsidRDefault="0090016D" w:rsidP="00FB0AB6">
            <w:pPr>
              <w:spacing w:line="33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2FFC" w14:textId="77777777" w:rsidR="0090016D" w:rsidRPr="004861A8" w:rsidRDefault="008B24FA" w:rsidP="00FB0AB6">
            <w:pPr>
              <w:spacing w:line="33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Ochrona danych osobowych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C704" w14:textId="77777777" w:rsidR="0090016D" w:rsidRPr="004861A8" w:rsidRDefault="008B24FA" w:rsidP="00FB0AB6">
            <w:pPr>
              <w:spacing w:line="33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B0A8" w14:textId="56D2990E" w:rsidR="0090016D" w:rsidRPr="004861A8" w:rsidRDefault="008B24FA" w:rsidP="00FB0AB6">
            <w:pPr>
              <w:spacing w:line="33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rejestry i ewidencje do</w:t>
            </w:r>
            <w:r w:rsidR="00DE149D">
              <w:rPr>
                <w:rFonts w:ascii="Arial" w:hAnsi="Arial" w:cs="Arial"/>
                <w:color w:val="000000" w:themeColor="text1"/>
              </w:rPr>
              <w:t xml:space="preserve">tyczące czynności związanych </w:t>
            </w:r>
            <w:r w:rsidR="003B41A7">
              <w:rPr>
                <w:rFonts w:ascii="Arial" w:hAnsi="Arial" w:cs="Arial"/>
                <w:color w:val="000000" w:themeColor="text1"/>
              </w:rPr>
              <w:br/>
            </w:r>
            <w:r w:rsidR="00DE149D">
              <w:rPr>
                <w:rFonts w:ascii="Arial" w:hAnsi="Arial" w:cs="Arial"/>
                <w:color w:val="000000" w:themeColor="text1"/>
              </w:rPr>
              <w:t xml:space="preserve">z </w:t>
            </w:r>
            <w:r w:rsidRPr="004861A8">
              <w:rPr>
                <w:rFonts w:ascii="Arial" w:hAnsi="Arial" w:cs="Arial"/>
                <w:color w:val="000000" w:themeColor="text1"/>
              </w:rPr>
              <w:t>przetwarzaniem danych osobowych, zgłaszanie naruszeń ochrony danych osobowych, upoważnienia dotyczące przetwarzania danych osobowych, realizacja uprawnień osób fizycznych w zakresie ochrony danych osobowych, umowy powierzenia danych osobowych, umowy wyłączenia dalszego przetwarzania danych osobowych, analiza ryzyka, audyty, kontrole, opinie i wytyczne dotyczące organizacji i zapewnienia ochrony danych osobowych, korespondencja dotycząca ochrony danych osobowych;</w:t>
            </w:r>
          </w:p>
        </w:tc>
      </w:tr>
      <w:tr w:rsidR="007E5E93" w:rsidRPr="004861A8" w14:paraId="5C4C08CC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0CAA" w14:textId="77777777" w:rsidR="0090016D" w:rsidRPr="004861A8" w:rsidRDefault="0090016D" w:rsidP="00FB0AB6">
            <w:pPr>
              <w:spacing w:line="33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863D" w14:textId="77777777" w:rsidR="0090016D" w:rsidRPr="004861A8" w:rsidRDefault="0090016D" w:rsidP="00FB0AB6">
            <w:pPr>
              <w:spacing w:line="33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99A5" w14:textId="77777777" w:rsidR="0090016D" w:rsidRPr="004861A8" w:rsidRDefault="0090016D" w:rsidP="00FB0AB6">
            <w:pPr>
              <w:spacing w:line="33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0D5C" w14:textId="77777777" w:rsidR="0090016D" w:rsidRPr="004861A8" w:rsidRDefault="002A6C41" w:rsidP="00FB0AB6">
            <w:pPr>
              <w:spacing w:line="33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41A9" w14:textId="77777777" w:rsidR="0090016D" w:rsidRPr="004861A8" w:rsidRDefault="008B24FA" w:rsidP="00FB0AB6">
            <w:pPr>
              <w:spacing w:line="33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Informacje niejawne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D5ED" w14:textId="77777777" w:rsidR="0090016D" w:rsidRPr="004861A8" w:rsidRDefault="008B24FA" w:rsidP="00FB0AB6">
            <w:pPr>
              <w:spacing w:line="33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9D5F" w14:textId="175C1BE9" w:rsidR="0090016D" w:rsidRPr="004861A8" w:rsidRDefault="008B24FA" w:rsidP="00FB0AB6">
            <w:pPr>
              <w:spacing w:line="33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organizacja spraw związanych z informacjami niejawnymi, dokumentacja dotycząca ochrony</w:t>
            </w:r>
            <w:r w:rsidR="004E47D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i udostępniania informacji niejawnych, upoważnienia </w:t>
            </w:r>
            <w:r w:rsidR="004E47D8">
              <w:rPr>
                <w:rFonts w:ascii="Arial" w:hAnsi="Arial" w:cs="Arial"/>
                <w:color w:val="000000" w:themeColor="text1"/>
              </w:rPr>
              <w:t xml:space="preserve">dostępu </w:t>
            </w:r>
            <w:r w:rsidRPr="004861A8">
              <w:rPr>
                <w:rFonts w:ascii="Arial" w:hAnsi="Arial" w:cs="Arial"/>
                <w:color w:val="000000" w:themeColor="text1"/>
              </w:rPr>
              <w:t>do informacji niejawnych;</w:t>
            </w:r>
          </w:p>
        </w:tc>
      </w:tr>
      <w:tr w:rsidR="007E5E93" w:rsidRPr="004861A8" w14:paraId="773BEB6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584B" w14:textId="77777777" w:rsidR="0090016D" w:rsidRPr="004861A8" w:rsidRDefault="0090016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1B72" w14:textId="77777777" w:rsidR="0090016D" w:rsidRPr="004861A8" w:rsidRDefault="0090016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DB53" w14:textId="77777777" w:rsidR="0090016D" w:rsidRPr="004861A8" w:rsidRDefault="0090016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E32E" w14:textId="77777777" w:rsidR="0090016D" w:rsidRPr="004861A8" w:rsidRDefault="002A6C4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485B" w14:textId="77777777" w:rsidR="0090016D" w:rsidRPr="004861A8" w:rsidRDefault="008B24F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Udostępnianie informacji publicznej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B36F" w14:textId="77777777" w:rsidR="0090016D" w:rsidRPr="004861A8" w:rsidRDefault="008B24F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8423" w14:textId="77777777" w:rsidR="008B24FA" w:rsidRPr="004861A8" w:rsidRDefault="008B24F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wnioski, korespondencja, wyjaśnienia, decyzje; </w:t>
            </w:r>
          </w:p>
          <w:p w14:paraId="620F123F" w14:textId="77777777" w:rsidR="0090016D" w:rsidRPr="004861A8" w:rsidRDefault="008B24F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obsługa merytoryczna Biuletynu Informacji Publicznej;</w:t>
            </w:r>
          </w:p>
        </w:tc>
      </w:tr>
      <w:tr w:rsidR="007E5E93" w:rsidRPr="004861A8" w14:paraId="31DB3A4C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AE0E" w14:textId="77777777" w:rsidR="00381E8E" w:rsidRPr="004861A8" w:rsidRDefault="00381E8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39DB" w14:textId="77777777" w:rsidR="00381E8E" w:rsidRPr="004861A8" w:rsidRDefault="00381E8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808A" w14:textId="77777777" w:rsidR="00381E8E" w:rsidRPr="004861A8" w:rsidRDefault="0090016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233F" w14:textId="77777777" w:rsidR="00381E8E" w:rsidRPr="004861A8" w:rsidRDefault="00381E8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FE0E" w14:textId="48BB4A62" w:rsidR="00381E8E" w:rsidRPr="004861A8" w:rsidRDefault="00381E8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Podpisy elektroniczne </w:t>
            </w:r>
            <w:r w:rsidR="003B41A7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certyfikowane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3494" w14:textId="77777777" w:rsidR="00381E8E" w:rsidRPr="004861A8" w:rsidRDefault="00381E8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F545" w14:textId="77777777" w:rsidR="00381E8E" w:rsidRPr="004861A8" w:rsidRDefault="00381E8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13BE6D2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547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57C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8BD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01</w:t>
            </w:r>
            <w:r w:rsidR="0090016D" w:rsidRPr="004861A8"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9E6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CE4E" w14:textId="46584CD1" w:rsidR="00C3246F" w:rsidRPr="004861A8" w:rsidRDefault="008F78A9" w:rsidP="00153071">
            <w:pPr>
              <w:spacing w:line="360" w:lineRule="auto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Przekazywanie i</w:t>
            </w:r>
            <w:r w:rsidR="00FB0AB6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obejmowanie funkcji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9034" w14:textId="77777777" w:rsidR="00C3246F" w:rsidRPr="004861A8" w:rsidRDefault="008F78A9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FD20" w14:textId="77777777" w:rsidR="00C3246F" w:rsidRPr="004861A8" w:rsidRDefault="00F0684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protokoły przekazania;</w:t>
            </w:r>
          </w:p>
        </w:tc>
      </w:tr>
      <w:tr w:rsidR="007E5E93" w:rsidRPr="004861A8" w14:paraId="3E9B289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167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31F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91B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1FB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CFAD" w14:textId="10E99AA6" w:rsidR="00C3246F" w:rsidRPr="004861A8" w:rsidRDefault="00F0521A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Zbiory aktów normatywnych, legislacj</w:t>
            </w:r>
            <w:r w:rsidR="003B41A7">
              <w:rPr>
                <w:rFonts w:ascii="Arial" w:hAnsi="Arial" w:cs="Arial"/>
                <w:b/>
                <w:bCs/>
                <w:color w:val="000000" w:themeColor="text1"/>
              </w:rPr>
              <w:t xml:space="preserve">a 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i obsługa prawna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070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4F98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37B1F75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602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B71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E24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05E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353B" w14:textId="77777777" w:rsidR="00C3246F" w:rsidRPr="004861A8" w:rsidRDefault="001A294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Zbiór aktów normatywnych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F3FF" w14:textId="77777777" w:rsidR="00C3246F" w:rsidRPr="004861A8" w:rsidRDefault="001A2943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5621" w14:textId="77777777" w:rsidR="00C3246F" w:rsidRPr="004861A8" w:rsidRDefault="001A294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komplet podpisanych uchwał, zarządzeń, poleceń, pism okólnych itp.; </w:t>
            </w:r>
          </w:p>
        </w:tc>
      </w:tr>
      <w:tr w:rsidR="007E5E93" w:rsidRPr="004861A8" w14:paraId="42601AB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DBA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9D5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AAA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D4A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3061" w14:textId="27104700" w:rsidR="00C3246F" w:rsidRPr="004861A8" w:rsidRDefault="00BD2DF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Sprawy w postępowaniu sądowym </w:t>
            </w:r>
            <w:r w:rsidR="001A2943" w:rsidRPr="004861A8">
              <w:rPr>
                <w:rFonts w:ascii="Arial" w:hAnsi="Arial" w:cs="Arial"/>
                <w:color w:val="000000" w:themeColor="text1"/>
              </w:rPr>
              <w:t>i</w:t>
            </w:r>
            <w:r w:rsidR="00FB0AB6">
              <w:rPr>
                <w:rFonts w:ascii="Arial" w:hAnsi="Arial" w:cs="Arial"/>
                <w:color w:val="000000" w:themeColor="text1"/>
              </w:rPr>
              <w:t> </w:t>
            </w:r>
            <w:r w:rsidR="001A2943" w:rsidRPr="004861A8">
              <w:rPr>
                <w:rFonts w:ascii="Arial" w:hAnsi="Arial" w:cs="Arial"/>
                <w:color w:val="000000" w:themeColor="text1"/>
              </w:rPr>
              <w:t>administracyjnym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D7CD" w14:textId="77777777" w:rsidR="00C3246F" w:rsidRPr="004861A8" w:rsidRDefault="001A2943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8FCA" w14:textId="53C18784" w:rsidR="00C3246F" w:rsidRPr="004861A8" w:rsidRDefault="001B320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</w:t>
            </w:r>
            <w:r w:rsidR="00BD2DF3">
              <w:rPr>
                <w:rFonts w:ascii="Arial" w:hAnsi="Arial" w:cs="Arial"/>
                <w:color w:val="000000" w:themeColor="text1"/>
              </w:rPr>
              <w:t xml:space="preserve"> przechowywania liczy się </w:t>
            </w:r>
            <w:r w:rsidR="001A2943" w:rsidRPr="004861A8">
              <w:rPr>
                <w:rFonts w:ascii="Arial" w:hAnsi="Arial" w:cs="Arial"/>
                <w:color w:val="000000" w:themeColor="text1"/>
              </w:rPr>
              <w:t>od daty prawomocnego orzeczenia lub umorzenia sprawy;</w:t>
            </w:r>
          </w:p>
        </w:tc>
      </w:tr>
      <w:tr w:rsidR="007E5E93" w:rsidRPr="004861A8" w14:paraId="4A75475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B7C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AE4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85C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EEA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0BFD" w14:textId="77777777" w:rsidR="00C3246F" w:rsidRPr="004861A8" w:rsidRDefault="00945C9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Opinie prawne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91AB" w14:textId="77777777" w:rsidR="00C3246F" w:rsidRPr="004861A8" w:rsidRDefault="00945C93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4621" w14:textId="7BCE50FD" w:rsidR="00C3246F" w:rsidRPr="004861A8" w:rsidRDefault="00945C9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wykładnia (interpretacja) og</w:t>
            </w:r>
            <w:r w:rsidR="00C90FEB" w:rsidRPr="004861A8">
              <w:rPr>
                <w:rFonts w:ascii="Arial" w:hAnsi="Arial" w:cs="Arial"/>
                <w:color w:val="000000" w:themeColor="text1"/>
              </w:rPr>
              <w:t xml:space="preserve">ólnie obowiązujących przepisów, </w:t>
            </w:r>
            <w:r w:rsidR="00FB0AB6">
              <w:rPr>
                <w:rFonts w:ascii="Arial" w:hAnsi="Arial" w:cs="Arial"/>
                <w:color w:val="000000" w:themeColor="text1"/>
              </w:rPr>
              <w:br/>
            </w:r>
            <w:r w:rsidR="00F523F0">
              <w:rPr>
                <w:rFonts w:ascii="Arial" w:hAnsi="Arial" w:cs="Arial"/>
                <w:color w:val="000000" w:themeColor="text1"/>
              </w:rPr>
              <w:t xml:space="preserve">np. </w:t>
            </w:r>
            <w:r w:rsidRPr="004861A8">
              <w:rPr>
                <w:rFonts w:ascii="Arial" w:hAnsi="Arial" w:cs="Arial"/>
                <w:color w:val="000000" w:themeColor="text1"/>
              </w:rPr>
              <w:t>z zakresu prawa pracy, prawa administracyjnego, finansowego;</w:t>
            </w:r>
          </w:p>
        </w:tc>
      </w:tr>
      <w:tr w:rsidR="007E5E93" w:rsidRPr="004861A8" w14:paraId="1297763C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B46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ECA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613D" w14:textId="77777777" w:rsidR="00C3246F" w:rsidRPr="004861A8" w:rsidRDefault="00A233D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3F3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396D" w14:textId="77777777" w:rsidR="00C3246F" w:rsidRPr="004861A8" w:rsidRDefault="00945C9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Interpretacje własnych przepisów prawnych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09C0" w14:textId="77777777" w:rsidR="00C3246F" w:rsidRPr="004861A8" w:rsidRDefault="00A54E3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EE08" w14:textId="77777777" w:rsidR="00C3246F" w:rsidRPr="004861A8" w:rsidRDefault="00A54E34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wykładnia (interpretacja) własnych aktów normatywnych dotyczących merytorycznej działalności;</w:t>
            </w:r>
          </w:p>
        </w:tc>
      </w:tr>
      <w:tr w:rsidR="007E5E93" w:rsidRPr="004861A8" w14:paraId="74BB28E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A0A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241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AF7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670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9E73" w14:textId="3EA15B94" w:rsidR="00C3246F" w:rsidRPr="004861A8" w:rsidRDefault="00955ACA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  <w:r w:rsidR="00710031">
              <w:rPr>
                <w:rFonts w:ascii="Arial" w:hAnsi="Arial" w:cs="Arial"/>
                <w:b/>
                <w:bCs/>
                <w:color w:val="000000" w:themeColor="text1"/>
              </w:rPr>
              <w:t xml:space="preserve">trategie, programy, planowanie, 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sprawozdawczość i</w:t>
            </w:r>
            <w:r w:rsidR="00FB0AB6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analizy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A31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0A11" w14:textId="797AB8E9" w:rsidR="00A54E34" w:rsidRPr="004861A8" w:rsidRDefault="00A54E34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dotyczy wszystkich sporządzanych w Politechnice</w:t>
            </w:r>
            <w:r w:rsidR="00724425" w:rsidRPr="004861A8">
              <w:rPr>
                <w:rFonts w:ascii="Arial" w:hAnsi="Arial" w:cs="Arial"/>
                <w:b/>
                <w:color w:val="000000" w:themeColor="text1"/>
              </w:rPr>
              <w:t xml:space="preserve"> strategii, programów, planów, sprawozdań i analiz</w:t>
            </w:r>
            <w:r w:rsidR="00B45CF3">
              <w:rPr>
                <w:rFonts w:ascii="Arial" w:hAnsi="Arial" w:cs="Arial"/>
                <w:b/>
                <w:color w:val="000000" w:themeColor="text1"/>
              </w:rPr>
              <w:t>,</w:t>
            </w:r>
            <w:r w:rsidR="00724425" w:rsidRPr="004861A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B41A7">
              <w:rPr>
                <w:rFonts w:ascii="Arial" w:hAnsi="Arial" w:cs="Arial"/>
                <w:b/>
                <w:color w:val="000000" w:themeColor="text1"/>
              </w:rPr>
              <w:t xml:space="preserve">z </w:t>
            </w:r>
            <w:r w:rsidR="007C4497">
              <w:rPr>
                <w:rFonts w:ascii="Arial" w:hAnsi="Arial" w:cs="Arial"/>
                <w:b/>
                <w:color w:val="000000" w:themeColor="text1"/>
              </w:rPr>
              <w:t xml:space="preserve">wyjątkiem tych, które ujęto </w:t>
            </w:r>
            <w:r w:rsidR="002524DE" w:rsidRPr="004861A8">
              <w:rPr>
                <w:rFonts w:ascii="Arial" w:hAnsi="Arial" w:cs="Arial"/>
                <w:b/>
                <w:color w:val="000000" w:themeColor="text1"/>
              </w:rPr>
              <w:t xml:space="preserve">w uwagach przy </w:t>
            </w:r>
            <w:r w:rsidR="007C4497">
              <w:rPr>
                <w:rFonts w:ascii="Arial" w:hAnsi="Arial" w:cs="Arial"/>
                <w:b/>
                <w:color w:val="000000" w:themeColor="text1"/>
              </w:rPr>
              <w:t xml:space="preserve">poszczególnych hasłach 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klasyfikacyjnych)</w:t>
            </w:r>
            <w:r w:rsidR="00B90840" w:rsidRPr="004861A8">
              <w:rPr>
                <w:rFonts w:ascii="Arial" w:hAnsi="Arial" w:cs="Arial"/>
                <w:b/>
                <w:color w:val="000000" w:themeColor="text1"/>
              </w:rPr>
              <w:t>;</w:t>
            </w:r>
          </w:p>
          <w:p w14:paraId="2677FE20" w14:textId="7C6E295D" w:rsidR="00C3246F" w:rsidRPr="004861A8" w:rsidRDefault="00A54E34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d</w:t>
            </w:r>
            <w:r w:rsidR="007C4497">
              <w:rPr>
                <w:rFonts w:ascii="Arial" w:hAnsi="Arial" w:cs="Arial"/>
                <w:b/>
                <w:color w:val="000000" w:themeColor="text1"/>
              </w:rPr>
              <w:t xml:space="preserve">okumentację dotyczącą programów finansowanych </w:t>
            </w:r>
            <w:r w:rsidR="00BF14A5">
              <w:rPr>
                <w:rFonts w:ascii="Arial" w:hAnsi="Arial" w:cs="Arial"/>
                <w:b/>
                <w:color w:val="000000" w:themeColor="text1"/>
              </w:rPr>
              <w:br/>
            </w:r>
            <w:r w:rsidR="007C4497">
              <w:rPr>
                <w:rFonts w:ascii="Arial" w:hAnsi="Arial" w:cs="Arial"/>
                <w:b/>
                <w:color w:val="000000" w:themeColor="text1"/>
              </w:rPr>
              <w:t xml:space="preserve">ze 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środków zewnętrznych</w:t>
            </w:r>
            <w:r w:rsidR="00B90840" w:rsidRPr="004861A8">
              <w:rPr>
                <w:rFonts w:ascii="Arial" w:hAnsi="Arial" w:cs="Arial"/>
                <w:b/>
                <w:color w:val="000000" w:themeColor="text1"/>
              </w:rPr>
              <w:t>,</w:t>
            </w:r>
            <w:r w:rsidR="003B41A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B41A7">
              <w:rPr>
                <w:rFonts w:ascii="Arial" w:hAnsi="Arial" w:cs="Arial"/>
                <w:b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w tym z Unii Europe</w:t>
            </w:r>
            <w:r w:rsidR="009D29F8" w:rsidRPr="004861A8">
              <w:rPr>
                <w:rFonts w:ascii="Arial" w:hAnsi="Arial" w:cs="Arial"/>
                <w:b/>
                <w:color w:val="000000" w:themeColor="text1"/>
              </w:rPr>
              <w:t>jskiej</w:t>
            </w:r>
            <w:r w:rsidR="00B90840" w:rsidRPr="004861A8">
              <w:rPr>
                <w:rFonts w:ascii="Arial" w:hAnsi="Arial" w:cs="Arial"/>
                <w:b/>
                <w:color w:val="000000" w:themeColor="text1"/>
              </w:rPr>
              <w:t>,</w:t>
            </w:r>
            <w:r w:rsidR="009D29F8" w:rsidRPr="004861A8">
              <w:rPr>
                <w:rFonts w:ascii="Arial" w:hAnsi="Arial" w:cs="Arial"/>
                <w:b/>
                <w:color w:val="000000" w:themeColor="text1"/>
              </w:rPr>
              <w:t xml:space="preserve"> należy zaklasyfikować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F57A7">
              <w:rPr>
                <w:rFonts w:ascii="Arial" w:hAnsi="Arial" w:cs="Arial"/>
                <w:b/>
                <w:color w:val="000000" w:themeColor="text1"/>
              </w:rPr>
              <w:t xml:space="preserve">do dokumentacji związanej 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 xml:space="preserve">z realizacją </w:t>
            </w:r>
            <w:r w:rsidR="004B61F8" w:rsidRPr="004861A8">
              <w:rPr>
                <w:rFonts w:ascii="Arial" w:hAnsi="Arial" w:cs="Arial"/>
                <w:b/>
                <w:color w:val="000000" w:themeColor="text1"/>
              </w:rPr>
              <w:t>danego projektu,</w:t>
            </w:r>
            <w:r w:rsidR="00B90840" w:rsidRPr="004861A8">
              <w:rPr>
                <w:rFonts w:ascii="Arial" w:hAnsi="Arial" w:cs="Arial"/>
                <w:b/>
                <w:color w:val="000000" w:themeColor="text1"/>
              </w:rPr>
              <w:t xml:space="preserve"> zob.</w:t>
            </w:r>
            <w:r w:rsidR="004B61F8" w:rsidRPr="004861A8">
              <w:rPr>
                <w:rFonts w:ascii="Arial" w:hAnsi="Arial" w:cs="Arial"/>
                <w:b/>
                <w:color w:val="000000" w:themeColor="text1"/>
              </w:rPr>
              <w:t xml:space="preserve"> klasa 08;</w:t>
            </w:r>
          </w:p>
          <w:p w14:paraId="45ECFE4C" w14:textId="77777777" w:rsidR="00152B8D" w:rsidRDefault="00A51B0A" w:rsidP="00152B8D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 xml:space="preserve">roczne sprawozdania </w:t>
            </w:r>
            <w:r w:rsidR="003B41A7">
              <w:rPr>
                <w:rFonts w:ascii="Arial" w:hAnsi="Arial" w:cs="Arial"/>
                <w:b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o udzielonych zamówieniach publicznych zob. klasa 267;</w:t>
            </w:r>
            <w:r w:rsidR="00152B8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7154F907" w14:textId="77777777" w:rsidR="00B45CF3" w:rsidRDefault="0030513C" w:rsidP="00152B8D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sprawozdania finansowe</w:t>
            </w:r>
          </w:p>
          <w:p w14:paraId="5AAB3272" w14:textId="63E2826B" w:rsidR="0030513C" w:rsidRPr="004861A8" w:rsidRDefault="0030513C" w:rsidP="00152B8D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zob. klasa 3121;</w:t>
            </w:r>
          </w:p>
        </w:tc>
      </w:tr>
      <w:tr w:rsidR="007E5E93" w:rsidRPr="004861A8" w14:paraId="3A89DA3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694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D12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DC1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51C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01D5" w14:textId="608E7D3A" w:rsidR="00C3246F" w:rsidRPr="004861A8" w:rsidRDefault="003F402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Zasady i wytyczne Politechniki w zakresie planowania oraz sprawozdawczości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073F" w14:textId="77777777" w:rsidR="00C3246F" w:rsidRPr="004861A8" w:rsidRDefault="003F402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BE93" w14:textId="316AAB0C" w:rsidR="00C3246F" w:rsidRPr="004861A8" w:rsidRDefault="0095584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</w:t>
            </w:r>
            <w:r w:rsidR="00035E9D">
              <w:rPr>
                <w:rFonts w:ascii="Arial" w:hAnsi="Arial" w:cs="Arial"/>
                <w:color w:val="000000" w:themeColor="text1"/>
              </w:rPr>
              <w:t xml:space="preserve"> przechowywania liczy się </w:t>
            </w:r>
            <w:r w:rsidR="003F4026" w:rsidRPr="004861A8">
              <w:rPr>
                <w:rFonts w:ascii="Arial" w:hAnsi="Arial" w:cs="Arial"/>
                <w:color w:val="000000" w:themeColor="text1"/>
              </w:rPr>
              <w:t xml:space="preserve">od momentu utraty mocy prawnej wytycznych; </w:t>
            </w:r>
          </w:p>
        </w:tc>
      </w:tr>
      <w:tr w:rsidR="007E5E93" w:rsidRPr="004861A8" w14:paraId="7497A1C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DDB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E994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AC8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A81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17C3" w14:textId="5CBB5EFC" w:rsidR="00C3246F" w:rsidRPr="004861A8" w:rsidRDefault="00045A3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Strategie, program</w:t>
            </w:r>
            <w:r w:rsidR="002047AF" w:rsidRPr="004861A8">
              <w:rPr>
                <w:rFonts w:ascii="Arial" w:hAnsi="Arial" w:cs="Arial"/>
                <w:color w:val="000000" w:themeColor="text1"/>
              </w:rPr>
              <w:t>y, plany</w:t>
            </w:r>
            <w:r w:rsidR="00C503ED" w:rsidRPr="004861A8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346B69" w:rsidRPr="004861A8">
              <w:rPr>
                <w:rFonts w:ascii="Arial" w:hAnsi="Arial" w:cs="Arial"/>
                <w:color w:val="000000" w:themeColor="text1"/>
              </w:rPr>
              <w:t>sprawozdania</w:t>
            </w:r>
            <w:r w:rsidR="00AC47D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45CF3">
              <w:rPr>
                <w:rFonts w:ascii="Arial" w:hAnsi="Arial" w:cs="Arial"/>
                <w:color w:val="000000" w:themeColor="text1"/>
              </w:rPr>
              <w:br/>
            </w:r>
            <w:r w:rsidR="00C503ED" w:rsidRPr="004861A8">
              <w:rPr>
                <w:rFonts w:ascii="Arial" w:hAnsi="Arial" w:cs="Arial"/>
                <w:color w:val="000000" w:themeColor="text1"/>
              </w:rPr>
              <w:t xml:space="preserve">i analizy </w:t>
            </w:r>
            <w:r w:rsidR="00FB0AB6">
              <w:rPr>
                <w:rFonts w:ascii="Arial" w:hAnsi="Arial" w:cs="Arial"/>
                <w:color w:val="000000" w:themeColor="text1"/>
              </w:rPr>
              <w:br/>
            </w:r>
            <w:r w:rsidR="0061109B" w:rsidRPr="004861A8">
              <w:rPr>
                <w:rFonts w:ascii="Arial" w:hAnsi="Arial" w:cs="Arial"/>
                <w:color w:val="000000" w:themeColor="text1"/>
              </w:rPr>
              <w:t>z poszczególnych jednostek organizacyjnych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424B" w14:textId="77777777" w:rsidR="00C3246F" w:rsidRPr="004861A8" w:rsidRDefault="00045A3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28C4" w14:textId="0A817C6D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przesyłane do wiad</w:t>
            </w:r>
            <w:r w:rsidR="00045A3F" w:rsidRPr="004861A8">
              <w:rPr>
                <w:rFonts w:ascii="Arial" w:hAnsi="Arial" w:cs="Arial"/>
                <w:color w:val="000000" w:themeColor="text1"/>
              </w:rPr>
              <w:t>omości lub wykorzystania</w:t>
            </w:r>
            <w:r w:rsidR="00713DD4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525825C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EA9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C12F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D434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CE9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7E4C" w14:textId="657127DA" w:rsidR="00C3246F" w:rsidRPr="004861A8" w:rsidRDefault="002047A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Strategie, programy, plany</w:t>
            </w:r>
            <w:r w:rsidR="00331835" w:rsidRPr="004861A8">
              <w:rPr>
                <w:rFonts w:ascii="Arial" w:hAnsi="Arial" w:cs="Arial"/>
                <w:color w:val="000000" w:themeColor="text1"/>
              </w:rPr>
              <w:t xml:space="preserve"> i</w:t>
            </w:r>
            <w:r w:rsidR="00AB293A" w:rsidRPr="004861A8">
              <w:rPr>
                <w:rFonts w:ascii="Arial" w:hAnsi="Arial" w:cs="Arial"/>
                <w:color w:val="000000" w:themeColor="text1"/>
              </w:rPr>
              <w:t xml:space="preserve"> sprawozdania</w:t>
            </w:r>
            <w:r w:rsidR="00E93298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F97B" w14:textId="77777777" w:rsidR="00C3246F" w:rsidRPr="004861A8" w:rsidRDefault="00AB293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D5A7" w14:textId="4112CE28" w:rsidR="00C3246F" w:rsidRPr="004861A8" w:rsidRDefault="00AB293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jeżeli te dokumenty mają charakter cząstkowy </w:t>
            </w:r>
            <w:r w:rsidR="005A68D3">
              <w:rPr>
                <w:rFonts w:ascii="Arial" w:hAnsi="Arial" w:cs="Arial"/>
                <w:color w:val="000000" w:themeColor="text1"/>
              </w:rPr>
              <w:t xml:space="preserve">i mieszczą się, co do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zakresu i rodzaju danych zawartych w dokumentach </w:t>
            </w:r>
            <w:r w:rsidR="005A68D3">
              <w:rPr>
                <w:rFonts w:ascii="Arial" w:hAnsi="Arial" w:cs="Arial"/>
                <w:color w:val="000000" w:themeColor="text1"/>
              </w:rPr>
              <w:t xml:space="preserve">o większym zakresie czasowym, to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można akta spraw w zakresie opracowania </w:t>
            </w:r>
            <w:r w:rsidR="0040507A" w:rsidRPr="004861A8">
              <w:rPr>
                <w:rFonts w:ascii="Arial" w:hAnsi="Arial" w:cs="Arial"/>
                <w:color w:val="000000" w:themeColor="text1"/>
              </w:rPr>
              <w:t>tych dokumentów o charakterze cząstkowym zakwalifikować do kategorii B5;</w:t>
            </w:r>
          </w:p>
        </w:tc>
      </w:tr>
      <w:tr w:rsidR="007E5E93" w:rsidRPr="004861A8" w14:paraId="7CBF85F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59C0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EA6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281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D14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5EF9" w14:textId="77777777" w:rsidR="00C3246F" w:rsidRPr="004861A8" w:rsidRDefault="008A1F9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Sprawozdawczość statystyczna</w:t>
            </w:r>
            <w:r w:rsidR="00346B69" w:rsidRPr="004861A8">
              <w:rPr>
                <w:rFonts w:ascii="Arial" w:hAnsi="Arial" w:cs="Arial"/>
                <w:color w:val="000000" w:themeColor="text1"/>
              </w:rPr>
              <w:t xml:space="preserve">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54CB" w14:textId="77777777" w:rsidR="00C3246F" w:rsidRPr="004861A8" w:rsidRDefault="008A1F9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BD85" w14:textId="126F31B1" w:rsidR="00C3246F" w:rsidRPr="004861A8" w:rsidRDefault="00264138" w:rsidP="00B45CF3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jeżeli sprawozdania cząstkowe </w:t>
            </w:r>
            <w:r w:rsidR="00B45CF3">
              <w:rPr>
                <w:rFonts w:ascii="Arial" w:hAnsi="Arial" w:cs="Arial"/>
                <w:color w:val="000000" w:themeColor="text1"/>
              </w:rPr>
              <w:br/>
            </w:r>
            <w:r w:rsidR="00C3246F" w:rsidRPr="004861A8">
              <w:rPr>
                <w:rFonts w:ascii="Arial" w:hAnsi="Arial" w:cs="Arial"/>
                <w:color w:val="000000" w:themeColor="text1"/>
              </w:rPr>
              <w:t>w danym roku są zgodne</w:t>
            </w:r>
            <w:r w:rsidR="008A1F9A" w:rsidRPr="004861A8">
              <w:rPr>
                <w:rFonts w:ascii="Arial" w:hAnsi="Arial" w:cs="Arial"/>
                <w:color w:val="000000" w:themeColor="text1"/>
              </w:rPr>
              <w:t>,</w:t>
            </w:r>
            <w:r w:rsidR="0051645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3246F" w:rsidRPr="004861A8">
              <w:rPr>
                <w:rFonts w:ascii="Arial" w:hAnsi="Arial" w:cs="Arial"/>
                <w:color w:val="000000" w:themeColor="text1"/>
              </w:rPr>
              <w:t>co do zakresu</w:t>
            </w:r>
            <w:r w:rsidR="00B45CF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16455">
              <w:rPr>
                <w:rFonts w:ascii="Arial" w:hAnsi="Arial" w:cs="Arial"/>
                <w:color w:val="000000" w:themeColor="text1"/>
              </w:rPr>
              <w:t xml:space="preserve">i rodzaju danych </w:t>
            </w:r>
            <w:r w:rsidR="00C3246F" w:rsidRPr="004861A8">
              <w:rPr>
                <w:rFonts w:ascii="Arial" w:hAnsi="Arial" w:cs="Arial"/>
                <w:color w:val="000000" w:themeColor="text1"/>
              </w:rPr>
              <w:t xml:space="preserve">ze sprawozdaniami </w:t>
            </w:r>
            <w:r w:rsidR="00516455">
              <w:rPr>
                <w:rFonts w:ascii="Arial" w:hAnsi="Arial" w:cs="Arial"/>
                <w:color w:val="000000" w:themeColor="text1"/>
              </w:rPr>
              <w:t xml:space="preserve">o </w:t>
            </w:r>
            <w:r w:rsidR="001C2061">
              <w:rPr>
                <w:rFonts w:ascii="Arial" w:hAnsi="Arial" w:cs="Arial"/>
                <w:color w:val="000000" w:themeColor="text1"/>
              </w:rPr>
              <w:t>w</w:t>
            </w:r>
            <w:r w:rsidR="00516455">
              <w:rPr>
                <w:rFonts w:ascii="Arial" w:hAnsi="Arial" w:cs="Arial"/>
                <w:color w:val="000000" w:themeColor="text1"/>
              </w:rPr>
              <w:t xml:space="preserve">iększym zakresie </w:t>
            </w:r>
            <w:r w:rsidR="00C3246F" w:rsidRPr="004861A8">
              <w:rPr>
                <w:rFonts w:ascii="Arial" w:hAnsi="Arial" w:cs="Arial"/>
                <w:color w:val="000000" w:themeColor="text1"/>
              </w:rPr>
              <w:t xml:space="preserve">czasowym, to można </w:t>
            </w:r>
            <w:r w:rsidR="00BF14A5">
              <w:rPr>
                <w:rFonts w:ascii="Arial" w:hAnsi="Arial" w:cs="Arial"/>
                <w:color w:val="000000" w:themeColor="text1"/>
              </w:rPr>
              <w:br/>
            </w:r>
            <w:r w:rsidR="00C3246F" w:rsidRPr="004861A8">
              <w:rPr>
                <w:rFonts w:ascii="Arial" w:hAnsi="Arial" w:cs="Arial"/>
                <w:color w:val="000000" w:themeColor="text1"/>
              </w:rPr>
              <w:t xml:space="preserve">akta spraw w zakresie </w:t>
            </w:r>
            <w:r w:rsidR="00B45CF3">
              <w:rPr>
                <w:rFonts w:ascii="Arial" w:hAnsi="Arial" w:cs="Arial"/>
                <w:color w:val="000000" w:themeColor="text1"/>
              </w:rPr>
              <w:t>s</w:t>
            </w:r>
            <w:r w:rsidR="00C3246F" w:rsidRPr="004861A8">
              <w:rPr>
                <w:rFonts w:ascii="Arial" w:hAnsi="Arial" w:cs="Arial"/>
                <w:color w:val="000000" w:themeColor="text1"/>
              </w:rPr>
              <w:t>prawozdawczości cząstkowej zakwalifikować do kategorii B5</w:t>
            </w:r>
            <w:r w:rsidR="008A1F9A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5724F7A8" w14:textId="77777777" w:rsidTr="00BF14A5">
        <w:trPr>
          <w:trHeight w:val="327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F95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CAD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138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630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E6AD" w14:textId="34E70CE2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Analizy tematyczne lub przekrojowe, ankietyzacja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3A3E" w14:textId="77777777" w:rsidR="00C3246F" w:rsidRPr="004861A8" w:rsidRDefault="00920CF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0343" w14:textId="62542213" w:rsidR="00C3246F" w:rsidRPr="004861A8" w:rsidRDefault="00B249BC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j</w:t>
            </w:r>
            <w:r w:rsidR="003200DD" w:rsidRPr="004861A8">
              <w:rPr>
                <w:rFonts w:ascii="Arial" w:hAnsi="Arial" w:cs="Arial"/>
                <w:color w:val="000000" w:themeColor="text1"/>
              </w:rPr>
              <w:t>eżeli te dokumenty mają charakter cząstkowy i mieszczą się, co do zakresu i rodzaju danych zawartych w innych dokumentach, to można akta spraw w zakre</w:t>
            </w:r>
            <w:r w:rsidR="0028777C">
              <w:rPr>
                <w:rFonts w:ascii="Arial" w:hAnsi="Arial" w:cs="Arial"/>
                <w:color w:val="000000" w:themeColor="text1"/>
              </w:rPr>
              <w:t xml:space="preserve">sie opracowania tych dokumentów </w:t>
            </w:r>
            <w:r w:rsidR="003200DD" w:rsidRPr="004861A8">
              <w:rPr>
                <w:rFonts w:ascii="Arial" w:hAnsi="Arial" w:cs="Arial"/>
                <w:color w:val="000000" w:themeColor="text1"/>
              </w:rPr>
              <w:t xml:space="preserve">o charakterze cząstkowym zakwalifikować do kategorii B5; </w:t>
            </w:r>
          </w:p>
        </w:tc>
      </w:tr>
      <w:tr w:rsidR="007E5E93" w:rsidRPr="004861A8" w14:paraId="7AF3EE0A" w14:textId="77777777" w:rsidTr="00BF14A5">
        <w:trPr>
          <w:trHeight w:val="1701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CB7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492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59F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56E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FDFD" w14:textId="473AB138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Informacje o charakterze analitycznym</w:t>
            </w:r>
            <w:r w:rsidR="00E6123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C2061">
              <w:rPr>
                <w:rFonts w:ascii="Arial" w:hAnsi="Arial" w:cs="Arial"/>
                <w:color w:val="000000" w:themeColor="text1"/>
              </w:rPr>
              <w:br/>
            </w:r>
            <w:r w:rsidR="00920CF2" w:rsidRPr="004861A8">
              <w:rPr>
                <w:rFonts w:ascii="Arial" w:hAnsi="Arial" w:cs="Arial"/>
                <w:color w:val="000000" w:themeColor="text1"/>
              </w:rPr>
              <w:t>i sprawozdawczym dla organów nadrzędnych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BF7B" w14:textId="77777777" w:rsidR="00C3246F" w:rsidRPr="004861A8" w:rsidRDefault="00920CF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B318" w14:textId="77777777" w:rsidR="00C3246F" w:rsidRPr="004861A8" w:rsidRDefault="006A0005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inne niż w klasie 034;</w:t>
            </w:r>
          </w:p>
          <w:p w14:paraId="1A9C584B" w14:textId="50AC1E33" w:rsidR="00920CF2" w:rsidRPr="004861A8" w:rsidRDefault="00920CF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np. dla Ministers</w:t>
            </w:r>
            <w:r w:rsidR="00E61230">
              <w:rPr>
                <w:rFonts w:ascii="Arial" w:hAnsi="Arial" w:cs="Arial"/>
                <w:color w:val="000000" w:themeColor="text1"/>
              </w:rPr>
              <w:t xml:space="preserve">twa Edukacji </w:t>
            </w:r>
            <w:r w:rsidR="00B45CF3">
              <w:rPr>
                <w:rFonts w:ascii="Arial" w:hAnsi="Arial" w:cs="Arial"/>
                <w:color w:val="000000" w:themeColor="text1"/>
              </w:rPr>
              <w:br/>
            </w:r>
            <w:r w:rsidR="008F5E4C" w:rsidRPr="004861A8">
              <w:rPr>
                <w:rFonts w:ascii="Arial" w:hAnsi="Arial" w:cs="Arial"/>
                <w:color w:val="000000" w:themeColor="text1"/>
              </w:rPr>
              <w:t>i Nauki</w:t>
            </w:r>
            <w:r w:rsidR="008B6084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6261B738" w14:textId="77777777" w:rsidTr="00BF14A5">
        <w:trPr>
          <w:trHeight w:val="1644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E9B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397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6D8F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C1B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8CB9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Informatyzacja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84D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6B8C" w14:textId="2A56A099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z</w:t>
            </w:r>
            <w:r w:rsidR="00F37664" w:rsidRPr="004861A8">
              <w:rPr>
                <w:rFonts w:ascii="Arial" w:hAnsi="Arial" w:cs="Arial"/>
                <w:b/>
                <w:color w:val="000000" w:themeColor="text1"/>
              </w:rPr>
              <w:t>akup i eksploatacja</w:t>
            </w:r>
            <w:r w:rsidR="004805AA" w:rsidRPr="004861A8">
              <w:rPr>
                <w:rFonts w:ascii="Arial" w:hAnsi="Arial" w:cs="Arial"/>
                <w:b/>
                <w:color w:val="000000" w:themeColor="text1"/>
              </w:rPr>
              <w:t xml:space="preserve"> komputerów oraz infrastruktury </w:t>
            </w:r>
            <w:r w:rsidR="00FB0AB6">
              <w:rPr>
                <w:rFonts w:ascii="Arial" w:hAnsi="Arial" w:cs="Arial"/>
                <w:b/>
                <w:color w:val="000000" w:themeColor="text1"/>
              </w:rPr>
              <w:br/>
            </w:r>
            <w:r w:rsidR="00F37664" w:rsidRPr="004861A8">
              <w:rPr>
                <w:rFonts w:ascii="Arial" w:hAnsi="Arial" w:cs="Arial"/>
                <w:b/>
                <w:color w:val="000000" w:themeColor="text1"/>
              </w:rPr>
              <w:t xml:space="preserve">zob. odpowiednie hasła klasy </w:t>
            </w:r>
            <w:r w:rsidR="00BF14A5">
              <w:rPr>
                <w:rFonts w:ascii="Arial" w:hAnsi="Arial" w:cs="Arial"/>
                <w:b/>
                <w:color w:val="000000" w:themeColor="text1"/>
              </w:rPr>
              <w:br/>
            </w:r>
            <w:r w:rsidR="00F37664" w:rsidRPr="004861A8">
              <w:rPr>
                <w:rFonts w:ascii="Arial" w:hAnsi="Arial" w:cs="Arial"/>
                <w:b/>
                <w:color w:val="000000" w:themeColor="text1"/>
              </w:rPr>
              <w:t>23 i</w:t>
            </w:r>
            <w:r w:rsidR="00FB0AB6">
              <w:rPr>
                <w:rFonts w:ascii="Arial" w:hAnsi="Arial" w:cs="Arial"/>
                <w:b/>
                <w:color w:val="000000" w:themeColor="text1"/>
              </w:rPr>
              <w:t> </w:t>
            </w:r>
            <w:r w:rsidR="00F37664" w:rsidRPr="004861A8">
              <w:rPr>
                <w:rFonts w:ascii="Arial" w:hAnsi="Arial" w:cs="Arial"/>
                <w:b/>
                <w:color w:val="000000" w:themeColor="text1"/>
              </w:rPr>
              <w:t>24;</w:t>
            </w:r>
          </w:p>
        </w:tc>
      </w:tr>
      <w:tr w:rsidR="007E5E93" w:rsidRPr="004861A8" w14:paraId="5C65007F" w14:textId="77777777" w:rsidTr="00BF14A5">
        <w:trPr>
          <w:trHeight w:val="1701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C59F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3C4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4FA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932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0E53" w14:textId="760F688F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Wyj</w:t>
            </w:r>
            <w:r w:rsidR="00D30FDA">
              <w:rPr>
                <w:rFonts w:ascii="Arial" w:hAnsi="Arial" w:cs="Arial"/>
                <w:color w:val="000000" w:themeColor="text1"/>
              </w:rPr>
              <w:t xml:space="preserve">aśnienia, interpretacje, opinie </w:t>
            </w:r>
            <w:r w:rsidRPr="004861A8">
              <w:rPr>
                <w:rFonts w:ascii="Arial" w:hAnsi="Arial" w:cs="Arial"/>
                <w:color w:val="000000" w:themeColor="text1"/>
              </w:rPr>
              <w:t>oraz akty prawne dotyczące zagadnień z zakresu informatyzacji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4BFC" w14:textId="77777777" w:rsidR="00C3246F" w:rsidRPr="004861A8" w:rsidRDefault="00D5570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E779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</w:t>
            </w:r>
            <w:r w:rsidR="00D5570B" w:rsidRPr="004861A8">
              <w:rPr>
                <w:rFonts w:ascii="Arial" w:hAnsi="Arial" w:cs="Arial"/>
                <w:color w:val="000000" w:themeColor="text1"/>
              </w:rPr>
              <w:t xml:space="preserve"> m.in.</w:t>
            </w:r>
            <w:r w:rsidR="00CF4AFA" w:rsidRPr="004861A8">
              <w:rPr>
                <w:rFonts w:ascii="Arial" w:hAnsi="Arial" w:cs="Arial"/>
                <w:color w:val="000000" w:themeColor="text1"/>
              </w:rPr>
              <w:t xml:space="preserve"> polityka bezpieczeństwa i</w:t>
            </w:r>
            <w:r w:rsidRPr="004861A8">
              <w:rPr>
                <w:rFonts w:ascii="Arial" w:hAnsi="Arial" w:cs="Arial"/>
                <w:color w:val="000000" w:themeColor="text1"/>
              </w:rPr>
              <w:t>nformatycznego</w:t>
            </w:r>
            <w:r w:rsidR="00D5570B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419FEF60" w14:textId="77777777" w:rsidTr="00BF14A5">
        <w:trPr>
          <w:trHeight w:val="26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E56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3F8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932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5ECF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14C6" w14:textId="482B3494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Projek</w:t>
            </w:r>
            <w:r w:rsidR="00C3056A">
              <w:rPr>
                <w:rFonts w:ascii="Arial" w:hAnsi="Arial" w:cs="Arial"/>
                <w:color w:val="000000" w:themeColor="text1"/>
              </w:rPr>
              <w:t xml:space="preserve">towanie, homologacje, wdrażanie i eksploatacja oprogramowania </w:t>
            </w:r>
            <w:r w:rsidR="00B45CF3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systemów teleinformatycznych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C72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</w:t>
            </w:r>
            <w:r w:rsidR="00F17183" w:rsidRPr="004861A8">
              <w:rPr>
                <w:rFonts w:ascii="Arial" w:hAnsi="Arial" w:cs="Arial"/>
                <w:bCs/>
                <w:color w:val="000000" w:themeColor="text1"/>
              </w:rPr>
              <w:t>E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C0C4" w14:textId="4AB13EEF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w tym </w:t>
            </w:r>
            <w:r w:rsidR="00F17183" w:rsidRPr="004861A8">
              <w:rPr>
                <w:rFonts w:ascii="Arial" w:hAnsi="Arial" w:cs="Arial"/>
                <w:color w:val="000000" w:themeColor="text1"/>
              </w:rPr>
              <w:t>sprawy bezpieczeństwa systemów,</w:t>
            </w:r>
            <w:r w:rsidR="00FB0AB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przy czym akta spraw dotyczących wszelkiego rodzaju instrukcji k</w:t>
            </w:r>
            <w:r w:rsidR="00F04CE7" w:rsidRPr="004861A8">
              <w:rPr>
                <w:rFonts w:ascii="Arial" w:hAnsi="Arial" w:cs="Arial"/>
                <w:color w:val="000000" w:themeColor="text1"/>
              </w:rPr>
              <w:t>walifikowane są do kategorii A i</w:t>
            </w:r>
            <w:r w:rsidR="00FB0AB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B1C40">
              <w:rPr>
                <w:rFonts w:ascii="Arial" w:hAnsi="Arial" w:cs="Arial"/>
                <w:color w:val="000000" w:themeColor="text1"/>
              </w:rPr>
              <w:t xml:space="preserve">mogą być wyodrębnione </w:t>
            </w:r>
            <w:r w:rsidRPr="004861A8">
              <w:rPr>
                <w:rFonts w:ascii="Arial" w:hAnsi="Arial" w:cs="Arial"/>
                <w:color w:val="000000" w:themeColor="text1"/>
              </w:rPr>
              <w:t>do osobnej teczki</w:t>
            </w:r>
            <w:r w:rsidR="00F17183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576BB7CA" w14:textId="77777777" w:rsidTr="00BF14A5">
        <w:trPr>
          <w:trHeight w:val="1701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1D5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D99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46A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872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C121" w14:textId="6A767399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Licencje na oprogramowanie </w:t>
            </w:r>
            <w:r w:rsidR="001C2061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systemy teleinformatyczne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E04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2D6F" w14:textId="20761589" w:rsidR="00C3246F" w:rsidRPr="004861A8" w:rsidRDefault="00FE184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</w:t>
            </w:r>
            <w:r w:rsidR="00066C1E">
              <w:rPr>
                <w:rFonts w:ascii="Arial" w:hAnsi="Arial" w:cs="Arial"/>
                <w:color w:val="000000" w:themeColor="text1"/>
              </w:rPr>
              <w:t xml:space="preserve"> przechowywania liczy się od momentu </w:t>
            </w:r>
            <w:r w:rsidR="006F5188" w:rsidRPr="004861A8">
              <w:rPr>
                <w:rFonts w:ascii="Arial" w:hAnsi="Arial" w:cs="Arial"/>
                <w:color w:val="000000" w:themeColor="text1"/>
              </w:rPr>
              <w:t>wygaśnięcia umowy licencyjnej;</w:t>
            </w:r>
          </w:p>
        </w:tc>
      </w:tr>
      <w:tr w:rsidR="007E5E93" w:rsidRPr="004861A8" w14:paraId="48116317" w14:textId="77777777" w:rsidTr="00BF14A5">
        <w:trPr>
          <w:trHeight w:val="1304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B0A0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C7B7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65EF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043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7357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B190" w14:textId="3C8CEAB5" w:rsidR="00C3246F" w:rsidRPr="004861A8" w:rsidRDefault="00C3246F" w:rsidP="00BF14A5">
            <w:pPr>
              <w:spacing w:after="16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Ustala</w:t>
            </w:r>
            <w:r w:rsidR="00066C1E">
              <w:rPr>
                <w:rFonts w:ascii="Arial" w:hAnsi="Arial" w:cs="Arial"/>
                <w:color w:val="000000" w:themeColor="text1"/>
              </w:rPr>
              <w:t xml:space="preserve">nie uprawnień dostępu do danych </w:t>
            </w:r>
            <w:r w:rsidR="00B45CF3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systemów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BCCE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D5FF" w14:textId="3C8E0051" w:rsidR="00C3246F" w:rsidRPr="004861A8" w:rsidRDefault="00FE184D" w:rsidP="00BF14A5">
            <w:pPr>
              <w:spacing w:after="16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</w:t>
            </w:r>
            <w:r w:rsidR="00066C1E">
              <w:rPr>
                <w:rFonts w:ascii="Arial" w:hAnsi="Arial" w:cs="Arial"/>
                <w:color w:val="000000" w:themeColor="text1"/>
              </w:rPr>
              <w:t xml:space="preserve"> przechowywania liczy się </w:t>
            </w:r>
            <w:r w:rsidR="00C3246F" w:rsidRPr="004861A8">
              <w:rPr>
                <w:rFonts w:ascii="Arial" w:hAnsi="Arial" w:cs="Arial"/>
                <w:color w:val="000000" w:themeColor="text1"/>
              </w:rPr>
              <w:t>od daty utraty uprawnień dostępu</w:t>
            </w:r>
            <w:r w:rsidR="00F258F8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6C7FB8F7" w14:textId="77777777" w:rsidTr="00BF14A5">
        <w:trPr>
          <w:trHeight w:val="85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3FD2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4CA8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9C0E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8273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6CEA" w14:textId="0514EC89" w:rsidR="00C3246F" w:rsidRPr="004861A8" w:rsidRDefault="00C3246F" w:rsidP="00BF14A5">
            <w:pPr>
              <w:spacing w:after="16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Projektowanie </w:t>
            </w:r>
            <w:r w:rsidR="00B45CF3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eksploatacja stron internetowych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1F81" w14:textId="77777777" w:rsidR="00C3246F" w:rsidRPr="004861A8" w:rsidRDefault="00982412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12E" w14:textId="77777777" w:rsidR="00C3246F" w:rsidRPr="004861A8" w:rsidRDefault="00C3246F" w:rsidP="00BF14A5">
            <w:pPr>
              <w:spacing w:after="160" w:line="384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0210C203" w14:textId="77777777" w:rsidTr="00BF14A5">
        <w:trPr>
          <w:trHeight w:val="1304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D1F7" w14:textId="77777777" w:rsidR="008E3692" w:rsidRPr="004861A8" w:rsidRDefault="008E3692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E2D9" w14:textId="77777777" w:rsidR="008E3692" w:rsidRPr="004861A8" w:rsidRDefault="008E3692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6AE2" w14:textId="77777777" w:rsidR="008E3692" w:rsidRPr="004861A8" w:rsidRDefault="008E3692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47F5" w14:textId="77777777" w:rsidR="008E3692" w:rsidRPr="004861A8" w:rsidRDefault="008E3692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2C31" w14:textId="1ED2684B" w:rsidR="008E3692" w:rsidRPr="004861A8" w:rsidRDefault="008E3692" w:rsidP="00BF14A5">
            <w:pPr>
              <w:spacing w:after="16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Zamieszczanie informacji na stronie internetowej Politechnik</w:t>
            </w:r>
            <w:r w:rsidR="00C37788" w:rsidRPr="004861A8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1166" w14:textId="77777777" w:rsidR="008E3692" w:rsidRPr="004861A8" w:rsidRDefault="00E8236B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1A82" w14:textId="77777777" w:rsidR="008E3692" w:rsidRPr="004861A8" w:rsidRDefault="008E3692" w:rsidP="00BF14A5">
            <w:pPr>
              <w:spacing w:after="160" w:line="384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7131C9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A18A" w14:textId="77777777" w:rsidR="00FA4341" w:rsidRPr="004861A8" w:rsidRDefault="00FA4341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0AAC" w14:textId="77777777" w:rsidR="00FA4341" w:rsidRPr="004861A8" w:rsidRDefault="00FA4341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234F" w14:textId="77777777" w:rsidR="00FA4341" w:rsidRPr="004861A8" w:rsidRDefault="008E3692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315E" w14:textId="77777777" w:rsidR="00FA4341" w:rsidRPr="004861A8" w:rsidRDefault="00FA4341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A84E" w14:textId="77777777" w:rsidR="00FA4341" w:rsidRPr="004861A8" w:rsidRDefault="00FA4341" w:rsidP="00BF14A5">
            <w:pPr>
              <w:spacing w:after="16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Bazy danych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AB46" w14:textId="77777777" w:rsidR="00FA4341" w:rsidRPr="004861A8" w:rsidRDefault="00FA4341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8EB3" w14:textId="77777777" w:rsidR="00FA4341" w:rsidRPr="004861A8" w:rsidRDefault="00FA4341" w:rsidP="00BF14A5">
            <w:pPr>
              <w:spacing w:after="160" w:line="384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1582F1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3268" w14:textId="77777777" w:rsidR="00D16223" w:rsidRPr="004861A8" w:rsidRDefault="00D16223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950C" w14:textId="77777777" w:rsidR="00D16223" w:rsidRPr="004861A8" w:rsidRDefault="00D16223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E253" w14:textId="77777777" w:rsidR="00D16223" w:rsidRPr="004861A8" w:rsidRDefault="00D16223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047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5263" w14:textId="77777777" w:rsidR="00D16223" w:rsidRPr="004861A8" w:rsidRDefault="00D16223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5755" w14:textId="77777777" w:rsidR="00D16223" w:rsidRPr="004861A8" w:rsidRDefault="00D16223" w:rsidP="00BF14A5">
            <w:pPr>
              <w:spacing w:after="16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Obsługa systemów</w:t>
            </w:r>
            <w:r w:rsidR="00BF3C1B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informatycznych</w:t>
            </w:r>
            <w:r w:rsidR="00730AEC" w:rsidRPr="004861A8">
              <w:rPr>
                <w:rFonts w:ascii="Arial" w:hAnsi="Arial" w:cs="Arial"/>
                <w:color w:val="000000" w:themeColor="text1"/>
              </w:rPr>
              <w:t xml:space="preserve">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6100" w14:textId="77777777" w:rsidR="00D16223" w:rsidRPr="004861A8" w:rsidRDefault="001F1567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0010" w14:textId="3B81ECD0" w:rsidR="00D16223" w:rsidRPr="004861A8" w:rsidRDefault="009B350C" w:rsidP="00BF14A5">
            <w:pPr>
              <w:spacing w:after="16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m.in. obsługa systemów</w:t>
            </w:r>
            <w:r w:rsidR="00730AEC" w:rsidRPr="004861A8">
              <w:rPr>
                <w:rFonts w:ascii="Arial" w:hAnsi="Arial" w:cs="Arial"/>
                <w:color w:val="000000" w:themeColor="text1"/>
              </w:rPr>
              <w:t xml:space="preserve"> USOS, JSA, APD,</w:t>
            </w:r>
            <w:r w:rsidR="00B422C2" w:rsidRPr="004861A8">
              <w:rPr>
                <w:rFonts w:ascii="Arial" w:hAnsi="Arial" w:cs="Arial"/>
                <w:color w:val="000000" w:themeColor="text1"/>
              </w:rPr>
              <w:t xml:space="preserve"> POL-on</w:t>
            </w:r>
            <w:r w:rsidR="00B45CF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30AEC" w:rsidRPr="004861A8">
              <w:rPr>
                <w:rFonts w:ascii="Arial" w:hAnsi="Arial" w:cs="Arial"/>
                <w:color w:val="000000" w:themeColor="text1"/>
              </w:rPr>
              <w:t>i SIMPLE</w:t>
            </w:r>
            <w:r w:rsidR="00B422C2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02EBBE2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77EB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6828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B50E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8A7E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C44A" w14:textId="0266C4A1" w:rsidR="00C3246F" w:rsidRPr="004861A8" w:rsidRDefault="003357BA" w:rsidP="00BF14A5">
            <w:pPr>
              <w:spacing w:after="160" w:line="384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Skar</w:t>
            </w:r>
            <w:r w:rsidR="00500076">
              <w:rPr>
                <w:rFonts w:ascii="Arial" w:hAnsi="Arial" w:cs="Arial"/>
                <w:b/>
                <w:bCs/>
                <w:color w:val="000000" w:themeColor="text1"/>
              </w:rPr>
              <w:t xml:space="preserve">gi, wnioski, petycje, postulaty </w:t>
            </w:r>
            <w:r w:rsidR="00B45CF3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="00694E01" w:rsidRPr="004861A8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 xml:space="preserve"> inicjatywy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1BCF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8E45" w14:textId="77777777" w:rsidR="00C3246F" w:rsidRPr="004861A8" w:rsidRDefault="00C3246F" w:rsidP="00BF14A5">
            <w:pPr>
              <w:spacing w:after="160" w:line="384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22FEB236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3316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9BD3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CD69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05</w:t>
            </w:r>
            <w:r w:rsidR="000115B2" w:rsidRPr="004861A8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143A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E22A" w14:textId="77777777" w:rsidR="00C3246F" w:rsidRPr="004861A8" w:rsidRDefault="00C3246F" w:rsidP="00BF14A5">
            <w:pPr>
              <w:spacing w:after="16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Skargi i wnioski załatwiane bezpośrednio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5114" w14:textId="77777777" w:rsidR="00C3246F" w:rsidRPr="004861A8" w:rsidRDefault="00000008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54CB" w14:textId="77777777" w:rsidR="00C3246F" w:rsidRPr="004861A8" w:rsidRDefault="00C3246F" w:rsidP="00BF14A5">
            <w:pPr>
              <w:spacing w:after="16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</w:t>
            </w:r>
            <w:r w:rsidR="00000008" w:rsidRPr="004861A8">
              <w:rPr>
                <w:rFonts w:ascii="Arial" w:hAnsi="Arial" w:cs="Arial"/>
                <w:color w:val="000000" w:themeColor="text1"/>
              </w:rPr>
              <w:t xml:space="preserve"> ewidencja;</w:t>
            </w:r>
          </w:p>
        </w:tc>
      </w:tr>
      <w:tr w:rsidR="007E5E93" w:rsidRPr="004861A8" w14:paraId="784C0AD6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7984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83C2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9C44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05</w:t>
            </w:r>
            <w:r w:rsidR="000115B2" w:rsidRPr="004861A8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C109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3210" w14:textId="17FA0CDD" w:rsidR="00B45CF3" w:rsidRPr="004861A8" w:rsidRDefault="009C148B" w:rsidP="00BF14A5">
            <w:pPr>
              <w:spacing w:after="160" w:line="384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Skargi i wnioski przekazywane </w:t>
            </w:r>
            <w:r w:rsidR="00C3246F" w:rsidRPr="004861A8">
              <w:rPr>
                <w:rFonts w:ascii="Arial" w:hAnsi="Arial" w:cs="Arial"/>
                <w:color w:val="000000" w:themeColor="text1"/>
              </w:rPr>
              <w:t>do załatwienia według właściwości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67B4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40B4" w14:textId="77777777" w:rsidR="00C3246F" w:rsidRPr="004861A8" w:rsidRDefault="00C3246F" w:rsidP="00BF14A5">
            <w:pPr>
              <w:spacing w:after="160" w:line="384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6824A70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9E98" w14:textId="77777777" w:rsidR="00D725D1" w:rsidRPr="004861A8" w:rsidRDefault="00D725D1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E198" w14:textId="77777777" w:rsidR="00D725D1" w:rsidRPr="004861A8" w:rsidRDefault="00D725D1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5CC9" w14:textId="77777777" w:rsidR="00D725D1" w:rsidRPr="004861A8" w:rsidRDefault="00B27976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5951" w14:textId="77777777" w:rsidR="00D725D1" w:rsidRPr="004861A8" w:rsidRDefault="00D725D1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7184" w14:textId="3FF5E3E7" w:rsidR="00D725D1" w:rsidRPr="004861A8" w:rsidRDefault="00D725D1" w:rsidP="00BF14A5">
            <w:pPr>
              <w:spacing w:after="16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Petycje, postulaty</w:t>
            </w:r>
            <w:r w:rsidR="000109DC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45CF3">
              <w:rPr>
                <w:rFonts w:ascii="Arial" w:hAnsi="Arial" w:cs="Arial"/>
                <w:color w:val="000000" w:themeColor="text1"/>
              </w:rPr>
              <w:br/>
            </w:r>
            <w:r w:rsidR="000109DC" w:rsidRPr="004861A8">
              <w:rPr>
                <w:rFonts w:ascii="Arial" w:hAnsi="Arial" w:cs="Arial"/>
                <w:color w:val="000000" w:themeColor="text1"/>
              </w:rPr>
              <w:t>i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inicjatywy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7672" w14:textId="77777777" w:rsidR="00D725D1" w:rsidRPr="004861A8" w:rsidRDefault="00680C70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D4AB" w14:textId="77777777" w:rsidR="00D725D1" w:rsidRPr="004861A8" w:rsidRDefault="00D725D1" w:rsidP="00BF14A5">
            <w:pPr>
              <w:spacing w:after="160" w:line="384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3DB7224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513E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9CF9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FA6A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05</w:t>
            </w:r>
            <w:r w:rsidR="00B27976" w:rsidRPr="004861A8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74F2" w14:textId="77777777" w:rsidR="00C3246F" w:rsidRPr="004861A8" w:rsidRDefault="00C3246F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49D9" w14:textId="40E597C7" w:rsidR="00C3246F" w:rsidRPr="004861A8" w:rsidRDefault="001D70F5" w:rsidP="00BF14A5">
            <w:pPr>
              <w:spacing w:after="160" w:line="384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Sprawy odesłane do </w:t>
            </w:r>
            <w:r w:rsidR="001C0384" w:rsidRPr="004861A8">
              <w:rPr>
                <w:rFonts w:ascii="Arial" w:hAnsi="Arial" w:cs="Arial"/>
                <w:color w:val="000000" w:themeColor="text1"/>
              </w:rPr>
              <w:t>załatwienia innym podmiotom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CCD2" w14:textId="77777777" w:rsidR="00C3246F" w:rsidRPr="004861A8" w:rsidRDefault="001C0384" w:rsidP="00BF14A5">
            <w:pPr>
              <w:spacing w:after="16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569A" w14:textId="31856D1B" w:rsidR="00C3246F" w:rsidRPr="004861A8" w:rsidRDefault="001C0384" w:rsidP="00BF14A5">
            <w:pPr>
              <w:spacing w:after="16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spraw, które nie mieszczą się w zadaniach własnej jednostki</w:t>
            </w:r>
            <w:r w:rsidR="001B7BA3" w:rsidRPr="004861A8">
              <w:rPr>
                <w:rFonts w:ascii="Arial" w:hAnsi="Arial" w:cs="Arial"/>
                <w:color w:val="000000" w:themeColor="text1"/>
              </w:rPr>
              <w:t>,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a zostały</w:t>
            </w:r>
            <w:r w:rsidR="001D70F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o niej skierowane przez pomyłkę </w:t>
            </w:r>
            <w:r w:rsidR="001D70F5">
              <w:rPr>
                <w:rFonts w:ascii="Arial" w:hAnsi="Arial" w:cs="Arial"/>
                <w:color w:val="000000" w:themeColor="text1"/>
              </w:rPr>
              <w:t xml:space="preserve">lub ze względu </w:t>
            </w:r>
            <w:r w:rsidRPr="004861A8">
              <w:rPr>
                <w:rFonts w:ascii="Arial" w:hAnsi="Arial" w:cs="Arial"/>
                <w:color w:val="000000" w:themeColor="text1"/>
              </w:rPr>
              <w:t>na brak wiedzy wnioskodawcy;</w:t>
            </w:r>
          </w:p>
        </w:tc>
      </w:tr>
      <w:tr w:rsidR="007E5E93" w:rsidRPr="004861A8" w14:paraId="44F9E58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801E" w14:textId="77777777" w:rsidR="00C3246F" w:rsidRPr="004861A8" w:rsidRDefault="00C3246F" w:rsidP="00BF14A5">
            <w:pPr>
              <w:spacing w:after="130" w:line="367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CA93" w14:textId="77777777" w:rsidR="00C3246F" w:rsidRPr="004861A8" w:rsidRDefault="00C3246F" w:rsidP="00BF14A5">
            <w:pPr>
              <w:spacing w:after="130" w:line="367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06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54C7" w14:textId="77777777" w:rsidR="00C3246F" w:rsidRPr="004861A8" w:rsidRDefault="00C3246F" w:rsidP="00BF14A5">
            <w:pPr>
              <w:spacing w:after="130" w:line="367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14EF" w14:textId="77777777" w:rsidR="00C3246F" w:rsidRPr="004861A8" w:rsidRDefault="00C3246F" w:rsidP="00BF14A5">
            <w:pPr>
              <w:spacing w:after="130" w:line="367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E8F7" w14:textId="5734DB93" w:rsidR="00C3246F" w:rsidRPr="004861A8" w:rsidRDefault="00EB0074" w:rsidP="00BF14A5">
            <w:pPr>
              <w:pStyle w:val="Nagwek"/>
              <w:tabs>
                <w:tab w:val="left" w:pos="708"/>
              </w:tabs>
              <w:spacing w:after="130" w:line="367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 xml:space="preserve">Reprezentacja, </w:t>
            </w:r>
            <w:r w:rsidR="00DE3A8F" w:rsidRPr="004861A8">
              <w:rPr>
                <w:rFonts w:ascii="Arial" w:hAnsi="Arial" w:cs="Arial"/>
                <w:b/>
                <w:color w:val="000000" w:themeColor="text1"/>
              </w:rPr>
              <w:t>promocja</w:t>
            </w:r>
            <w:r w:rsidR="004851B8" w:rsidRPr="004861A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B26F54" w:rsidRPr="004861A8">
              <w:rPr>
                <w:rFonts w:ascii="Arial" w:hAnsi="Arial" w:cs="Arial"/>
                <w:b/>
                <w:color w:val="000000" w:themeColor="text1"/>
              </w:rPr>
              <w:t>oraz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 xml:space="preserve"> uroczystości</w:t>
            </w:r>
            <w:r w:rsidR="002F1D4A">
              <w:rPr>
                <w:rFonts w:ascii="Arial" w:hAnsi="Arial" w:cs="Arial"/>
                <w:b/>
                <w:color w:val="000000" w:themeColor="text1"/>
              </w:rPr>
              <w:t xml:space="preserve"> i imprezy związane </w:t>
            </w:r>
            <w:r w:rsidR="00B45CF3">
              <w:rPr>
                <w:rFonts w:ascii="Arial" w:hAnsi="Arial" w:cs="Arial"/>
                <w:b/>
                <w:color w:val="000000" w:themeColor="text1"/>
              </w:rPr>
              <w:br/>
            </w:r>
            <w:r w:rsidR="00B26F54" w:rsidRPr="004861A8">
              <w:rPr>
                <w:rFonts w:ascii="Arial" w:hAnsi="Arial" w:cs="Arial"/>
                <w:b/>
                <w:color w:val="000000" w:themeColor="text1"/>
              </w:rPr>
              <w:t>z Politechniką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4B42" w14:textId="77777777" w:rsidR="00C3246F" w:rsidRPr="004861A8" w:rsidRDefault="00C3246F" w:rsidP="00BF14A5">
            <w:pPr>
              <w:spacing w:after="130" w:line="367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02A9" w14:textId="77777777" w:rsidR="00C3246F" w:rsidRPr="004861A8" w:rsidRDefault="00C3246F" w:rsidP="00BF14A5">
            <w:pPr>
              <w:spacing w:after="130" w:line="367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21D32BD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9D72" w14:textId="77777777" w:rsidR="000A2F7E" w:rsidRPr="004861A8" w:rsidRDefault="000A2F7E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E37F" w14:textId="77777777" w:rsidR="000A2F7E" w:rsidRPr="004861A8" w:rsidRDefault="000A2F7E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6B1D" w14:textId="77777777" w:rsidR="000A2F7E" w:rsidRPr="004861A8" w:rsidRDefault="000A2F7E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E133" w14:textId="77777777" w:rsidR="000A2F7E" w:rsidRPr="004861A8" w:rsidRDefault="000A2F7E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14B5" w14:textId="77777777" w:rsidR="000A2F7E" w:rsidRPr="004861A8" w:rsidRDefault="00054F80" w:rsidP="00BF14A5">
            <w:pPr>
              <w:pStyle w:val="Nagwek"/>
              <w:tabs>
                <w:tab w:val="left" w:pos="708"/>
              </w:tabs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Reprezentacja</w:t>
            </w:r>
            <w:r w:rsidR="005A2F8A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17818" w:rsidRPr="004861A8">
              <w:rPr>
                <w:rFonts w:ascii="Arial" w:hAnsi="Arial" w:cs="Arial"/>
                <w:color w:val="000000" w:themeColor="text1"/>
              </w:rPr>
              <w:t>Politechnik</w:t>
            </w:r>
            <w:r w:rsidR="001E7F27" w:rsidRPr="004861A8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198D" w14:textId="77777777" w:rsidR="000A2F7E" w:rsidRPr="004861A8" w:rsidRDefault="001E7F27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2019" w14:textId="21D87B42" w:rsidR="001E7F27" w:rsidRPr="004861A8" w:rsidRDefault="001E7F27" w:rsidP="00BF14A5">
            <w:pPr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godło, sztandar, ceremoniał akademicki i insygnia władz Politechniki (ustalenia własne, historia, opisy, wyobrażenia);</w:t>
            </w:r>
          </w:p>
        </w:tc>
      </w:tr>
      <w:tr w:rsidR="007E5E93" w:rsidRPr="004861A8" w14:paraId="22739A3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7E0A" w14:textId="77777777" w:rsidR="00292658" w:rsidRPr="004861A8" w:rsidRDefault="00292658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174F" w14:textId="77777777" w:rsidR="00292658" w:rsidRPr="004861A8" w:rsidRDefault="00292658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E4BA" w14:textId="77777777" w:rsidR="00292658" w:rsidRPr="004861A8" w:rsidRDefault="00292658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06</w:t>
            </w:r>
            <w:r w:rsidR="00606F82" w:rsidRPr="004861A8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81CB" w14:textId="77777777" w:rsidR="00292658" w:rsidRPr="004861A8" w:rsidRDefault="00292658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3ADC" w14:textId="7A53417A" w:rsidR="00292658" w:rsidRPr="004861A8" w:rsidRDefault="000A040C" w:rsidP="00BF14A5">
            <w:pPr>
              <w:pStyle w:val="Nagwek"/>
              <w:tabs>
                <w:tab w:val="left" w:pos="708"/>
              </w:tabs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Promocja</w:t>
            </w:r>
            <w:r w:rsidR="00D17818" w:rsidRPr="004861A8">
              <w:rPr>
                <w:rFonts w:ascii="Arial" w:hAnsi="Arial" w:cs="Arial"/>
                <w:color w:val="000000" w:themeColor="text1"/>
              </w:rPr>
              <w:t xml:space="preserve"> Politechniki</w:t>
            </w:r>
            <w:r w:rsidR="00636214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C3B1D">
              <w:rPr>
                <w:rFonts w:ascii="Arial" w:hAnsi="Arial" w:cs="Arial"/>
                <w:color w:val="000000" w:themeColor="text1"/>
              </w:rPr>
              <w:t xml:space="preserve">oraz uroczystości </w:t>
            </w:r>
            <w:r w:rsidR="00B45CF3">
              <w:rPr>
                <w:rFonts w:ascii="Arial" w:hAnsi="Arial" w:cs="Arial"/>
                <w:color w:val="000000" w:themeColor="text1"/>
              </w:rPr>
              <w:br/>
            </w:r>
            <w:r w:rsidR="00636214" w:rsidRPr="004861A8">
              <w:rPr>
                <w:rFonts w:ascii="Arial" w:hAnsi="Arial" w:cs="Arial"/>
                <w:color w:val="000000" w:themeColor="text1"/>
              </w:rPr>
              <w:t xml:space="preserve">i imprezy związane </w:t>
            </w:r>
            <w:r w:rsidR="00B45CF3">
              <w:rPr>
                <w:rFonts w:ascii="Arial" w:hAnsi="Arial" w:cs="Arial"/>
                <w:color w:val="000000" w:themeColor="text1"/>
              </w:rPr>
              <w:br/>
            </w:r>
            <w:r w:rsidR="00636214" w:rsidRPr="004861A8">
              <w:rPr>
                <w:rFonts w:ascii="Arial" w:hAnsi="Arial" w:cs="Arial"/>
                <w:color w:val="000000" w:themeColor="text1"/>
              </w:rPr>
              <w:t>z Politechniką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FC44" w14:textId="77777777" w:rsidR="00292658" w:rsidRPr="004861A8" w:rsidRDefault="00292658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7739" w14:textId="77777777" w:rsidR="00292658" w:rsidRPr="004861A8" w:rsidRDefault="00292658" w:rsidP="00BF14A5">
            <w:pPr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5B35A76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78B7" w14:textId="77777777" w:rsidR="00F366BD" w:rsidRPr="004861A8" w:rsidRDefault="00F366BD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CF8E" w14:textId="77777777" w:rsidR="00F366BD" w:rsidRPr="004861A8" w:rsidRDefault="00F366BD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7AEF" w14:textId="77777777" w:rsidR="00F366BD" w:rsidRPr="004861A8" w:rsidRDefault="00F366BD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28DF" w14:textId="77777777" w:rsidR="00F366BD" w:rsidRPr="004861A8" w:rsidRDefault="00606F82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061</w:t>
            </w:r>
            <w:r w:rsidR="00F46185" w:rsidRPr="004861A8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CB35" w14:textId="6703EA9E" w:rsidR="00F366BD" w:rsidRPr="004861A8" w:rsidRDefault="00BA1E43" w:rsidP="00BF14A5">
            <w:pPr>
              <w:pStyle w:val="Nagwek"/>
              <w:tabs>
                <w:tab w:val="left" w:pos="708"/>
              </w:tabs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Informacje własne dla prasy, radia, telewizji </w:t>
            </w:r>
            <w:r w:rsidR="00B45CF3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portali internetowych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5BB7" w14:textId="77777777" w:rsidR="00F366BD" w:rsidRPr="004861A8" w:rsidRDefault="00BA1E43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3C72" w14:textId="77777777" w:rsidR="00F366BD" w:rsidRPr="004861A8" w:rsidRDefault="00F366BD" w:rsidP="00BF14A5">
            <w:pPr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4712B0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C08F" w14:textId="77777777" w:rsidR="00F366BD" w:rsidRPr="004861A8" w:rsidRDefault="00F366BD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F2E1" w14:textId="77777777" w:rsidR="00F366BD" w:rsidRPr="004861A8" w:rsidRDefault="00F366BD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A624" w14:textId="77777777" w:rsidR="00F366BD" w:rsidRPr="004861A8" w:rsidRDefault="00F366BD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650D" w14:textId="77777777" w:rsidR="00F366BD" w:rsidRPr="004861A8" w:rsidRDefault="00606F82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061</w:t>
            </w:r>
            <w:r w:rsidR="00247EE2" w:rsidRPr="004861A8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A9D9" w14:textId="77777777" w:rsidR="00F366BD" w:rsidRPr="004861A8" w:rsidRDefault="00C42A30" w:rsidP="00BF14A5">
            <w:pPr>
              <w:pStyle w:val="Nagwek"/>
              <w:tabs>
                <w:tab w:val="left" w:pos="708"/>
              </w:tabs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Materiały prasowe dotyczące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A2B4" w14:textId="77777777" w:rsidR="00F366BD" w:rsidRPr="004861A8" w:rsidRDefault="00C42A30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A80F" w14:textId="0DA010C3" w:rsidR="00F366BD" w:rsidRPr="004861A8" w:rsidRDefault="00C42A30" w:rsidP="00BF14A5">
            <w:pPr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w tym wycinki prasowe </w:t>
            </w:r>
            <w:r w:rsidR="001C2061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i ogłoszenia w gazetach; </w:t>
            </w:r>
          </w:p>
        </w:tc>
      </w:tr>
      <w:tr w:rsidR="007E5E93" w:rsidRPr="004861A8" w14:paraId="5530B58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94BE" w14:textId="77777777" w:rsidR="00350487" w:rsidRPr="004861A8" w:rsidRDefault="00350487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17C3" w14:textId="77777777" w:rsidR="00350487" w:rsidRPr="004861A8" w:rsidRDefault="00350487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6C68" w14:textId="77777777" w:rsidR="00350487" w:rsidRPr="004861A8" w:rsidRDefault="00350487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A015" w14:textId="77777777" w:rsidR="00350487" w:rsidRPr="004861A8" w:rsidRDefault="00350487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0612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1859" w14:textId="77777777" w:rsidR="00350487" w:rsidRPr="004861A8" w:rsidRDefault="00350487" w:rsidP="00BF14A5">
            <w:pPr>
              <w:pStyle w:val="Nagwek"/>
              <w:tabs>
                <w:tab w:val="left" w:pos="708"/>
              </w:tabs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Kroniki i monografie dotyczące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FC8E" w14:textId="77777777" w:rsidR="00350487" w:rsidRPr="004861A8" w:rsidRDefault="00350487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8E8D" w14:textId="77777777" w:rsidR="00350487" w:rsidRPr="004861A8" w:rsidRDefault="00350487" w:rsidP="00BF14A5">
            <w:pPr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678D8A2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C5A7" w14:textId="77777777" w:rsidR="00F366BD" w:rsidRPr="004861A8" w:rsidRDefault="00F366BD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72EE" w14:textId="77777777" w:rsidR="00F366BD" w:rsidRPr="004861A8" w:rsidRDefault="00F366BD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F770" w14:textId="77777777" w:rsidR="00F366BD" w:rsidRPr="004861A8" w:rsidRDefault="00F366BD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81DF" w14:textId="77777777" w:rsidR="00F366BD" w:rsidRPr="004861A8" w:rsidRDefault="00606F82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061</w:t>
            </w:r>
            <w:r w:rsidR="00B60E6E" w:rsidRPr="004861A8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F6FE" w14:textId="1C4C8EA3" w:rsidR="00F366BD" w:rsidRPr="004861A8" w:rsidRDefault="00636214" w:rsidP="00BF14A5">
            <w:pPr>
              <w:pStyle w:val="Nagwek"/>
              <w:tabs>
                <w:tab w:val="left" w:pos="708"/>
              </w:tabs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Uroczystości i i</w:t>
            </w:r>
            <w:r w:rsidR="003B034D">
              <w:rPr>
                <w:rFonts w:ascii="Arial" w:hAnsi="Arial" w:cs="Arial"/>
                <w:color w:val="000000" w:themeColor="text1"/>
              </w:rPr>
              <w:t xml:space="preserve">mprezy organizowane </w:t>
            </w:r>
            <w:r w:rsidR="00B45CF3">
              <w:rPr>
                <w:rFonts w:ascii="Arial" w:hAnsi="Arial" w:cs="Arial"/>
                <w:color w:val="000000" w:themeColor="text1"/>
              </w:rPr>
              <w:br/>
            </w:r>
            <w:r w:rsidR="00B60E6E" w:rsidRPr="004861A8">
              <w:rPr>
                <w:rFonts w:ascii="Arial" w:hAnsi="Arial" w:cs="Arial"/>
                <w:color w:val="000000" w:themeColor="text1"/>
              </w:rPr>
              <w:t>w</w:t>
            </w:r>
            <w:r w:rsidR="00B3321E" w:rsidRPr="004861A8">
              <w:rPr>
                <w:rFonts w:ascii="Arial" w:hAnsi="Arial" w:cs="Arial"/>
                <w:color w:val="000000" w:themeColor="text1"/>
              </w:rPr>
              <w:t xml:space="preserve"> Politechni</w:t>
            </w:r>
            <w:r w:rsidR="00B60E6E" w:rsidRPr="004861A8">
              <w:rPr>
                <w:rFonts w:ascii="Arial" w:hAnsi="Arial" w:cs="Arial"/>
                <w:color w:val="000000" w:themeColor="text1"/>
              </w:rPr>
              <w:t>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43D7" w14:textId="77777777" w:rsidR="00F366BD" w:rsidRPr="004861A8" w:rsidRDefault="00EA50AC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7994" w14:textId="77777777" w:rsidR="007C3EDE" w:rsidRPr="004861A8" w:rsidRDefault="007C3EDE" w:rsidP="00BF14A5">
            <w:pPr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dok</w:t>
            </w:r>
            <w:r w:rsidR="00755F8E" w:rsidRPr="004861A8">
              <w:rPr>
                <w:rFonts w:ascii="Arial" w:hAnsi="Arial" w:cs="Arial"/>
                <w:color w:val="000000" w:themeColor="text1"/>
              </w:rPr>
              <w:t>u</w:t>
            </w:r>
            <w:r w:rsidR="00FF6C25" w:rsidRPr="004861A8">
              <w:rPr>
                <w:rFonts w:ascii="Arial" w:hAnsi="Arial" w:cs="Arial"/>
                <w:color w:val="000000" w:themeColor="text1"/>
              </w:rPr>
              <w:t>mentacja aktowa, fotograficzna,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druki ulotne itp.;</w:t>
            </w:r>
          </w:p>
          <w:p w14:paraId="1C82709D" w14:textId="54E13F16" w:rsidR="00B3321E" w:rsidRPr="004861A8" w:rsidRDefault="00B3321E" w:rsidP="00BF14A5">
            <w:pPr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m.in.</w:t>
            </w:r>
            <w:r w:rsidR="00636214" w:rsidRPr="004861A8">
              <w:rPr>
                <w:rFonts w:ascii="Arial" w:hAnsi="Arial" w:cs="Arial"/>
                <w:color w:val="000000" w:themeColor="text1"/>
              </w:rPr>
              <w:t xml:space="preserve"> inauguracja roku akademickiego, akademie rocznicowe i okolicznościowe, zjazdy, wizyty gości oficjalnych,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wystawy, pokazy, odczyty, wykłady, koncerty, spektakle, targi, konkursy </w:t>
            </w:r>
            <w:r w:rsidR="001C2061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kluby dyskusyjne</w:t>
            </w:r>
            <w:r w:rsidR="00101372" w:rsidRPr="004861A8">
              <w:rPr>
                <w:rFonts w:ascii="Arial" w:hAnsi="Arial" w:cs="Arial"/>
                <w:color w:val="000000" w:themeColor="text1"/>
              </w:rPr>
              <w:t xml:space="preserve"> organizowane </w:t>
            </w:r>
            <w:r w:rsidR="001C2061">
              <w:rPr>
                <w:rFonts w:ascii="Arial" w:hAnsi="Arial" w:cs="Arial"/>
                <w:color w:val="000000" w:themeColor="text1"/>
              </w:rPr>
              <w:br/>
            </w:r>
            <w:r w:rsidR="00101372" w:rsidRPr="004861A8">
              <w:rPr>
                <w:rFonts w:ascii="Arial" w:hAnsi="Arial" w:cs="Arial"/>
                <w:color w:val="000000" w:themeColor="text1"/>
              </w:rPr>
              <w:t>w Politechnice</w:t>
            </w:r>
            <w:r w:rsidRPr="004861A8">
              <w:rPr>
                <w:rFonts w:ascii="Arial" w:hAnsi="Arial" w:cs="Arial"/>
                <w:color w:val="000000" w:themeColor="text1"/>
              </w:rPr>
              <w:t>;</w:t>
            </w:r>
            <w:r w:rsidR="00B45CF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w ty</w:t>
            </w:r>
            <w:r w:rsidR="0060005C" w:rsidRPr="004861A8">
              <w:rPr>
                <w:rFonts w:ascii="Arial" w:hAnsi="Arial" w:cs="Arial"/>
                <w:color w:val="000000" w:themeColor="text1"/>
              </w:rPr>
              <w:t xml:space="preserve">m imprezy </w:t>
            </w:r>
            <w:r w:rsidR="00B45CF3">
              <w:rPr>
                <w:rFonts w:ascii="Arial" w:hAnsi="Arial" w:cs="Arial"/>
                <w:color w:val="000000" w:themeColor="text1"/>
              </w:rPr>
              <w:br/>
            </w:r>
            <w:r w:rsidR="0060005C" w:rsidRPr="004861A8">
              <w:rPr>
                <w:rFonts w:ascii="Arial" w:hAnsi="Arial" w:cs="Arial"/>
                <w:color w:val="000000" w:themeColor="text1"/>
              </w:rPr>
              <w:t>w Akademickim Centrum Kultury Politechniki Częstochowskiej;</w:t>
            </w:r>
          </w:p>
          <w:p w14:paraId="5326E557" w14:textId="15A12065" w:rsidR="00197D84" w:rsidRPr="004861A8" w:rsidRDefault="00B03FCE" w:rsidP="00BF14A5">
            <w:pPr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dokumentacja dotycząca kwestii bezpieczeństwa i porządku publicznego podczas imprez</w:t>
            </w:r>
            <w:r w:rsidR="008A00D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C2061">
              <w:rPr>
                <w:rFonts w:ascii="Arial" w:hAnsi="Arial" w:cs="Arial"/>
                <w:color w:val="000000" w:themeColor="text1"/>
              </w:rPr>
              <w:br/>
            </w:r>
            <w:r w:rsidR="00105365" w:rsidRPr="004861A8">
              <w:rPr>
                <w:rFonts w:ascii="Arial" w:hAnsi="Arial" w:cs="Arial"/>
                <w:color w:val="000000" w:themeColor="text1"/>
              </w:rPr>
              <w:t>zob.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klasa 2541 i 2542;</w:t>
            </w:r>
          </w:p>
          <w:p w14:paraId="16391E30" w14:textId="6E3DCD06" w:rsidR="00952314" w:rsidRPr="004861A8" w:rsidRDefault="00111F35" w:rsidP="00BF14A5">
            <w:pPr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imprezy i programy studenckie oraz doktoranckie zob. klasa 48;</w:t>
            </w:r>
          </w:p>
          <w:p w14:paraId="2847DA46" w14:textId="66389FBD" w:rsidR="00111F35" w:rsidRPr="004861A8" w:rsidRDefault="00111F35" w:rsidP="00BF14A5">
            <w:pPr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konferencje naukowe</w:t>
            </w:r>
            <w:r w:rsidR="008A00DE">
              <w:rPr>
                <w:rFonts w:ascii="Arial" w:hAnsi="Arial" w:cs="Arial"/>
                <w:color w:val="000000" w:themeColor="text1"/>
              </w:rPr>
              <w:t xml:space="preserve">, sympozja </w:t>
            </w:r>
            <w:r w:rsidR="00B45CF3">
              <w:rPr>
                <w:rFonts w:ascii="Arial" w:hAnsi="Arial" w:cs="Arial"/>
                <w:color w:val="000000" w:themeColor="text1"/>
              </w:rPr>
              <w:br/>
            </w:r>
            <w:r w:rsidR="00514D02" w:rsidRPr="004861A8">
              <w:rPr>
                <w:rFonts w:ascii="Arial" w:hAnsi="Arial" w:cs="Arial"/>
                <w:color w:val="000000" w:themeColor="text1"/>
              </w:rPr>
              <w:t>i seminaria zob. klasa 612</w:t>
            </w:r>
            <w:r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3584669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6C30" w14:textId="77777777" w:rsidR="0073662F" w:rsidRPr="004861A8" w:rsidRDefault="0073662F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3BBE" w14:textId="77777777" w:rsidR="0073662F" w:rsidRPr="004861A8" w:rsidRDefault="0073662F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9461" w14:textId="77777777" w:rsidR="0073662F" w:rsidRPr="004861A8" w:rsidRDefault="0073662F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B76" w14:textId="77777777" w:rsidR="0073662F" w:rsidRPr="004861A8" w:rsidRDefault="0073662F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061</w:t>
            </w:r>
            <w:r w:rsidR="00B37C86" w:rsidRPr="004861A8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D8D5" w14:textId="77777777" w:rsidR="0073662F" w:rsidRPr="004861A8" w:rsidRDefault="0073662F" w:rsidP="00BF14A5">
            <w:pPr>
              <w:pStyle w:val="Nagwek"/>
              <w:tabs>
                <w:tab w:val="left" w:pos="708"/>
              </w:tabs>
              <w:spacing w:line="367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Patronaty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61B5" w14:textId="77777777" w:rsidR="0073662F" w:rsidRPr="004861A8" w:rsidRDefault="0073662F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4009" w14:textId="77777777" w:rsidR="0073662F" w:rsidRPr="004861A8" w:rsidRDefault="0073662F" w:rsidP="00BF14A5">
            <w:pPr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5B98E0C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C071" w14:textId="77777777" w:rsidR="00CC6B65" w:rsidRPr="004861A8" w:rsidRDefault="00CC6B65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861F" w14:textId="77777777" w:rsidR="00CC6B65" w:rsidRPr="004861A8" w:rsidRDefault="00CC6B65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0948" w14:textId="77777777" w:rsidR="00CC6B65" w:rsidRPr="004861A8" w:rsidRDefault="00CC6B65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0DEF" w14:textId="77777777" w:rsidR="00CC6B65" w:rsidRPr="004861A8" w:rsidRDefault="00CC6B65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061</w:t>
            </w:r>
            <w:r w:rsidR="00337555" w:rsidRPr="004861A8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708D" w14:textId="77777777" w:rsidR="00CC6B65" w:rsidRPr="004861A8" w:rsidRDefault="00CC6B65" w:rsidP="00BF14A5">
            <w:pPr>
              <w:pStyle w:val="Nagwek"/>
              <w:tabs>
                <w:tab w:val="left" w:pos="708"/>
              </w:tabs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Techniczne wykonanie materiałów promocyjnych oraz ich rozpowszechnianie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AC2F" w14:textId="77777777" w:rsidR="00CC6B65" w:rsidRPr="004861A8" w:rsidRDefault="00CC6B65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748C" w14:textId="77777777" w:rsidR="00CC6B65" w:rsidRPr="004861A8" w:rsidRDefault="00CC6B65" w:rsidP="00BF14A5">
            <w:pPr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628EDB7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C5F5" w14:textId="77777777" w:rsidR="00F33AB0" w:rsidRPr="004861A8" w:rsidRDefault="00F33AB0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054B" w14:textId="77777777" w:rsidR="00F33AB0" w:rsidRPr="004861A8" w:rsidRDefault="00F33AB0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FE69" w14:textId="77777777" w:rsidR="00F33AB0" w:rsidRPr="004861A8" w:rsidRDefault="00F33AB0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FF1F" w14:textId="77777777" w:rsidR="00F33AB0" w:rsidRPr="004861A8" w:rsidRDefault="00F33AB0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0616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4791" w14:textId="77777777" w:rsidR="00F33AB0" w:rsidRPr="004861A8" w:rsidRDefault="00F33AB0" w:rsidP="00BF14A5">
            <w:pPr>
              <w:pStyle w:val="Nagwek"/>
              <w:tabs>
                <w:tab w:val="left" w:pos="708"/>
              </w:tabs>
              <w:spacing w:line="367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Zbiór zaproszeń, życzeń, podziękowań, gratulacji, kondolencji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5074" w14:textId="77777777" w:rsidR="00F33AB0" w:rsidRPr="004861A8" w:rsidRDefault="00F33AB0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569F" w14:textId="77777777" w:rsidR="00F33AB0" w:rsidRPr="004861A8" w:rsidRDefault="00F33AB0" w:rsidP="00BF14A5">
            <w:pPr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inne niż wchodzące w akta spraw;</w:t>
            </w:r>
          </w:p>
        </w:tc>
      </w:tr>
      <w:tr w:rsidR="007E5E93" w:rsidRPr="004861A8" w14:paraId="05DCE89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406D" w14:textId="77777777" w:rsidR="00E34324" w:rsidRPr="004861A8" w:rsidRDefault="00E34324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4C4B" w14:textId="77777777" w:rsidR="00E34324" w:rsidRPr="004861A8" w:rsidRDefault="00E34324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CA04" w14:textId="77777777" w:rsidR="00E34324" w:rsidRPr="004861A8" w:rsidRDefault="00E34324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BD17" w14:textId="77777777" w:rsidR="00E34324" w:rsidRPr="004861A8" w:rsidRDefault="001B0EF5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061</w:t>
            </w:r>
            <w:r w:rsidR="00243C2B" w:rsidRPr="004861A8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F9B0" w14:textId="4A79E4DF" w:rsidR="00E34324" w:rsidRPr="004861A8" w:rsidRDefault="001B0EF5" w:rsidP="00BF14A5">
            <w:pPr>
              <w:pStyle w:val="Nagwek"/>
              <w:tabs>
                <w:tab w:val="left" w:pos="708"/>
              </w:tabs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Upamiętnienie</w:t>
            </w:r>
            <w:r w:rsidR="00FB7D0F">
              <w:rPr>
                <w:rFonts w:ascii="Arial" w:hAnsi="Arial" w:cs="Arial"/>
                <w:color w:val="000000" w:themeColor="text1"/>
              </w:rPr>
              <w:t xml:space="preserve"> osobistości, wydarzeń </w:t>
            </w:r>
            <w:r w:rsidR="00B45CF3">
              <w:rPr>
                <w:rFonts w:ascii="Arial" w:hAnsi="Arial" w:cs="Arial"/>
                <w:color w:val="000000" w:themeColor="text1"/>
              </w:rPr>
              <w:br/>
            </w:r>
            <w:r w:rsidR="004A516D" w:rsidRPr="004861A8">
              <w:rPr>
                <w:rFonts w:ascii="Arial" w:hAnsi="Arial" w:cs="Arial"/>
                <w:color w:val="000000" w:themeColor="text1"/>
              </w:rPr>
              <w:t xml:space="preserve">i obiektów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związanych </w:t>
            </w:r>
            <w:r w:rsidR="00B45CF3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z Politechniką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C914" w14:textId="77777777" w:rsidR="00E34324" w:rsidRPr="004861A8" w:rsidRDefault="001B0EF5" w:rsidP="00BF14A5">
            <w:pPr>
              <w:spacing w:after="130" w:line="367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CCB8" w14:textId="060890C9" w:rsidR="00E34324" w:rsidRPr="004861A8" w:rsidRDefault="00EB2321" w:rsidP="00BF14A5">
            <w:pPr>
              <w:spacing w:after="130" w:line="367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m.in. </w:t>
            </w:r>
            <w:r w:rsidR="00D405BB" w:rsidRPr="004861A8">
              <w:rPr>
                <w:rFonts w:ascii="Arial" w:hAnsi="Arial" w:cs="Arial"/>
                <w:color w:val="000000" w:themeColor="text1"/>
              </w:rPr>
              <w:t>dokumentacja aktowa, fotograficzna, druki ulotne</w:t>
            </w:r>
            <w:r w:rsidR="007C3EDE" w:rsidRPr="004861A8">
              <w:rPr>
                <w:rFonts w:ascii="Arial" w:hAnsi="Arial" w:cs="Arial"/>
                <w:color w:val="000000" w:themeColor="text1"/>
              </w:rPr>
              <w:t xml:space="preserve"> itp.</w:t>
            </w:r>
            <w:r w:rsidR="009F6A0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870CA" w:rsidRPr="004861A8">
              <w:rPr>
                <w:rFonts w:ascii="Arial" w:hAnsi="Arial" w:cs="Arial"/>
                <w:color w:val="000000" w:themeColor="text1"/>
              </w:rPr>
              <w:t>o</w:t>
            </w:r>
            <w:r w:rsidR="00DA4338" w:rsidRPr="004861A8">
              <w:rPr>
                <w:rFonts w:ascii="Arial" w:hAnsi="Arial" w:cs="Arial"/>
                <w:color w:val="000000" w:themeColor="text1"/>
              </w:rPr>
              <w:t>raz</w:t>
            </w:r>
            <w:r w:rsidR="00422F46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B0EF5" w:rsidRPr="004861A8">
              <w:rPr>
                <w:rFonts w:ascii="Arial" w:hAnsi="Arial" w:cs="Arial"/>
                <w:color w:val="000000" w:themeColor="text1"/>
              </w:rPr>
              <w:t>obiekty pamiątkowe związane</w:t>
            </w:r>
            <w:r w:rsidR="005A3E09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C2061">
              <w:rPr>
                <w:rFonts w:ascii="Arial" w:hAnsi="Arial" w:cs="Arial"/>
                <w:color w:val="000000" w:themeColor="text1"/>
              </w:rPr>
              <w:br/>
            </w:r>
            <w:r w:rsidR="005A3E09" w:rsidRPr="004861A8">
              <w:rPr>
                <w:rFonts w:ascii="Arial" w:hAnsi="Arial" w:cs="Arial"/>
                <w:color w:val="000000" w:themeColor="text1"/>
              </w:rPr>
              <w:t xml:space="preserve">z Politechniką i z </w:t>
            </w:r>
            <w:r w:rsidR="001B0EF5" w:rsidRPr="004861A8">
              <w:rPr>
                <w:rFonts w:ascii="Arial" w:hAnsi="Arial" w:cs="Arial"/>
                <w:color w:val="000000" w:themeColor="text1"/>
              </w:rPr>
              <w:t>ważnymi</w:t>
            </w:r>
            <w:r w:rsidR="00262D18" w:rsidRPr="004861A8">
              <w:rPr>
                <w:rFonts w:ascii="Arial" w:hAnsi="Arial" w:cs="Arial"/>
                <w:color w:val="000000" w:themeColor="text1"/>
              </w:rPr>
              <w:t xml:space="preserve"> osobistościami w historii</w:t>
            </w:r>
            <w:r w:rsidR="001B0EF5" w:rsidRPr="004861A8">
              <w:rPr>
                <w:rFonts w:ascii="Arial" w:hAnsi="Arial" w:cs="Arial"/>
                <w:color w:val="000000" w:themeColor="text1"/>
              </w:rPr>
              <w:t xml:space="preserve"> Politechniki</w:t>
            </w:r>
            <w:r w:rsidR="009F6A07">
              <w:rPr>
                <w:rFonts w:ascii="Arial" w:hAnsi="Arial" w:cs="Arial"/>
                <w:color w:val="000000" w:themeColor="text1"/>
              </w:rPr>
              <w:t xml:space="preserve">, dary, spuścizna po osobach związanych </w:t>
            </w:r>
            <w:r w:rsidR="00BC45C8" w:rsidRPr="004861A8">
              <w:rPr>
                <w:rFonts w:ascii="Arial" w:hAnsi="Arial" w:cs="Arial"/>
                <w:color w:val="000000" w:themeColor="text1"/>
              </w:rPr>
              <w:t>z Politechniką</w:t>
            </w:r>
            <w:r w:rsidR="001B0EF5" w:rsidRPr="004861A8">
              <w:rPr>
                <w:rFonts w:ascii="Arial" w:hAnsi="Arial" w:cs="Arial"/>
                <w:color w:val="000000" w:themeColor="text1"/>
              </w:rPr>
              <w:t>;</w:t>
            </w:r>
          </w:p>
          <w:p w14:paraId="1941A17D" w14:textId="414E2D3B" w:rsidR="00596B93" w:rsidRPr="004861A8" w:rsidRDefault="009F6A07" w:rsidP="00BF14A5">
            <w:pPr>
              <w:spacing w:line="367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również </w:t>
            </w:r>
            <w:r w:rsidR="00596B93" w:rsidRPr="004861A8">
              <w:rPr>
                <w:rFonts w:ascii="Arial" w:hAnsi="Arial" w:cs="Arial"/>
                <w:color w:val="000000" w:themeColor="text1"/>
              </w:rPr>
              <w:t xml:space="preserve">dokumentacja dotycząca umieszczania na terenie Politechniki pamiątkowych tablic </w:t>
            </w:r>
            <w:r w:rsidR="00B45CF3">
              <w:rPr>
                <w:rFonts w:ascii="Arial" w:hAnsi="Arial" w:cs="Arial"/>
                <w:color w:val="000000" w:themeColor="text1"/>
              </w:rPr>
              <w:br/>
            </w:r>
            <w:r w:rsidR="00596B93" w:rsidRPr="004861A8">
              <w:rPr>
                <w:rFonts w:ascii="Arial" w:hAnsi="Arial" w:cs="Arial"/>
                <w:color w:val="000000" w:themeColor="text1"/>
              </w:rPr>
              <w:t>i rzeźb oraz nadawania jed</w:t>
            </w:r>
            <w:r w:rsidR="00983C01" w:rsidRPr="004861A8">
              <w:rPr>
                <w:rFonts w:ascii="Arial" w:hAnsi="Arial" w:cs="Arial"/>
                <w:color w:val="000000" w:themeColor="text1"/>
              </w:rPr>
              <w:t xml:space="preserve">nostkom organizacyjnym, gmachom </w:t>
            </w:r>
            <w:r w:rsidR="001C2061">
              <w:rPr>
                <w:rFonts w:ascii="Arial" w:hAnsi="Arial" w:cs="Arial"/>
                <w:color w:val="000000" w:themeColor="text1"/>
              </w:rPr>
              <w:br/>
            </w:r>
            <w:r w:rsidR="00596B93" w:rsidRPr="004861A8">
              <w:rPr>
                <w:rFonts w:ascii="Arial" w:hAnsi="Arial" w:cs="Arial"/>
                <w:color w:val="000000" w:themeColor="text1"/>
              </w:rPr>
              <w:t>i audytoriom imion osób zasłużonych;</w:t>
            </w:r>
          </w:p>
        </w:tc>
      </w:tr>
      <w:tr w:rsidR="007E5E93" w:rsidRPr="004861A8" w14:paraId="2546259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BAD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25E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661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33C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8A47" w14:textId="2099973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Współdziałani</w:t>
            </w:r>
            <w:r w:rsidR="00E216D4" w:rsidRPr="004861A8">
              <w:rPr>
                <w:rFonts w:ascii="Arial" w:hAnsi="Arial" w:cs="Arial"/>
                <w:b/>
                <w:bCs/>
                <w:color w:val="000000" w:themeColor="text1"/>
              </w:rPr>
              <w:t>e</w:t>
            </w:r>
            <w:r w:rsidR="00424440" w:rsidRPr="004861A8">
              <w:rPr>
                <w:rFonts w:ascii="Arial" w:hAnsi="Arial" w:cs="Arial"/>
                <w:b/>
                <w:bCs/>
                <w:color w:val="000000" w:themeColor="text1"/>
              </w:rPr>
              <w:t xml:space="preserve"> Politechniki</w:t>
            </w:r>
            <w:r w:rsidR="0077549B" w:rsidRPr="004861A8">
              <w:rPr>
                <w:rFonts w:ascii="Arial" w:hAnsi="Arial" w:cs="Arial"/>
                <w:b/>
                <w:bCs/>
                <w:color w:val="000000" w:themeColor="text1"/>
              </w:rPr>
              <w:t xml:space="preserve"> z innymi organami lub jednostkami organizacyjnymi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7A9F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DB69" w14:textId="38D97965" w:rsidR="00C3246F" w:rsidRPr="004861A8" w:rsidRDefault="0046233A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o</w:t>
            </w:r>
            <w:r w:rsidR="00E216D4" w:rsidRPr="004861A8">
              <w:rPr>
                <w:rFonts w:ascii="Arial" w:hAnsi="Arial" w:cs="Arial"/>
                <w:b/>
                <w:color w:val="000000" w:themeColor="text1"/>
              </w:rPr>
              <w:t xml:space="preserve">bejmuje sprawy ogólne współpracy, które nie są związane bezpośrednio </w:t>
            </w:r>
            <w:r w:rsidR="001C2061">
              <w:rPr>
                <w:rFonts w:ascii="Arial" w:hAnsi="Arial" w:cs="Arial"/>
                <w:b/>
                <w:color w:val="000000" w:themeColor="text1"/>
              </w:rPr>
              <w:br/>
            </w:r>
            <w:r w:rsidR="00E216D4" w:rsidRPr="004861A8">
              <w:rPr>
                <w:rFonts w:ascii="Arial" w:hAnsi="Arial" w:cs="Arial"/>
                <w:b/>
                <w:color w:val="000000" w:themeColor="text1"/>
              </w:rPr>
              <w:t>z aktami innych klas,</w:t>
            </w:r>
          </w:p>
          <w:p w14:paraId="53F62715" w14:textId="10E8E130" w:rsidR="00E216D4" w:rsidRPr="004861A8" w:rsidRDefault="00A50CCE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 xml:space="preserve">współpraca naukowa </w:t>
            </w:r>
            <w:r w:rsidR="001C2061">
              <w:rPr>
                <w:rFonts w:ascii="Arial" w:hAnsi="Arial" w:cs="Arial"/>
                <w:b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zob</w:t>
            </w:r>
            <w:r w:rsidR="00136784" w:rsidRPr="004861A8">
              <w:rPr>
                <w:rFonts w:ascii="Arial" w:hAnsi="Arial" w:cs="Arial"/>
                <w:b/>
                <w:color w:val="000000" w:themeColor="text1"/>
              </w:rPr>
              <w:t>. hasła klasy 61</w:t>
            </w:r>
            <w:r w:rsidR="00E216D4" w:rsidRPr="004861A8">
              <w:rPr>
                <w:rFonts w:ascii="Arial" w:hAnsi="Arial" w:cs="Arial"/>
                <w:b/>
                <w:color w:val="000000" w:themeColor="text1"/>
              </w:rPr>
              <w:t>;</w:t>
            </w:r>
          </w:p>
        </w:tc>
      </w:tr>
      <w:tr w:rsidR="007E5E93" w:rsidRPr="004861A8" w14:paraId="35C3386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37A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9A3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72C4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93C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490D" w14:textId="0BA7C74A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Wyj</w:t>
            </w:r>
            <w:r w:rsidR="00A82AD6">
              <w:rPr>
                <w:rFonts w:ascii="Arial" w:hAnsi="Arial" w:cs="Arial"/>
                <w:color w:val="000000" w:themeColor="text1"/>
              </w:rPr>
              <w:t xml:space="preserve">aśnienia, interpretacje, opinie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oraz akty prawne dotyczące współdziałania </w:t>
            </w:r>
            <w:r w:rsidR="001C2061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z innymi podmiotami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4DD1" w14:textId="77777777" w:rsidR="00C3246F" w:rsidRPr="004861A8" w:rsidRDefault="00EF254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1973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A80B98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A95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A4A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8FE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071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C7C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5F6F" w14:textId="797DCF4A" w:rsidR="00C3246F" w:rsidRPr="004861A8" w:rsidRDefault="00097C8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Nawiązywanie kontaktów </w:t>
            </w:r>
            <w:r w:rsidR="001C2061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określe</w:t>
            </w:r>
            <w:r w:rsidR="00C3246F" w:rsidRPr="004861A8">
              <w:rPr>
                <w:rFonts w:ascii="Arial" w:hAnsi="Arial" w:cs="Arial"/>
                <w:color w:val="000000" w:themeColor="text1"/>
              </w:rPr>
              <w:t>nie zakresu współdziałania z innymi podmiotami na gruncie krajowym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F100" w14:textId="77777777" w:rsidR="00C3246F" w:rsidRPr="004861A8" w:rsidRDefault="00097C8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7860" w14:textId="6B1FC2F0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przy</w:t>
            </w:r>
            <w:r w:rsidR="00542655" w:rsidRPr="004861A8">
              <w:rPr>
                <w:rFonts w:ascii="Arial" w:hAnsi="Arial" w:cs="Arial"/>
                <w:color w:val="000000" w:themeColor="text1"/>
              </w:rPr>
              <w:t xml:space="preserve"> czym zbiór umów </w:t>
            </w:r>
            <w:r w:rsidR="001C2061">
              <w:rPr>
                <w:rFonts w:ascii="Arial" w:hAnsi="Arial" w:cs="Arial"/>
                <w:color w:val="000000" w:themeColor="text1"/>
              </w:rPr>
              <w:br/>
            </w:r>
            <w:r w:rsidR="00542655" w:rsidRPr="004861A8">
              <w:rPr>
                <w:rFonts w:ascii="Arial" w:hAnsi="Arial" w:cs="Arial"/>
                <w:color w:val="000000" w:themeColor="text1"/>
              </w:rPr>
              <w:t>i porozumień</w:t>
            </w:r>
            <w:r w:rsidR="0055734A" w:rsidRPr="004861A8">
              <w:rPr>
                <w:rFonts w:ascii="Arial" w:hAnsi="Arial" w:cs="Arial"/>
                <w:color w:val="000000" w:themeColor="text1"/>
              </w:rPr>
              <w:t xml:space="preserve"> zob. </w:t>
            </w:r>
            <w:r w:rsidR="00542655" w:rsidRPr="004861A8">
              <w:rPr>
                <w:rFonts w:ascii="Arial" w:hAnsi="Arial" w:cs="Arial"/>
                <w:color w:val="000000" w:themeColor="text1"/>
              </w:rPr>
              <w:t>klasa</w:t>
            </w:r>
            <w:r w:rsidR="00F937DA" w:rsidRPr="004861A8">
              <w:rPr>
                <w:rFonts w:ascii="Arial" w:hAnsi="Arial" w:cs="Arial"/>
                <w:color w:val="000000" w:themeColor="text1"/>
              </w:rPr>
              <w:t xml:space="preserve"> 073;</w:t>
            </w:r>
          </w:p>
        </w:tc>
      </w:tr>
      <w:tr w:rsidR="007E5E93" w:rsidRPr="004861A8" w14:paraId="00C4E976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D119" w14:textId="77777777" w:rsidR="001B3ADE" w:rsidRPr="004861A8" w:rsidRDefault="001B3AD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853F" w14:textId="77777777" w:rsidR="001B3ADE" w:rsidRPr="004861A8" w:rsidRDefault="001B3AD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A193" w14:textId="77777777" w:rsidR="001B3ADE" w:rsidRPr="004861A8" w:rsidRDefault="001B3AD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3627" w14:textId="77777777" w:rsidR="001B3ADE" w:rsidRPr="004861A8" w:rsidRDefault="001B3AD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6763" w14:textId="09D4D0BB" w:rsidR="001B3ADE" w:rsidRPr="004861A8" w:rsidRDefault="00DE619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Nawiązywanie kontaktów </w:t>
            </w:r>
            <w:r w:rsidR="001C2061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i określenie zakresu współdziałania </w:t>
            </w:r>
            <w:r w:rsidR="00B45CF3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z podmiotami zagranicznymi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060C" w14:textId="77777777" w:rsidR="001B3ADE" w:rsidRPr="004861A8" w:rsidRDefault="00DE619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1AE6" w14:textId="75CF0923" w:rsidR="00E43AA9" w:rsidRPr="004861A8" w:rsidRDefault="00DE619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m.in. dokumentacja związana z wyjazdami zagranicznymi przedstawicieli Politechniki oraz z przyjmowaniem przedstawicieli i gości z zagranicy;</w:t>
            </w:r>
            <w:r w:rsidR="00B45CF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43AA9" w:rsidRPr="004861A8">
              <w:rPr>
                <w:rFonts w:ascii="Arial" w:hAnsi="Arial" w:cs="Arial"/>
                <w:color w:val="000000" w:themeColor="text1"/>
              </w:rPr>
              <w:t>przy czym zbi</w:t>
            </w:r>
            <w:r w:rsidR="0063584D" w:rsidRPr="004861A8">
              <w:rPr>
                <w:rFonts w:ascii="Arial" w:hAnsi="Arial" w:cs="Arial"/>
                <w:color w:val="000000" w:themeColor="text1"/>
              </w:rPr>
              <w:t>ór umów i porozumień</w:t>
            </w:r>
            <w:r w:rsidR="000173BD" w:rsidRPr="004861A8">
              <w:rPr>
                <w:rFonts w:ascii="Arial" w:hAnsi="Arial" w:cs="Arial"/>
                <w:color w:val="000000" w:themeColor="text1"/>
              </w:rPr>
              <w:t xml:space="preserve"> zob.</w:t>
            </w:r>
            <w:r w:rsidR="0063584D" w:rsidRPr="004861A8">
              <w:rPr>
                <w:rFonts w:ascii="Arial" w:hAnsi="Arial" w:cs="Arial"/>
                <w:color w:val="000000" w:themeColor="text1"/>
              </w:rPr>
              <w:t xml:space="preserve"> klasa</w:t>
            </w:r>
            <w:r w:rsidR="00E43AA9" w:rsidRPr="004861A8">
              <w:rPr>
                <w:rFonts w:ascii="Arial" w:hAnsi="Arial" w:cs="Arial"/>
                <w:color w:val="000000" w:themeColor="text1"/>
              </w:rPr>
              <w:t xml:space="preserve"> 073;</w:t>
            </w:r>
          </w:p>
        </w:tc>
      </w:tr>
      <w:tr w:rsidR="007E5E93" w:rsidRPr="004861A8" w14:paraId="27CD16F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09B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888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90F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073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62FF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8F80" w14:textId="6B3F0FBF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Umowy i porozumienia </w:t>
            </w:r>
            <w:r w:rsidR="001C2061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z innymi podmiotami dotyczące zakresu </w:t>
            </w:r>
            <w:r w:rsidR="00B45CF3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sposobu współdziałania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0A8D" w14:textId="77777777" w:rsidR="00C3246F" w:rsidRPr="004861A8" w:rsidRDefault="0051303B" w:rsidP="001530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9007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0FD85AD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B57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49A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968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BA1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3C4E" w14:textId="24A7788D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Programy i projekty współfina</w:t>
            </w:r>
            <w:r w:rsidR="00E5080F" w:rsidRPr="004861A8">
              <w:rPr>
                <w:rFonts w:ascii="Arial" w:hAnsi="Arial" w:cs="Arial"/>
                <w:b/>
                <w:bCs/>
                <w:color w:val="000000" w:themeColor="text1"/>
              </w:rPr>
              <w:t>nsowane ze środków zewnętrznych</w:t>
            </w:r>
            <w:r w:rsidR="00F13DBD" w:rsidRPr="004861A8">
              <w:rPr>
                <w:rFonts w:ascii="Arial" w:hAnsi="Arial" w:cs="Arial"/>
                <w:b/>
                <w:bCs/>
                <w:color w:val="000000" w:themeColor="text1"/>
              </w:rPr>
              <w:t>,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1C2061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w tym Unii Europejskiej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536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EA27" w14:textId="77777777" w:rsidR="001C2061" w:rsidRDefault="00C3246F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sprawy finan</w:t>
            </w:r>
            <w:r w:rsidR="00E5080F" w:rsidRPr="004861A8">
              <w:rPr>
                <w:rFonts w:ascii="Arial" w:hAnsi="Arial" w:cs="Arial"/>
                <w:b/>
                <w:color w:val="000000" w:themeColor="text1"/>
              </w:rPr>
              <w:t>sowe</w:t>
            </w:r>
            <w:r w:rsidR="00EF7616" w:rsidRPr="004861A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5CB072CE" w14:textId="14D416F1" w:rsidR="00C3246F" w:rsidRPr="004861A8" w:rsidRDefault="00EF7616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zob.</w:t>
            </w:r>
            <w:r w:rsidR="00E5080F" w:rsidRPr="004861A8">
              <w:rPr>
                <w:rFonts w:ascii="Arial" w:hAnsi="Arial" w:cs="Arial"/>
                <w:b/>
                <w:color w:val="000000" w:themeColor="text1"/>
              </w:rPr>
              <w:t xml:space="preserve"> klasa 3131,</w:t>
            </w:r>
          </w:p>
          <w:p w14:paraId="78312153" w14:textId="77777777" w:rsidR="00E5080F" w:rsidRPr="004861A8" w:rsidRDefault="00E5080F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dokumentacja postępowania przetargowego</w:t>
            </w:r>
            <w:r w:rsidR="00EF7616" w:rsidRPr="004861A8">
              <w:rPr>
                <w:rFonts w:ascii="Arial" w:hAnsi="Arial" w:cs="Arial"/>
                <w:b/>
                <w:color w:val="000000" w:themeColor="text1"/>
              </w:rPr>
              <w:t xml:space="preserve"> zob.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1F6C29" w:rsidRPr="004861A8">
              <w:rPr>
                <w:rFonts w:ascii="Arial" w:hAnsi="Arial" w:cs="Arial"/>
                <w:b/>
                <w:color w:val="000000" w:themeColor="text1"/>
              </w:rPr>
              <w:t>klasa 262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;</w:t>
            </w:r>
          </w:p>
        </w:tc>
      </w:tr>
      <w:tr w:rsidR="007E5E93" w:rsidRPr="004861A8" w14:paraId="20D2C0D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0DA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6D5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147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269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4C4A" w14:textId="6D4C0FBD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Wyj</w:t>
            </w:r>
            <w:r w:rsidR="00D95F0B">
              <w:rPr>
                <w:rFonts w:ascii="Arial" w:hAnsi="Arial" w:cs="Arial"/>
                <w:color w:val="000000" w:themeColor="text1"/>
              </w:rPr>
              <w:t xml:space="preserve">aśnienia, interpretacje, opinie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oraz </w:t>
            </w:r>
            <w:r w:rsidR="00D95F0B">
              <w:rPr>
                <w:rFonts w:ascii="Arial" w:hAnsi="Arial" w:cs="Arial"/>
                <w:color w:val="000000" w:themeColor="text1"/>
              </w:rPr>
              <w:t xml:space="preserve">akty prawne dotyczące zagadnień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z zakresu programowania </w:t>
            </w:r>
            <w:r w:rsidR="00B11765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realizacji projektów finansowanych ze środków zewnętrznych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A021" w14:textId="77777777" w:rsidR="00C3246F" w:rsidRPr="004861A8" w:rsidRDefault="007E4B9C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E563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77086A0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A7B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854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C90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081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E5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C2AA" w14:textId="1A04C185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 xml:space="preserve">Wnioskowanie o udział </w:t>
            </w:r>
            <w:r w:rsidR="00B11765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w programach</w:t>
            </w:r>
            <w:r w:rsidR="00D95F0B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B45CF3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 xml:space="preserve">i projektach </w:t>
            </w:r>
            <w:r w:rsidRPr="004861A8">
              <w:rPr>
                <w:rFonts w:ascii="Arial" w:hAnsi="Arial" w:cs="Arial"/>
                <w:color w:val="000000" w:themeColor="text1"/>
              </w:rPr>
              <w:t>finansowanych ze środków zewnętrznych oraz ich realizacja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DA68" w14:textId="77777777" w:rsidR="00C3246F" w:rsidRPr="004861A8" w:rsidRDefault="005F0C5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C24A" w14:textId="45F4A5C6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w tym przygotowanie </w:t>
            </w:r>
            <w:r w:rsidR="00B11765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składanie wniosków</w:t>
            </w:r>
            <w:r w:rsidR="005F0C5A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62107A8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2E0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342F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E74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B64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9452" w14:textId="558886E1" w:rsidR="00C3246F" w:rsidRPr="004861A8" w:rsidRDefault="00846000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Kontrole</w:t>
            </w:r>
            <w:r w:rsidR="003F516F" w:rsidRPr="004861A8">
              <w:rPr>
                <w:rFonts w:ascii="Arial" w:hAnsi="Arial" w:cs="Arial"/>
                <w:b/>
                <w:bCs/>
                <w:color w:val="000000" w:themeColor="text1"/>
              </w:rPr>
              <w:t xml:space="preserve">, audyt </w:t>
            </w:r>
            <w:r w:rsidR="00B11765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="003F516F" w:rsidRPr="004861A8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  <w:r w:rsidR="00C3246F" w:rsidRPr="004861A8">
              <w:rPr>
                <w:rFonts w:ascii="Arial" w:hAnsi="Arial" w:cs="Arial"/>
                <w:b/>
                <w:bCs/>
                <w:color w:val="000000" w:themeColor="text1"/>
              </w:rPr>
              <w:t xml:space="preserve"> szacowanie ryzyka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DA7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F3EC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2FB8EDC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660F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1F3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A18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5BC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FA25" w14:textId="71AB396E" w:rsidR="00C3246F" w:rsidRPr="004861A8" w:rsidRDefault="009A09F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Zasady i tryb przeprowadzania kontroli </w:t>
            </w:r>
            <w:r w:rsidR="00B11765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inspekcji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4C43" w14:textId="77777777" w:rsidR="00C3246F" w:rsidRPr="004861A8" w:rsidRDefault="009A09F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729D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879560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48D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D7A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9A5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091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69B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E826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Kontrole</w:t>
            </w:r>
            <w:r w:rsidR="009A09FD" w:rsidRPr="004861A8">
              <w:rPr>
                <w:rFonts w:ascii="Arial" w:hAnsi="Arial" w:cs="Arial"/>
                <w:color w:val="000000" w:themeColor="text1"/>
              </w:rPr>
              <w:t xml:space="preserve"> zewnętrzne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E301" w14:textId="77777777" w:rsidR="00C3246F" w:rsidRPr="004861A8" w:rsidRDefault="009A09F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781A" w14:textId="20BB68DE" w:rsidR="00C3246F" w:rsidRPr="004861A8" w:rsidRDefault="00E266B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</w:t>
            </w:r>
            <w:r w:rsidR="009A09FD" w:rsidRPr="004861A8">
              <w:rPr>
                <w:rFonts w:ascii="Arial" w:hAnsi="Arial" w:cs="Arial"/>
                <w:color w:val="000000" w:themeColor="text1"/>
              </w:rPr>
              <w:t xml:space="preserve"> tym protokoły </w:t>
            </w:r>
            <w:r w:rsidR="00B11765">
              <w:rPr>
                <w:rFonts w:ascii="Arial" w:hAnsi="Arial" w:cs="Arial"/>
                <w:color w:val="000000" w:themeColor="text1"/>
              </w:rPr>
              <w:br/>
            </w:r>
            <w:r w:rsidR="009A09FD" w:rsidRPr="004861A8">
              <w:rPr>
                <w:rFonts w:ascii="Arial" w:hAnsi="Arial" w:cs="Arial"/>
                <w:color w:val="000000" w:themeColor="text1"/>
              </w:rPr>
              <w:t xml:space="preserve">z przeprowadzonej kontroli, zalecenia pokontrolne </w:t>
            </w:r>
            <w:r w:rsidR="00D82F9D" w:rsidRPr="004861A8">
              <w:rPr>
                <w:rFonts w:ascii="Arial" w:hAnsi="Arial" w:cs="Arial"/>
                <w:color w:val="000000" w:themeColor="text1"/>
              </w:rPr>
              <w:t>oraz ich wykonanie;</w:t>
            </w:r>
          </w:p>
        </w:tc>
      </w:tr>
      <w:tr w:rsidR="007E5E93" w:rsidRPr="004861A8" w14:paraId="386689DE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7F64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F20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A49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092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A31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CE0B" w14:textId="756D12B0" w:rsidR="00C3246F" w:rsidRPr="004861A8" w:rsidRDefault="00E266B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Kontrola wewnętrzna </w:t>
            </w:r>
            <w:r w:rsidR="00B11765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w Politechnice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85C9" w14:textId="77777777" w:rsidR="00C3246F" w:rsidRPr="004861A8" w:rsidRDefault="00E266BD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71B8" w14:textId="2CBA0ACC" w:rsidR="00C3246F" w:rsidRPr="004861A8" w:rsidRDefault="00E266B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w tym protokoły </w:t>
            </w:r>
            <w:r w:rsidR="00B11765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z przeprowadzonej kontroli, zalecenia pokontrolne oraz ich wykonanie;</w:t>
            </w:r>
          </w:p>
        </w:tc>
      </w:tr>
      <w:tr w:rsidR="007E5E93" w:rsidRPr="004861A8" w14:paraId="23B7EEA1" w14:textId="77777777" w:rsidTr="00BF14A5">
        <w:trPr>
          <w:trHeight w:val="331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E46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828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69B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093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177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6B2E" w14:textId="77777777" w:rsidR="00C3246F" w:rsidRPr="004861A8" w:rsidRDefault="00E266B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Książka kontroli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7EAE" w14:textId="77777777" w:rsidR="00C3246F" w:rsidRPr="004861A8" w:rsidRDefault="00E266B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B12D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0CC7D26B" w14:textId="77777777" w:rsidTr="00BF14A5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63D0" w14:textId="77777777" w:rsidR="003B3337" w:rsidRPr="004861A8" w:rsidRDefault="003B333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0DC9" w14:textId="77777777" w:rsidR="003B3337" w:rsidRPr="004861A8" w:rsidRDefault="003B333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AF15" w14:textId="77777777" w:rsidR="003B3337" w:rsidRPr="004861A8" w:rsidRDefault="003B333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09</w:t>
            </w:r>
            <w:r w:rsidR="00A929CA" w:rsidRPr="004861A8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BB61" w14:textId="77777777" w:rsidR="003B3337" w:rsidRPr="004861A8" w:rsidRDefault="003B333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50BB" w14:textId="77777777" w:rsidR="003B3337" w:rsidRPr="004861A8" w:rsidRDefault="003B3337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Audyt wewnętrzny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DD43" w14:textId="77777777" w:rsidR="003B3337" w:rsidRPr="004861A8" w:rsidRDefault="003B333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508C" w14:textId="77777777" w:rsidR="003B3337" w:rsidRPr="004861A8" w:rsidRDefault="003B3337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1AB4EA9C" w14:textId="77777777" w:rsidTr="00BF14A5">
        <w:trPr>
          <w:trHeight w:val="25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1841" w14:textId="77777777" w:rsidR="00626E2C" w:rsidRPr="004861A8" w:rsidRDefault="00626E2C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5718" w14:textId="77777777" w:rsidR="00626E2C" w:rsidRPr="004861A8" w:rsidRDefault="00626E2C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199E" w14:textId="77777777" w:rsidR="00626E2C" w:rsidRPr="004861A8" w:rsidRDefault="00626E2C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C3CC" w14:textId="77777777" w:rsidR="00626E2C" w:rsidRPr="004861A8" w:rsidRDefault="00830EA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094</w:t>
            </w:r>
            <w:r w:rsidR="00626E2C" w:rsidRPr="004861A8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5D9F" w14:textId="77777777" w:rsidR="00626E2C" w:rsidRPr="004861A8" w:rsidRDefault="006D4774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Zadania audytowe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87E8" w14:textId="77777777" w:rsidR="00626E2C" w:rsidRPr="004861A8" w:rsidRDefault="006D477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C5BD" w14:textId="4A302425" w:rsidR="00626E2C" w:rsidRPr="004861A8" w:rsidRDefault="006D4774" w:rsidP="00B45CF3">
            <w:pPr>
              <w:spacing w:line="355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upoważnienia do przeprowadzenia audytu, dokumentacja dotycząca zadania audytowego,</w:t>
            </w:r>
            <w:r w:rsidR="000C391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11765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w tym: sprawozdanie, pro</w:t>
            </w:r>
            <w:r w:rsidR="00A922AC" w:rsidRPr="004861A8">
              <w:rPr>
                <w:rFonts w:ascii="Arial" w:hAnsi="Arial" w:cs="Arial"/>
                <w:color w:val="000000" w:themeColor="text1"/>
              </w:rPr>
              <w:t>gram zadania, dokumenty robocze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, dokumenty dotyczące monitorowania zaleceń, notatka </w:t>
            </w:r>
            <w:r w:rsidR="00B45CF3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z czynności sprawdzających. Dla każdego zadania audytowego zakłada się odrębną teczkę</w:t>
            </w:r>
            <w:r w:rsidR="00FC2CAA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3A8B28B6" w14:textId="77777777" w:rsidTr="00BF14A5">
        <w:trPr>
          <w:trHeight w:val="25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1B65" w14:textId="77777777" w:rsidR="00B61746" w:rsidRPr="004861A8" w:rsidRDefault="00B6174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B86C" w14:textId="77777777" w:rsidR="00B61746" w:rsidRPr="004861A8" w:rsidRDefault="00B6174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F30E" w14:textId="77777777" w:rsidR="00B61746" w:rsidRPr="004861A8" w:rsidRDefault="00B6174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489D" w14:textId="77777777" w:rsidR="00B61746" w:rsidRPr="004861A8" w:rsidRDefault="00830EA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094</w:t>
            </w:r>
            <w:r w:rsidR="00B61746" w:rsidRPr="004861A8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717F" w14:textId="77777777" w:rsidR="00B61746" w:rsidRPr="004861A8" w:rsidRDefault="00B6174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Roczny plan audytu wewnętrznego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F366" w14:textId="77777777" w:rsidR="00B61746" w:rsidRPr="004861A8" w:rsidRDefault="00FD363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56DE" w14:textId="77777777" w:rsidR="00B61746" w:rsidRPr="004861A8" w:rsidRDefault="00B6174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7A16A71B" w14:textId="77777777" w:rsidTr="00BF14A5">
        <w:trPr>
          <w:trHeight w:val="25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B273" w14:textId="77777777" w:rsidR="00522F4A" w:rsidRPr="004861A8" w:rsidRDefault="00522F4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AD08" w14:textId="77777777" w:rsidR="00522F4A" w:rsidRPr="004861A8" w:rsidRDefault="00522F4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0226" w14:textId="77777777" w:rsidR="00522F4A" w:rsidRPr="004861A8" w:rsidRDefault="00522F4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1133" w14:textId="77777777" w:rsidR="00522F4A" w:rsidRPr="004861A8" w:rsidRDefault="00830EA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094</w:t>
            </w:r>
            <w:r w:rsidR="00522F4A" w:rsidRPr="004861A8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7725" w14:textId="26696F1F" w:rsidR="00522F4A" w:rsidRPr="004861A8" w:rsidRDefault="00522F4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Sprawozdania </w:t>
            </w:r>
            <w:r w:rsidR="00B45CF3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z prowadzenia audytu wewnętrznego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80F5" w14:textId="77777777" w:rsidR="00522F4A" w:rsidRPr="004861A8" w:rsidRDefault="00522F4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31E4" w14:textId="77777777" w:rsidR="00522F4A" w:rsidRPr="004861A8" w:rsidRDefault="00522F4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78CE6BFA" w14:textId="77777777" w:rsidTr="00BF14A5">
        <w:trPr>
          <w:trHeight w:val="25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A840" w14:textId="77777777" w:rsidR="00522F4A" w:rsidRPr="004861A8" w:rsidRDefault="00522F4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7964" w14:textId="77777777" w:rsidR="00522F4A" w:rsidRPr="004861A8" w:rsidRDefault="00522F4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B883" w14:textId="77777777" w:rsidR="00522F4A" w:rsidRPr="004861A8" w:rsidRDefault="00522F4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427F" w14:textId="77777777" w:rsidR="00522F4A" w:rsidRPr="004861A8" w:rsidRDefault="00830EA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094</w:t>
            </w:r>
            <w:r w:rsidR="00522F4A" w:rsidRPr="004861A8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D1DB" w14:textId="55B6D004" w:rsidR="00522F4A" w:rsidRPr="004861A8" w:rsidRDefault="00522F4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Ocena zewnętrzna </w:t>
            </w:r>
            <w:r w:rsidR="00B11765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wewnętrzna audytu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C8F3" w14:textId="77777777" w:rsidR="00522F4A" w:rsidRPr="004861A8" w:rsidRDefault="00522F4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FF00" w14:textId="77777777" w:rsidR="00522F4A" w:rsidRPr="004861A8" w:rsidRDefault="00522F4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26A7749" w14:textId="77777777" w:rsidTr="00BF14A5">
        <w:trPr>
          <w:trHeight w:val="25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52E1" w14:textId="77777777" w:rsidR="00D03A15" w:rsidRPr="004861A8" w:rsidRDefault="00D03A15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3B5D" w14:textId="77777777" w:rsidR="00D03A15" w:rsidRPr="004861A8" w:rsidRDefault="00D03A15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060D" w14:textId="77777777" w:rsidR="00D03A15" w:rsidRPr="004861A8" w:rsidRDefault="00D03A15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DB18" w14:textId="77777777" w:rsidR="00D03A15" w:rsidRPr="004861A8" w:rsidRDefault="00830EA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094</w:t>
            </w:r>
            <w:r w:rsidR="00D03A15" w:rsidRPr="004861A8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EE4E" w14:textId="77777777" w:rsidR="00D03A15" w:rsidRPr="004861A8" w:rsidRDefault="00D03A15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Czynności doradcze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DDDC" w14:textId="77777777" w:rsidR="00D03A15" w:rsidRPr="004861A8" w:rsidRDefault="00D03A15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0B41" w14:textId="77777777" w:rsidR="00D03A15" w:rsidRPr="004861A8" w:rsidRDefault="009B3870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m.in. </w:t>
            </w:r>
            <w:r w:rsidR="00D03A15" w:rsidRPr="004861A8">
              <w:rPr>
                <w:rFonts w:ascii="Arial" w:hAnsi="Arial" w:cs="Arial"/>
                <w:color w:val="000000" w:themeColor="text1"/>
              </w:rPr>
              <w:t xml:space="preserve">wyniki </w:t>
            </w:r>
            <w:r w:rsidRPr="004861A8">
              <w:rPr>
                <w:rFonts w:ascii="Arial" w:hAnsi="Arial" w:cs="Arial"/>
                <w:color w:val="000000" w:themeColor="text1"/>
              </w:rPr>
              <w:t>czynności doradczych</w:t>
            </w:r>
            <w:r w:rsidR="00FC2CAA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4563D77B" w14:textId="77777777" w:rsidTr="00BF14A5">
        <w:trPr>
          <w:trHeight w:val="25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E79C" w14:textId="77777777" w:rsidR="008D05A8" w:rsidRPr="004861A8" w:rsidRDefault="008D05A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3F6F" w14:textId="77777777" w:rsidR="008D05A8" w:rsidRPr="004861A8" w:rsidRDefault="008D05A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7783" w14:textId="77777777" w:rsidR="008D05A8" w:rsidRPr="004861A8" w:rsidRDefault="008D05A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09</w:t>
            </w:r>
            <w:r w:rsidR="00830EAF" w:rsidRPr="004861A8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D5E6" w14:textId="77777777" w:rsidR="008D05A8" w:rsidRPr="004861A8" w:rsidRDefault="008D05A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B552" w14:textId="77777777" w:rsidR="008D05A8" w:rsidRPr="004861A8" w:rsidRDefault="008D05A8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Kontrola zarządcza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B952" w14:textId="77777777" w:rsidR="008D05A8" w:rsidRPr="004861A8" w:rsidRDefault="008D05A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50E9" w14:textId="77777777" w:rsidR="008D05A8" w:rsidRPr="004861A8" w:rsidRDefault="008D05A8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7EBBEE51" w14:textId="77777777" w:rsidTr="00BF14A5">
        <w:trPr>
          <w:trHeight w:val="25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658C" w14:textId="77777777" w:rsidR="008D05A8" w:rsidRPr="004861A8" w:rsidRDefault="008D05A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79DC" w14:textId="77777777" w:rsidR="008D05A8" w:rsidRPr="004861A8" w:rsidRDefault="008D05A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CA22" w14:textId="77777777" w:rsidR="008D05A8" w:rsidRPr="004861A8" w:rsidRDefault="008D05A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52B1" w14:textId="77777777" w:rsidR="008D05A8" w:rsidRPr="004861A8" w:rsidRDefault="00830EA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095</w:t>
            </w:r>
            <w:r w:rsidR="00DC4C9C" w:rsidRPr="004861A8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3010" w14:textId="77777777" w:rsidR="008D05A8" w:rsidRPr="004861A8" w:rsidRDefault="00DC4C9C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Zarządzanie ryzykiem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8E88" w14:textId="77777777" w:rsidR="008D05A8" w:rsidRPr="004861A8" w:rsidRDefault="00DC4C9C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E481" w14:textId="77777777" w:rsidR="008D05A8" w:rsidRPr="004861A8" w:rsidRDefault="00DC4C9C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organizacja i metodyka szacowania ryzyka, dokumentowanie analizy ryzyka, ewidencje działań zaradczych/mechanizmów kontrolnych</w:t>
            </w:r>
            <w:r w:rsidR="00FC2CAA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091DDD41" w14:textId="77777777" w:rsidTr="00BF14A5">
        <w:trPr>
          <w:trHeight w:val="25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A83E" w14:textId="77777777" w:rsidR="000C2CE8" w:rsidRPr="004861A8" w:rsidRDefault="000C2CE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0E18" w14:textId="77777777" w:rsidR="000C2CE8" w:rsidRPr="004861A8" w:rsidRDefault="000C2CE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71B4" w14:textId="77777777" w:rsidR="000C2CE8" w:rsidRPr="004861A8" w:rsidRDefault="000C2CE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F12" w14:textId="77777777" w:rsidR="000C2CE8" w:rsidRPr="004861A8" w:rsidRDefault="00830EA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095</w:t>
            </w:r>
            <w:r w:rsidR="000C2CE8" w:rsidRPr="004861A8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4680" w14:textId="77777777" w:rsidR="000C2CE8" w:rsidRPr="004861A8" w:rsidRDefault="00F577A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Samoocena kontroli zarządczej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88D8" w14:textId="77777777" w:rsidR="000C2CE8" w:rsidRPr="004861A8" w:rsidRDefault="00F577A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B957" w14:textId="77777777" w:rsidR="000C2CE8" w:rsidRPr="004861A8" w:rsidRDefault="00F577A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organizacja i metodyka samooceny kontroli zarządczej, ankiety samooceny, raport samooceny kontroli zarządczej, dokumenty robocze</w:t>
            </w:r>
            <w:r w:rsidR="00FC2CAA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1EB468F2" w14:textId="77777777" w:rsidTr="00BF14A5">
        <w:trPr>
          <w:trHeight w:val="25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C541" w14:textId="77777777" w:rsidR="0084679A" w:rsidRPr="004861A8" w:rsidRDefault="0084679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2E42" w14:textId="77777777" w:rsidR="0084679A" w:rsidRPr="004861A8" w:rsidRDefault="0084679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81D3" w14:textId="77777777" w:rsidR="0084679A" w:rsidRPr="004861A8" w:rsidRDefault="0084679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726A" w14:textId="77777777" w:rsidR="0084679A" w:rsidRPr="004861A8" w:rsidRDefault="00830EA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095</w:t>
            </w:r>
            <w:r w:rsidR="002F6690" w:rsidRPr="004861A8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2286" w14:textId="77777777" w:rsidR="0084679A" w:rsidRPr="004861A8" w:rsidRDefault="002F6690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Oświadczenie o stanie kontroli zarządczej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5C99" w14:textId="77777777" w:rsidR="0084679A" w:rsidRPr="004861A8" w:rsidRDefault="00C60B2C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4568" w14:textId="77777777" w:rsidR="0084679A" w:rsidRPr="004861A8" w:rsidRDefault="00C60B2C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oświadczenie kierownika jednostki</w:t>
            </w:r>
            <w:r w:rsidR="00FC2CAA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4C3DFC3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CE4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3744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F6A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70E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35C5" w14:textId="77777777" w:rsidR="00C3246F" w:rsidRPr="004861A8" w:rsidRDefault="00C402F6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SPRAWY KADROWE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971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177E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1A2533C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843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9DA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0D4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D974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FD80" w14:textId="622625EB" w:rsidR="00C3246F" w:rsidRPr="004861A8" w:rsidRDefault="006F4F55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 xml:space="preserve">Regulacje i wyjaśnienia dotyczące zagadnień </w:t>
            </w:r>
            <w:r w:rsidR="00B11765">
              <w:rPr>
                <w:rFonts w:ascii="Arial" w:hAnsi="Arial" w:cs="Arial"/>
                <w:b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z zakresu spraw kadrowych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E07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A55F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0102A23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6CA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0DB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789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66F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9031" w14:textId="77777777" w:rsidR="00C3246F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Własne regulacje, ich projekty </w:t>
            </w:r>
            <w:r w:rsidR="00B45CF3">
              <w:rPr>
                <w:rFonts w:ascii="Arial" w:hAnsi="Arial" w:cs="Arial"/>
                <w:color w:val="000000" w:themeColor="text1"/>
              </w:rPr>
              <w:t>o</w:t>
            </w:r>
            <w:r w:rsidRPr="004861A8">
              <w:rPr>
                <w:rFonts w:ascii="Arial" w:hAnsi="Arial" w:cs="Arial"/>
                <w:color w:val="000000" w:themeColor="text1"/>
              </w:rPr>
              <w:t>raz wyjaśnienia, interpretacje, opinie, akty prawne dotyczące zagadnień</w:t>
            </w:r>
            <w:r w:rsidR="00AE7E7B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11765">
              <w:rPr>
                <w:rFonts w:ascii="Arial" w:hAnsi="Arial" w:cs="Arial"/>
                <w:color w:val="000000" w:themeColor="text1"/>
              </w:rPr>
              <w:t>z z</w:t>
            </w:r>
            <w:r w:rsidRPr="004861A8">
              <w:rPr>
                <w:rFonts w:ascii="Arial" w:hAnsi="Arial" w:cs="Arial"/>
                <w:color w:val="000000" w:themeColor="text1"/>
              </w:rPr>
              <w:t>akresu spraw kadrowych</w:t>
            </w:r>
          </w:p>
          <w:p w14:paraId="5116D6D8" w14:textId="3702223F" w:rsidR="00FB0AB6" w:rsidRPr="004861A8" w:rsidRDefault="00FB0AB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FBA0" w14:textId="77777777" w:rsidR="00C3246F" w:rsidRPr="004861A8" w:rsidRDefault="0014570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1D30" w14:textId="229E6BF1" w:rsidR="00C3246F" w:rsidRPr="004861A8" w:rsidRDefault="00145708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np. </w:t>
            </w:r>
            <w:r w:rsidR="00C3246F" w:rsidRPr="004861A8">
              <w:rPr>
                <w:rFonts w:ascii="Arial" w:hAnsi="Arial" w:cs="Arial"/>
                <w:color w:val="000000" w:themeColor="text1"/>
              </w:rPr>
              <w:t>regulamin pracy, wy</w:t>
            </w:r>
            <w:r w:rsidRPr="004861A8">
              <w:rPr>
                <w:rFonts w:ascii="Arial" w:hAnsi="Arial" w:cs="Arial"/>
                <w:color w:val="000000" w:themeColor="text1"/>
              </w:rPr>
              <w:t>nagradzania i premiowania, umowy zbiorowe oraz zakładowe, siatki płac;</w:t>
            </w:r>
          </w:p>
        </w:tc>
      </w:tr>
      <w:tr w:rsidR="007E5E93" w:rsidRPr="004861A8" w14:paraId="5C11F72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E16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534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EA2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348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449C" w14:textId="329FC981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Otrzymane od organów </w:t>
            </w:r>
            <w:r w:rsidR="00B11765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jednostek zewnętrznych regulacje, ich projekty oraz wyjaśnienia, interpretacje, opinie, akty prawne dotyczące zagadnień z zakresu spraw kadrowych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BEE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</w:t>
            </w:r>
            <w:r w:rsidR="004810B7" w:rsidRPr="004861A8">
              <w:rPr>
                <w:rFonts w:ascii="Arial" w:hAnsi="Arial" w:cs="Arial"/>
                <w:bCs/>
                <w:color w:val="000000" w:themeColor="text1"/>
              </w:rPr>
              <w:t>E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9B63" w14:textId="34F4A1BC" w:rsidR="00C3246F" w:rsidRPr="004861A8" w:rsidRDefault="004810B7" w:rsidP="00153071">
            <w:pPr>
              <w:spacing w:line="360" w:lineRule="auto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jeśli</w:t>
            </w:r>
            <w:r w:rsidR="00C3246F" w:rsidRPr="004861A8">
              <w:rPr>
                <w:rFonts w:ascii="Arial" w:hAnsi="Arial" w:cs="Arial"/>
                <w:color w:val="000000" w:themeColor="text1"/>
              </w:rPr>
              <w:t xml:space="preserve"> regulacje te dotyczą be</w:t>
            </w:r>
            <w:r w:rsidRPr="004861A8">
              <w:rPr>
                <w:rFonts w:ascii="Arial" w:hAnsi="Arial" w:cs="Arial"/>
                <w:color w:val="000000" w:themeColor="text1"/>
              </w:rPr>
              <w:t>zpośrednio pracowników Politechniki</w:t>
            </w:r>
            <w:r w:rsidR="00C3246F" w:rsidRPr="004861A8">
              <w:rPr>
                <w:rFonts w:ascii="Arial" w:hAnsi="Arial" w:cs="Arial"/>
                <w:color w:val="000000" w:themeColor="text1"/>
              </w:rPr>
              <w:t xml:space="preserve"> to kwalifikuje się akta spraw ich dotyczących do kat</w:t>
            </w:r>
            <w:r w:rsidRPr="004861A8">
              <w:rPr>
                <w:rFonts w:ascii="Arial" w:hAnsi="Arial" w:cs="Arial"/>
                <w:color w:val="000000" w:themeColor="text1"/>
              </w:rPr>
              <w:t>. A;</w:t>
            </w:r>
          </w:p>
        </w:tc>
      </w:tr>
      <w:tr w:rsidR="007E5E93" w:rsidRPr="004861A8" w14:paraId="56F7247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C3B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81C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30F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673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7941" w14:textId="2E83DEDF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Kontakty i wymiana informacji </w:t>
            </w:r>
            <w:r w:rsidR="00B45CF3">
              <w:rPr>
                <w:rFonts w:ascii="Arial" w:hAnsi="Arial" w:cs="Arial"/>
                <w:color w:val="000000" w:themeColor="text1"/>
              </w:rPr>
              <w:t>ze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związkami zawodowymi w</w:t>
            </w:r>
            <w:r w:rsidR="00FB0AB6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sprawach kadrowych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BA9C" w14:textId="77777777" w:rsidR="00C3246F" w:rsidRPr="004861A8" w:rsidRDefault="00EE579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C038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CBD548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00CF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F0A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D5E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420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0673" w14:textId="1E947B12" w:rsidR="00C3246F" w:rsidRPr="004861A8" w:rsidRDefault="00300C34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 xml:space="preserve">Nawiązywanie, przebieg </w:t>
            </w:r>
            <w:r w:rsidR="00B11765">
              <w:rPr>
                <w:rFonts w:ascii="Arial" w:hAnsi="Arial" w:cs="Arial"/>
                <w:b/>
                <w:color w:val="000000" w:themeColor="text1"/>
              </w:rPr>
              <w:br/>
            </w:r>
            <w:r w:rsidR="007C011A">
              <w:rPr>
                <w:rFonts w:ascii="Arial" w:hAnsi="Arial" w:cs="Arial"/>
                <w:b/>
                <w:color w:val="000000" w:themeColor="text1"/>
              </w:rPr>
              <w:t xml:space="preserve">i rozwiązywanie stosunku pracy 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oraz innych form zatrudnienia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1F94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3447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635C846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4C2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6C3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E04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F86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935A" w14:textId="77777777" w:rsidR="00C3246F" w:rsidRPr="004861A8" w:rsidRDefault="00F42DCC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Nawiązywanie stosunku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D60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F84E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0B75CF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3D5C" w14:textId="77777777" w:rsidR="00A72AE7" w:rsidRPr="004861A8" w:rsidRDefault="00A72AE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E49D" w14:textId="77777777" w:rsidR="00A72AE7" w:rsidRPr="004861A8" w:rsidRDefault="00A72AE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2DFB" w14:textId="77777777" w:rsidR="00A72AE7" w:rsidRPr="004861A8" w:rsidRDefault="00A72AE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D2F2" w14:textId="77777777" w:rsidR="00A72AE7" w:rsidRPr="004861A8" w:rsidRDefault="00A72AE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62CF" w14:textId="22EBE6C7" w:rsidR="00A72AE7" w:rsidRPr="004861A8" w:rsidRDefault="00A72AE7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Zap</w:t>
            </w:r>
            <w:r w:rsidR="00FF5956">
              <w:rPr>
                <w:rFonts w:ascii="Arial" w:hAnsi="Arial" w:cs="Arial"/>
                <w:color w:val="000000" w:themeColor="text1"/>
              </w:rPr>
              <w:t xml:space="preserve">otrzebowanie i nabór kandydatów </w:t>
            </w:r>
            <w:r w:rsidRPr="004861A8">
              <w:rPr>
                <w:rFonts w:ascii="Arial" w:hAnsi="Arial" w:cs="Arial"/>
                <w:color w:val="000000" w:themeColor="text1"/>
              </w:rPr>
              <w:t>do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7152" w14:textId="77777777" w:rsidR="00A72AE7" w:rsidRPr="004861A8" w:rsidRDefault="00A72AE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</w:t>
            </w:r>
            <w:r w:rsidR="00680C70" w:rsidRPr="004861A8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339F" w14:textId="3A4B9355" w:rsidR="00A72AE7" w:rsidRPr="004861A8" w:rsidRDefault="00461BE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</w:t>
            </w:r>
            <w:r w:rsidR="00680C70" w:rsidRPr="004861A8">
              <w:rPr>
                <w:rFonts w:ascii="Arial" w:hAnsi="Arial" w:cs="Arial"/>
                <w:color w:val="000000" w:themeColor="text1"/>
              </w:rPr>
              <w:t>kres przechowywania</w:t>
            </w:r>
            <w:r w:rsidR="006B0F93" w:rsidRPr="004861A8">
              <w:rPr>
                <w:rFonts w:ascii="Arial" w:hAnsi="Arial" w:cs="Arial"/>
                <w:color w:val="000000" w:themeColor="text1"/>
              </w:rPr>
              <w:t xml:space="preserve"> dokumentacji</w:t>
            </w:r>
            <w:r w:rsidR="00680C70" w:rsidRPr="004861A8">
              <w:rPr>
                <w:rFonts w:ascii="Arial" w:hAnsi="Arial" w:cs="Arial"/>
                <w:color w:val="000000" w:themeColor="text1"/>
              </w:rPr>
              <w:t xml:space="preserve"> kandydatów nieprzyjętych wynika </w:t>
            </w:r>
            <w:r w:rsidR="00B11765">
              <w:rPr>
                <w:rFonts w:ascii="Arial" w:hAnsi="Arial" w:cs="Arial"/>
                <w:color w:val="000000" w:themeColor="text1"/>
              </w:rPr>
              <w:br/>
            </w:r>
            <w:r w:rsidR="00680C70" w:rsidRPr="004861A8">
              <w:rPr>
                <w:rFonts w:ascii="Arial" w:hAnsi="Arial" w:cs="Arial"/>
                <w:color w:val="000000" w:themeColor="text1"/>
              </w:rPr>
              <w:t>z odrębnych przepisów</w:t>
            </w:r>
            <w:r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66E5F83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2410" w14:textId="77777777" w:rsidR="00A72AE7" w:rsidRPr="004861A8" w:rsidRDefault="00A72AE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3E99" w14:textId="77777777" w:rsidR="00A72AE7" w:rsidRPr="004861A8" w:rsidRDefault="00A72AE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43AD" w14:textId="77777777" w:rsidR="00A72AE7" w:rsidRPr="004861A8" w:rsidRDefault="00A72AE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4AB8" w14:textId="77777777" w:rsidR="00A72AE7" w:rsidRPr="004861A8" w:rsidRDefault="009D00E9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4CE3" w14:textId="22A5442A" w:rsidR="00A72AE7" w:rsidRPr="004861A8" w:rsidRDefault="009D00E9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Cudzoziemcy pracujący</w:t>
            </w:r>
            <w:r w:rsidR="003A0EA4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11765">
              <w:rPr>
                <w:rFonts w:ascii="Arial" w:hAnsi="Arial" w:cs="Arial"/>
                <w:color w:val="000000" w:themeColor="text1"/>
              </w:rPr>
              <w:br/>
            </w:r>
            <w:r w:rsidR="003A0EA4" w:rsidRPr="004861A8">
              <w:rPr>
                <w:rFonts w:ascii="Arial" w:hAnsi="Arial" w:cs="Arial"/>
                <w:color w:val="000000" w:themeColor="text1"/>
              </w:rPr>
              <w:t>w Politechnice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6459" w14:textId="5426662D" w:rsidR="00A72AE7" w:rsidRPr="004861A8" w:rsidRDefault="0034221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99E7" w14:textId="77777777" w:rsidR="00A72AE7" w:rsidRPr="004861A8" w:rsidRDefault="009D00E9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akta dotyczące konkretnych pracowników odkłada się do akt osobowych pracowników; </w:t>
            </w:r>
          </w:p>
        </w:tc>
      </w:tr>
      <w:tr w:rsidR="007E5E93" w:rsidRPr="004861A8" w14:paraId="79C6652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A396" w14:textId="77777777" w:rsidR="00A72AE7" w:rsidRPr="004861A8" w:rsidRDefault="00A72AE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7527" w14:textId="77777777" w:rsidR="00A72AE7" w:rsidRPr="004861A8" w:rsidRDefault="00A72AE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33D5" w14:textId="77777777" w:rsidR="00A72AE7" w:rsidRPr="004861A8" w:rsidRDefault="00A72AE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43FA" w14:textId="77777777" w:rsidR="00A72AE7" w:rsidRPr="004861A8" w:rsidRDefault="009D00E9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A03F" w14:textId="77777777" w:rsidR="00A72AE7" w:rsidRPr="004861A8" w:rsidRDefault="009D00E9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Konkursy na stanowiska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3CDF" w14:textId="77777777" w:rsidR="00A72AE7" w:rsidRPr="004861A8" w:rsidRDefault="009D00E9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238E" w14:textId="499358CC" w:rsidR="00603857" w:rsidRPr="004861A8" w:rsidRDefault="001169C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</w:t>
            </w:r>
            <w:r w:rsidR="00B77AAF" w:rsidRPr="004861A8">
              <w:rPr>
                <w:rFonts w:ascii="Arial" w:hAnsi="Arial" w:cs="Arial"/>
                <w:color w:val="000000" w:themeColor="text1"/>
              </w:rPr>
              <w:t>okumentacja osób zatrudnionych jest odkładana</w:t>
            </w:r>
            <w:r w:rsidR="00A07A16" w:rsidRPr="004861A8">
              <w:rPr>
                <w:rFonts w:ascii="Arial" w:hAnsi="Arial" w:cs="Arial"/>
                <w:color w:val="000000" w:themeColor="text1"/>
              </w:rPr>
              <w:t xml:space="preserve"> do akt osobowych pracowników</w:t>
            </w:r>
            <w:r w:rsidR="00603857" w:rsidRPr="004861A8">
              <w:rPr>
                <w:rFonts w:ascii="Arial" w:hAnsi="Arial" w:cs="Arial"/>
                <w:color w:val="000000" w:themeColor="text1"/>
              </w:rPr>
              <w:t>;</w:t>
            </w:r>
            <w:r w:rsidR="00FB0AB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03857" w:rsidRPr="004861A8">
              <w:rPr>
                <w:rFonts w:ascii="Arial" w:hAnsi="Arial" w:cs="Arial"/>
                <w:color w:val="000000" w:themeColor="text1"/>
              </w:rPr>
              <w:t xml:space="preserve">okres przechowywania dokumentacji kandydatów nieprzyjętych wynika </w:t>
            </w:r>
            <w:r w:rsidR="00B11765">
              <w:rPr>
                <w:rFonts w:ascii="Arial" w:hAnsi="Arial" w:cs="Arial"/>
                <w:color w:val="000000" w:themeColor="text1"/>
              </w:rPr>
              <w:br/>
            </w:r>
            <w:r w:rsidR="00603857" w:rsidRPr="004861A8">
              <w:rPr>
                <w:rFonts w:ascii="Arial" w:hAnsi="Arial" w:cs="Arial"/>
                <w:color w:val="000000" w:themeColor="text1"/>
              </w:rPr>
              <w:t>z odrębnych przepisów;</w:t>
            </w:r>
          </w:p>
          <w:p w14:paraId="760D5D6F" w14:textId="34C2594F" w:rsidR="009D00E9" w:rsidRPr="004861A8" w:rsidRDefault="00A65AA0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</w:t>
            </w:r>
            <w:r w:rsidR="009D00E9" w:rsidRPr="004861A8">
              <w:rPr>
                <w:rFonts w:ascii="Arial" w:hAnsi="Arial" w:cs="Arial"/>
                <w:color w:val="000000" w:themeColor="text1"/>
              </w:rPr>
              <w:t>okumentację posiedzeń komi</w:t>
            </w:r>
            <w:r w:rsidR="006E5213" w:rsidRPr="004861A8">
              <w:rPr>
                <w:rFonts w:ascii="Arial" w:hAnsi="Arial" w:cs="Arial"/>
                <w:color w:val="000000" w:themeColor="text1"/>
              </w:rPr>
              <w:t>sji klasyfikuje się w klasie 004</w:t>
            </w:r>
            <w:r w:rsidR="009D00E9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156BD39C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96D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3BF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DFA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F0D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6CF4" w14:textId="77777777" w:rsidR="00C3246F" w:rsidRPr="004861A8" w:rsidRDefault="00FF18E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Staże zawodowe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A86D" w14:textId="77777777" w:rsidR="00C3246F" w:rsidRPr="004861A8" w:rsidRDefault="00FF18E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4AFE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586D5E7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B94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95B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347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BE4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5A7F" w14:textId="77777777" w:rsidR="00C3246F" w:rsidRPr="004861A8" w:rsidRDefault="00FF18E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Wolontariat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9687" w14:textId="77777777" w:rsidR="00C3246F" w:rsidRPr="004861A8" w:rsidRDefault="00FF18E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6B18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1A235F7E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1660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4E5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6E5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00C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D830" w14:textId="77777777" w:rsidR="00C3246F" w:rsidRPr="004861A8" w:rsidRDefault="00E97047" w:rsidP="00153071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Praktyki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99FB" w14:textId="77777777" w:rsidR="00C3246F" w:rsidRPr="004861A8" w:rsidRDefault="00E9704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0547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068FE0D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316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F57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D263" w14:textId="77777777" w:rsidR="00C3246F" w:rsidRPr="004861A8" w:rsidRDefault="00E9704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F8F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86EE" w14:textId="77777777" w:rsidR="00C3246F" w:rsidRPr="004861A8" w:rsidRDefault="00E97047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Wykazy etatów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38D3" w14:textId="77777777" w:rsidR="00C3246F" w:rsidRPr="004861A8" w:rsidRDefault="00E9704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9A65" w14:textId="6C4D78F9" w:rsidR="00C3246F" w:rsidRPr="004861A8" w:rsidRDefault="007901A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</w:t>
            </w:r>
            <w:r w:rsidR="00E97047" w:rsidRPr="004861A8">
              <w:rPr>
                <w:rFonts w:ascii="Arial" w:hAnsi="Arial" w:cs="Arial"/>
                <w:color w:val="000000" w:themeColor="text1"/>
              </w:rPr>
              <w:t>e</w:t>
            </w:r>
            <w:r w:rsidR="00997C2A">
              <w:rPr>
                <w:rFonts w:ascii="Arial" w:hAnsi="Arial" w:cs="Arial"/>
                <w:color w:val="000000" w:themeColor="text1"/>
              </w:rPr>
              <w:t xml:space="preserve">stawienia ilościowe, jakościowe </w:t>
            </w:r>
            <w:r w:rsidR="00E97047" w:rsidRPr="004861A8">
              <w:rPr>
                <w:rFonts w:ascii="Arial" w:hAnsi="Arial" w:cs="Arial"/>
                <w:color w:val="000000" w:themeColor="text1"/>
              </w:rPr>
              <w:t>i</w:t>
            </w:r>
            <w:r w:rsidR="00037BE6">
              <w:rPr>
                <w:rFonts w:ascii="Arial" w:hAnsi="Arial" w:cs="Arial"/>
                <w:color w:val="000000" w:themeColor="text1"/>
              </w:rPr>
              <w:t> </w:t>
            </w:r>
            <w:r w:rsidR="00E97047" w:rsidRPr="004861A8">
              <w:rPr>
                <w:rFonts w:ascii="Arial" w:hAnsi="Arial" w:cs="Arial"/>
                <w:color w:val="000000" w:themeColor="text1"/>
              </w:rPr>
              <w:t>zbiorcze etatów</w:t>
            </w:r>
            <w:r w:rsidR="006E7274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68F8ACD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A0B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8BA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CF2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CF3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D509" w14:textId="77777777" w:rsidR="00C3246F" w:rsidRPr="004861A8" w:rsidRDefault="007901A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Oceny</w:t>
            </w:r>
            <w:r w:rsidR="00B3331D" w:rsidRPr="004861A8">
              <w:rPr>
                <w:rFonts w:ascii="Arial" w:hAnsi="Arial" w:cs="Arial"/>
                <w:color w:val="000000" w:themeColor="text1"/>
              </w:rPr>
              <w:t xml:space="preserve">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7757" w14:textId="30C88274" w:rsidR="00C3246F" w:rsidRPr="004861A8" w:rsidRDefault="00C04C2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</w:t>
            </w:r>
            <w:r w:rsidR="00B00987" w:rsidRPr="004861A8">
              <w:rPr>
                <w:rFonts w:ascii="Arial" w:hAnsi="Arial" w:cs="Arial"/>
                <w:bCs/>
                <w:color w:val="000000" w:themeColor="text1"/>
              </w:rPr>
              <w:t>E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F982" w14:textId="77777777" w:rsidR="00C3246F" w:rsidRPr="004861A8" w:rsidRDefault="00B3331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ocena okresowa;</w:t>
            </w:r>
          </w:p>
        </w:tc>
      </w:tr>
      <w:tr w:rsidR="007E5E93" w:rsidRPr="004861A8" w14:paraId="0B34959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B24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6FD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46D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03A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953C" w14:textId="7B474B61" w:rsidR="00C3246F" w:rsidRPr="004861A8" w:rsidRDefault="00C245D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Rozmieszczenie</w:t>
            </w:r>
            <w:r w:rsidR="00F721A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11765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wynagrodzenie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D7AC" w14:textId="6D31F673" w:rsidR="00C3246F" w:rsidRPr="004861A8" w:rsidRDefault="00C04C2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</w:t>
            </w:r>
            <w:r w:rsidR="00B00987" w:rsidRPr="004861A8">
              <w:rPr>
                <w:rFonts w:ascii="Arial" w:hAnsi="Arial" w:cs="Arial"/>
                <w:bCs/>
                <w:color w:val="000000" w:themeColor="text1"/>
              </w:rPr>
              <w:t>E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8FCB" w14:textId="77777777" w:rsidR="00CC2034" w:rsidRPr="004861A8" w:rsidRDefault="00C245D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np. przeniesienia, zastęps</w:t>
            </w:r>
            <w:r w:rsidR="00CC2034" w:rsidRPr="004861A8">
              <w:rPr>
                <w:rFonts w:ascii="Arial" w:hAnsi="Arial" w:cs="Arial"/>
                <w:color w:val="000000" w:themeColor="text1"/>
              </w:rPr>
              <w:t>twa, awanse, podwyżki itp.;</w:t>
            </w:r>
          </w:p>
          <w:p w14:paraId="0E631BF7" w14:textId="77777777" w:rsidR="00C3246F" w:rsidRPr="004861A8" w:rsidRDefault="00401D88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dokumentację poszczególnych</w:t>
            </w:r>
            <w:r w:rsidR="00C245DE" w:rsidRPr="004861A8">
              <w:rPr>
                <w:rFonts w:ascii="Arial" w:hAnsi="Arial" w:cs="Arial"/>
                <w:color w:val="000000" w:themeColor="text1"/>
              </w:rPr>
              <w:t xml:space="preserve"> pracowników odkłada się do akt osobowych;</w:t>
            </w:r>
          </w:p>
        </w:tc>
      </w:tr>
      <w:tr w:rsidR="007E5E93" w:rsidRPr="004861A8" w14:paraId="71ED6E3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B66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D91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7C5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695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87AC" w14:textId="77777777" w:rsidR="00C3246F" w:rsidRPr="004861A8" w:rsidRDefault="003A01D8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Prace zlecone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B37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B2BA" w14:textId="6A242785" w:rsidR="00C3246F" w:rsidRPr="004861A8" w:rsidRDefault="003A01D8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umowy zlecenia, umowy </w:t>
            </w:r>
            <w:r w:rsidR="00B11765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o dzieło, ewidencja;</w:t>
            </w:r>
          </w:p>
        </w:tc>
      </w:tr>
      <w:tr w:rsidR="007E5E93" w:rsidRPr="004861A8" w14:paraId="5122A4A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7232" w14:textId="77777777" w:rsidR="003A01D8" w:rsidRPr="004861A8" w:rsidRDefault="003A01D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AFB8" w14:textId="77777777" w:rsidR="003A01D8" w:rsidRPr="004861A8" w:rsidRDefault="003A01D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1197" w14:textId="77777777" w:rsidR="003A01D8" w:rsidRPr="004861A8" w:rsidRDefault="003A01D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AF57" w14:textId="77777777" w:rsidR="003A01D8" w:rsidRPr="004861A8" w:rsidRDefault="003A01D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5C26" w14:textId="107AFBE6" w:rsidR="003A01D8" w:rsidRPr="004861A8" w:rsidRDefault="003A01D8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Prace zlecone, od których nie jest odprowadzana składka do ZUS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D27B" w14:textId="77777777" w:rsidR="003A01D8" w:rsidRPr="004861A8" w:rsidRDefault="003A01D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86C2" w14:textId="77777777" w:rsidR="003A01D8" w:rsidRPr="004861A8" w:rsidRDefault="003A01D8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30C69D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9540" w14:textId="77777777" w:rsidR="003A01D8" w:rsidRPr="004861A8" w:rsidRDefault="003A01D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9862" w14:textId="77777777" w:rsidR="003A01D8" w:rsidRPr="004861A8" w:rsidRDefault="003A01D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C32A" w14:textId="77777777" w:rsidR="003A01D8" w:rsidRPr="004861A8" w:rsidRDefault="003A01D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FABF" w14:textId="77777777" w:rsidR="003A01D8" w:rsidRPr="004861A8" w:rsidRDefault="000F5FD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5F15" w14:textId="591E6B30" w:rsidR="003A01D8" w:rsidRPr="004861A8" w:rsidRDefault="000F5FD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Prace zlecone, od których jest odprowadzana składka do ZUS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7F79" w14:textId="1DB9FD0E" w:rsidR="003A01D8" w:rsidRPr="004861A8" w:rsidRDefault="002125D5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0C70" w14:textId="73A11DC6" w:rsidR="003A01D8" w:rsidRPr="004861A8" w:rsidRDefault="00DF174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 przechowywania dokumentacji wynosi:</w:t>
            </w:r>
          </w:p>
          <w:p w14:paraId="08028E71" w14:textId="6DF7F807" w:rsidR="002D1B37" w:rsidRPr="004861A8" w:rsidRDefault="002D1B37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- 50 lat dla dokumentacji osób zgłoszonych do ubezpieczenia przed dniem 1 stycznia 1999 roku oraz w okresie po dniu 31 grudnia 1998 roku </w:t>
            </w:r>
            <w:r w:rsidR="00FF6448">
              <w:rPr>
                <w:rFonts w:ascii="Arial" w:hAnsi="Arial" w:cs="Arial"/>
                <w:color w:val="000000" w:themeColor="text1"/>
              </w:rPr>
              <w:t xml:space="preserve">a przed dniem </w:t>
            </w:r>
            <w:r w:rsidRPr="004861A8">
              <w:rPr>
                <w:rFonts w:ascii="Arial" w:hAnsi="Arial" w:cs="Arial"/>
                <w:color w:val="000000" w:themeColor="text1"/>
              </w:rPr>
              <w:t>1 stycznia 2019 roku, dla których nie złożono raportów informacyjnych. Czas przechowywania liczy się od dnia zakończenia pracy u płatnika składek;</w:t>
            </w:r>
          </w:p>
          <w:p w14:paraId="135AFFD6" w14:textId="70A6F8CD" w:rsidR="00DF174D" w:rsidRPr="004861A8" w:rsidRDefault="00DF174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- 10 lat dla dokumentacji osób zgłoszonych do ubezpieczenia </w:t>
            </w:r>
            <w:r w:rsidR="00042587">
              <w:rPr>
                <w:rFonts w:ascii="Arial" w:hAnsi="Arial" w:cs="Arial"/>
                <w:color w:val="000000" w:themeColor="text1"/>
              </w:rPr>
              <w:t xml:space="preserve">przed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1 stycznia 2019 r., </w:t>
            </w:r>
            <w:r w:rsidR="00BF14A5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dla których złożono raporty informacyjne. </w:t>
            </w:r>
            <w:r w:rsidR="00BF14A5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Czas przechowywania liczy się </w:t>
            </w:r>
            <w:r w:rsidR="00BF14A5">
              <w:rPr>
                <w:rFonts w:ascii="Arial" w:hAnsi="Arial" w:cs="Arial"/>
                <w:color w:val="000000" w:themeColor="text1"/>
              </w:rPr>
              <w:br/>
            </w:r>
            <w:r w:rsidR="00B347BC" w:rsidRPr="004861A8">
              <w:rPr>
                <w:rFonts w:ascii="Arial" w:hAnsi="Arial" w:cs="Arial"/>
                <w:color w:val="000000" w:themeColor="text1"/>
              </w:rPr>
              <w:t xml:space="preserve">od końca roku kalendarzowego, </w:t>
            </w:r>
            <w:r w:rsidR="00BF14A5">
              <w:rPr>
                <w:rFonts w:ascii="Arial" w:hAnsi="Arial" w:cs="Arial"/>
                <w:color w:val="000000" w:themeColor="text1"/>
              </w:rPr>
              <w:br/>
            </w:r>
            <w:r w:rsidR="00B347BC" w:rsidRPr="004861A8">
              <w:rPr>
                <w:rFonts w:ascii="Arial" w:hAnsi="Arial" w:cs="Arial"/>
                <w:color w:val="000000" w:themeColor="text1"/>
              </w:rPr>
              <w:t>w</w:t>
            </w:r>
            <w:r w:rsidR="00B1176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którym raport informacyjny został złożony do ZUS;</w:t>
            </w:r>
          </w:p>
          <w:p w14:paraId="251573E9" w14:textId="12764921" w:rsidR="00DF174D" w:rsidRPr="004861A8" w:rsidRDefault="00DF174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- 10 lat dla dokumentacji osób zgłoszonych </w:t>
            </w:r>
            <w:r w:rsidR="00042587">
              <w:rPr>
                <w:rFonts w:ascii="Arial" w:hAnsi="Arial" w:cs="Arial"/>
                <w:color w:val="000000" w:themeColor="text1"/>
              </w:rPr>
              <w:t xml:space="preserve">do ubezpieczenia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po dniu 31 grudnia 2018 r. Czas przechowywania liczy się od końca roku kalendarzowego, </w:t>
            </w:r>
            <w:r w:rsidR="00B347BC" w:rsidRPr="004861A8">
              <w:rPr>
                <w:rFonts w:ascii="Arial" w:hAnsi="Arial" w:cs="Arial"/>
                <w:color w:val="000000" w:themeColor="text1"/>
              </w:rPr>
              <w:t>w</w:t>
            </w:r>
            <w:r w:rsidR="00B1176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którym ubezpieczony zakończył pracę</w:t>
            </w:r>
            <w:r w:rsidR="00BE591C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52DAB" w:rsidRPr="004861A8">
              <w:rPr>
                <w:rFonts w:ascii="Arial" w:hAnsi="Arial" w:cs="Arial"/>
                <w:color w:val="000000" w:themeColor="text1"/>
              </w:rPr>
              <w:t>u</w:t>
            </w:r>
            <w:r w:rsidR="00155CC4">
              <w:rPr>
                <w:rFonts w:ascii="Arial" w:hAnsi="Arial" w:cs="Arial"/>
                <w:color w:val="000000" w:themeColor="text1"/>
              </w:rPr>
              <w:t> </w:t>
            </w:r>
            <w:r w:rsidR="007A4787" w:rsidRPr="004861A8">
              <w:rPr>
                <w:rFonts w:ascii="Arial" w:hAnsi="Arial" w:cs="Arial"/>
                <w:color w:val="000000" w:themeColor="text1"/>
              </w:rPr>
              <w:t>płatnika składek</w:t>
            </w:r>
            <w:r w:rsidR="00155CC4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7C6A725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3FC9" w14:textId="77777777" w:rsidR="00B62E1F" w:rsidRPr="004861A8" w:rsidRDefault="00B62E1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E453" w14:textId="77777777" w:rsidR="00B62E1F" w:rsidRPr="004861A8" w:rsidRDefault="00B62E1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29FA" w14:textId="77777777" w:rsidR="00B62E1F" w:rsidRPr="004861A8" w:rsidRDefault="00B62E1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5642" w14:textId="77777777" w:rsidR="00B62E1F" w:rsidRPr="004861A8" w:rsidRDefault="00B62E1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CDF5" w14:textId="77777777" w:rsidR="00B62E1F" w:rsidRPr="004861A8" w:rsidRDefault="00B62E1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Nagrody, odznaczenia, kary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21BF" w14:textId="77777777" w:rsidR="00B62E1F" w:rsidRPr="004861A8" w:rsidRDefault="00B62E1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6C0A" w14:textId="77777777" w:rsidR="00B62E1F" w:rsidRPr="004861A8" w:rsidRDefault="00B62E1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5B75A80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F149" w14:textId="77777777" w:rsidR="00C10C87" w:rsidRPr="004861A8" w:rsidRDefault="00C10C8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3F3C" w14:textId="77777777" w:rsidR="00C10C87" w:rsidRPr="004861A8" w:rsidRDefault="00C10C8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9FBC" w14:textId="77777777" w:rsidR="00C10C87" w:rsidRPr="004861A8" w:rsidRDefault="00C10C8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DF51" w14:textId="77777777" w:rsidR="00C10C87" w:rsidRPr="004861A8" w:rsidRDefault="00C10C8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EF1C" w14:textId="77777777" w:rsidR="00C10C87" w:rsidRPr="004861A8" w:rsidRDefault="00C10C87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Nagrody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BFFF" w14:textId="77777777" w:rsidR="00C10C87" w:rsidRPr="004861A8" w:rsidRDefault="00C10C8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3D4E" w14:textId="77777777" w:rsidR="003E43E1" w:rsidRPr="004861A8" w:rsidRDefault="00F564D4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n</w:t>
            </w:r>
            <w:r w:rsidR="008B3267" w:rsidRPr="004861A8">
              <w:rPr>
                <w:rFonts w:ascii="Arial" w:hAnsi="Arial" w:cs="Arial"/>
                <w:color w:val="000000" w:themeColor="text1"/>
              </w:rPr>
              <w:t>agrody dotyczące pracowników</w:t>
            </w:r>
            <w:r w:rsidR="003E43E1" w:rsidRPr="004861A8">
              <w:rPr>
                <w:rFonts w:ascii="Arial" w:hAnsi="Arial" w:cs="Arial"/>
                <w:color w:val="000000" w:themeColor="text1"/>
              </w:rPr>
              <w:t>;</w:t>
            </w:r>
          </w:p>
          <w:p w14:paraId="1225B57E" w14:textId="77777777" w:rsidR="003E43E1" w:rsidRPr="004861A8" w:rsidRDefault="00073E74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w tym </w:t>
            </w:r>
            <w:r w:rsidR="00952641" w:rsidRPr="004861A8">
              <w:rPr>
                <w:rFonts w:ascii="Arial" w:hAnsi="Arial" w:cs="Arial"/>
                <w:color w:val="000000" w:themeColor="text1"/>
              </w:rPr>
              <w:t>m.in.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05BAD" w:rsidRPr="004861A8">
              <w:rPr>
                <w:rFonts w:ascii="Arial" w:hAnsi="Arial" w:cs="Arial"/>
                <w:color w:val="000000" w:themeColor="text1"/>
              </w:rPr>
              <w:t>nagrody Rektora</w:t>
            </w:r>
            <w:r w:rsidRPr="004861A8">
              <w:rPr>
                <w:rFonts w:ascii="Arial" w:hAnsi="Arial" w:cs="Arial"/>
                <w:color w:val="000000" w:themeColor="text1"/>
              </w:rPr>
              <w:t>,</w:t>
            </w:r>
            <w:r w:rsidR="00952641" w:rsidRPr="004861A8">
              <w:rPr>
                <w:rFonts w:ascii="Arial" w:hAnsi="Arial" w:cs="Arial"/>
                <w:color w:val="000000" w:themeColor="text1"/>
              </w:rPr>
              <w:t xml:space="preserve"> nagrody Prezesa Rady Ministrów, nagrody Minis</w:t>
            </w:r>
            <w:r w:rsidR="00F332B2" w:rsidRPr="004861A8">
              <w:rPr>
                <w:rFonts w:ascii="Arial" w:hAnsi="Arial" w:cs="Arial"/>
                <w:color w:val="000000" w:themeColor="text1"/>
              </w:rPr>
              <w:t>tra Edukacji i Nauki</w:t>
            </w:r>
            <w:r w:rsidR="0028528B" w:rsidRPr="004861A8">
              <w:rPr>
                <w:rFonts w:ascii="Arial" w:hAnsi="Arial" w:cs="Arial"/>
                <w:color w:val="000000" w:themeColor="text1"/>
              </w:rPr>
              <w:t>;</w:t>
            </w:r>
          </w:p>
          <w:p w14:paraId="4BB05700" w14:textId="77777777" w:rsidR="00F850B5" w:rsidRPr="004861A8" w:rsidRDefault="00F850B5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dokumentację</w:t>
            </w:r>
            <w:r w:rsidR="00093141" w:rsidRPr="004861A8">
              <w:rPr>
                <w:rFonts w:ascii="Arial" w:hAnsi="Arial" w:cs="Arial"/>
                <w:color w:val="000000" w:themeColor="text1"/>
              </w:rPr>
              <w:t xml:space="preserve"> poszczególnych pracowników odkłada się do akt osobowych; </w:t>
            </w:r>
          </w:p>
          <w:p w14:paraId="470665A1" w14:textId="5EE0213F" w:rsidR="00C10C87" w:rsidRPr="004861A8" w:rsidRDefault="00093141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zestawienia z</w:t>
            </w:r>
            <w:r w:rsidR="001A0EFC" w:rsidRPr="004861A8">
              <w:rPr>
                <w:rFonts w:ascii="Arial" w:hAnsi="Arial" w:cs="Arial"/>
                <w:color w:val="000000" w:themeColor="text1"/>
              </w:rPr>
              <w:t>biorowe przechowywane są w oddzielnej teczce</w:t>
            </w:r>
            <w:r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298D7AF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0CE1" w14:textId="77777777" w:rsidR="00F564D4" w:rsidRPr="004861A8" w:rsidRDefault="00F564D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E2A4" w14:textId="77777777" w:rsidR="00F564D4" w:rsidRPr="004861A8" w:rsidRDefault="00F564D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6B52" w14:textId="77777777" w:rsidR="00F564D4" w:rsidRPr="004861A8" w:rsidRDefault="00F564D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F60A" w14:textId="77777777" w:rsidR="00F564D4" w:rsidRPr="004861A8" w:rsidRDefault="00F564D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1181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C1E3" w14:textId="0485A0F6" w:rsidR="00F564D4" w:rsidRPr="004861A8" w:rsidRDefault="004470D1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Odznaczenia własne</w:t>
            </w:r>
            <w:r w:rsidR="002E072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i</w:t>
            </w:r>
            <w:r w:rsidR="00B45CF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państwowe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FCCE" w14:textId="77777777" w:rsidR="00F564D4" w:rsidRPr="004861A8" w:rsidRDefault="00870D85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E6B" w14:textId="77777777" w:rsidR="00B56555" w:rsidRPr="004861A8" w:rsidRDefault="00B56555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dokumentację</w:t>
            </w:r>
            <w:r w:rsidR="00870D85" w:rsidRPr="004861A8">
              <w:rPr>
                <w:rFonts w:ascii="Arial" w:hAnsi="Arial" w:cs="Arial"/>
                <w:color w:val="000000" w:themeColor="text1"/>
              </w:rPr>
              <w:t xml:space="preserve"> poszczególnych pracowników odkłada się do akt osobowych; </w:t>
            </w:r>
          </w:p>
          <w:p w14:paraId="2463B8EF" w14:textId="77777777" w:rsidR="00905BAD" w:rsidRPr="004861A8" w:rsidRDefault="00905BA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medale uczelniane</w:t>
            </w:r>
            <w:r w:rsidR="006C476C" w:rsidRPr="004861A8">
              <w:rPr>
                <w:rFonts w:ascii="Arial" w:hAnsi="Arial" w:cs="Arial"/>
                <w:color w:val="000000" w:themeColor="text1"/>
              </w:rPr>
              <w:t>;</w:t>
            </w:r>
          </w:p>
          <w:p w14:paraId="20BA63A5" w14:textId="576858CF" w:rsidR="00F564D4" w:rsidRPr="004861A8" w:rsidRDefault="00870D85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zestawienia z</w:t>
            </w:r>
            <w:r w:rsidR="001A0EFC" w:rsidRPr="004861A8">
              <w:rPr>
                <w:rFonts w:ascii="Arial" w:hAnsi="Arial" w:cs="Arial"/>
                <w:color w:val="000000" w:themeColor="text1"/>
              </w:rPr>
              <w:t>biorowe przechowywane są w oddzielnej teczce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; </w:t>
            </w:r>
          </w:p>
        </w:tc>
      </w:tr>
      <w:tr w:rsidR="007E5E93" w:rsidRPr="004861A8" w14:paraId="09105006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679E" w14:textId="77777777" w:rsidR="00C10C87" w:rsidRPr="004861A8" w:rsidRDefault="00C10C8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E4FB" w14:textId="77777777" w:rsidR="00C10C87" w:rsidRPr="004861A8" w:rsidRDefault="00C10C8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16B9" w14:textId="77777777" w:rsidR="00C10C87" w:rsidRPr="004861A8" w:rsidRDefault="00C10C8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9120" w14:textId="77777777" w:rsidR="00C10C87" w:rsidRPr="004861A8" w:rsidRDefault="00973EF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2AE7" w14:textId="77777777" w:rsidR="00C10C87" w:rsidRPr="004861A8" w:rsidRDefault="0008169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Wyróżnienia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B530" w14:textId="77777777" w:rsidR="00C10C87" w:rsidRPr="004861A8" w:rsidRDefault="00C10C8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C109" w14:textId="77777777" w:rsidR="00DC701D" w:rsidRPr="004861A8" w:rsidRDefault="0008169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m.in. podziękowania, listy, gratulacje,</w:t>
            </w:r>
            <w:r w:rsidR="00EF1687" w:rsidRPr="004861A8">
              <w:rPr>
                <w:rFonts w:ascii="Arial" w:hAnsi="Arial" w:cs="Arial"/>
                <w:color w:val="000000" w:themeColor="text1"/>
              </w:rPr>
              <w:t xml:space="preserve"> dyplomy,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pochwały;</w:t>
            </w:r>
          </w:p>
          <w:p w14:paraId="601E64DD" w14:textId="77777777" w:rsidR="00A026FD" w:rsidRPr="004861A8" w:rsidRDefault="00DC701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dokumentację</w:t>
            </w:r>
            <w:r w:rsidR="00A026FD" w:rsidRPr="004861A8">
              <w:rPr>
                <w:rFonts w:ascii="Arial" w:hAnsi="Arial" w:cs="Arial"/>
                <w:color w:val="000000" w:themeColor="text1"/>
              </w:rPr>
              <w:t xml:space="preserve"> poszczególnych pracowników odkłada się do akt osobowych;</w:t>
            </w:r>
          </w:p>
        </w:tc>
      </w:tr>
      <w:tr w:rsidR="007E5E93" w:rsidRPr="004861A8" w14:paraId="0A87268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B292" w14:textId="77777777" w:rsidR="00C10C87" w:rsidRPr="004861A8" w:rsidRDefault="00C10C8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7450" w14:textId="77777777" w:rsidR="00C10C87" w:rsidRPr="004861A8" w:rsidRDefault="00C10C8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02C5" w14:textId="77777777" w:rsidR="00C10C87" w:rsidRPr="004861A8" w:rsidRDefault="00C10C8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1404" w14:textId="77777777" w:rsidR="00C10C87" w:rsidRPr="004861A8" w:rsidRDefault="00973EF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1183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85C4" w14:textId="0FDEDD86" w:rsidR="00C10C87" w:rsidRPr="004861A8" w:rsidRDefault="005177B1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Kary stosowane zgodnie </w:t>
            </w:r>
            <w:r w:rsidR="00B11765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z kodeksem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7F67" w14:textId="77777777" w:rsidR="00C10C87" w:rsidRPr="004861A8" w:rsidRDefault="004C71A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830A" w14:textId="1F23A796" w:rsidR="00B6256A" w:rsidRPr="004861A8" w:rsidRDefault="008016B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*czas</w:t>
            </w:r>
            <w:r w:rsidR="004C71A4" w:rsidRPr="004861A8">
              <w:rPr>
                <w:rFonts w:ascii="Arial" w:hAnsi="Arial" w:cs="Arial"/>
                <w:color w:val="000000" w:themeColor="text1"/>
              </w:rPr>
              <w:t xml:space="preserve"> przechowywania uzależniony jest od obowiązujących przepisów prawa;</w:t>
            </w:r>
          </w:p>
          <w:p w14:paraId="2EF6CA56" w14:textId="50A3CCA1" w:rsidR="00B6256A" w:rsidRPr="004861A8" w:rsidRDefault="00B6256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dokumentację poszczególnych pracowników odkłada się </w:t>
            </w:r>
            <w:r w:rsidR="00BF14A5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do akt osobowych;</w:t>
            </w:r>
          </w:p>
          <w:p w14:paraId="4CBD0575" w14:textId="66BEA77B" w:rsidR="00B6256A" w:rsidRPr="004861A8" w:rsidRDefault="00B6256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po upływie czasu</w:t>
            </w:r>
            <w:r w:rsidR="00454117" w:rsidRPr="004861A8">
              <w:rPr>
                <w:rFonts w:ascii="Arial" w:hAnsi="Arial" w:cs="Arial"/>
                <w:color w:val="000000" w:themeColor="text1"/>
              </w:rPr>
              <w:t xml:space="preserve"> określonego</w:t>
            </w:r>
            <w:r w:rsidR="00F92B3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w</w:t>
            </w:r>
            <w:r w:rsidR="00155CC4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odrębnych przepisach</w:t>
            </w:r>
            <w:r w:rsidR="00F849BC" w:rsidRPr="004861A8">
              <w:rPr>
                <w:rFonts w:ascii="Arial" w:hAnsi="Arial" w:cs="Arial"/>
                <w:color w:val="000000" w:themeColor="text1"/>
              </w:rPr>
              <w:t>,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dokumentacja dotycząca kar</w:t>
            </w:r>
            <w:r w:rsidR="00F92B3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F14A5">
              <w:rPr>
                <w:rFonts w:ascii="Arial" w:hAnsi="Arial" w:cs="Arial"/>
                <w:color w:val="000000" w:themeColor="text1"/>
              </w:rPr>
              <w:br/>
            </w:r>
            <w:r w:rsidR="00246DCD" w:rsidRPr="004861A8">
              <w:rPr>
                <w:rFonts w:ascii="Arial" w:hAnsi="Arial" w:cs="Arial"/>
                <w:color w:val="000000" w:themeColor="text1"/>
              </w:rPr>
              <w:t>dla pracowników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jest wyłą</w:t>
            </w:r>
            <w:r w:rsidR="00F92B3D">
              <w:rPr>
                <w:rFonts w:ascii="Arial" w:hAnsi="Arial" w:cs="Arial"/>
                <w:color w:val="000000" w:themeColor="text1"/>
              </w:rPr>
              <w:t xml:space="preserve">czana </w:t>
            </w:r>
            <w:r w:rsidR="00BF14A5">
              <w:rPr>
                <w:rFonts w:ascii="Arial" w:hAnsi="Arial" w:cs="Arial"/>
                <w:color w:val="000000" w:themeColor="text1"/>
              </w:rPr>
              <w:br/>
            </w:r>
            <w:r w:rsidR="00D31EDB" w:rsidRPr="004861A8">
              <w:rPr>
                <w:rFonts w:ascii="Arial" w:hAnsi="Arial" w:cs="Arial"/>
                <w:color w:val="000000" w:themeColor="text1"/>
              </w:rPr>
              <w:t>z akt osobowych</w:t>
            </w:r>
            <w:r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69BE91A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FEC0" w14:textId="77777777" w:rsidR="00C07A2F" w:rsidRPr="004861A8" w:rsidRDefault="00C07A2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19AA" w14:textId="77777777" w:rsidR="00C07A2F" w:rsidRPr="004861A8" w:rsidRDefault="00C07A2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69CB" w14:textId="77777777" w:rsidR="00C07A2F" w:rsidRPr="004861A8" w:rsidRDefault="00C07A2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8530" w14:textId="77777777" w:rsidR="00C07A2F" w:rsidRPr="004861A8" w:rsidRDefault="00973EF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4041" w14:textId="77777777" w:rsidR="00C07A2F" w:rsidRPr="004861A8" w:rsidRDefault="00C07A2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Postępowanie dyscyplinarne</w:t>
            </w:r>
            <w:r w:rsidR="0091128F" w:rsidRPr="004861A8">
              <w:rPr>
                <w:rFonts w:ascii="Arial" w:hAnsi="Arial" w:cs="Arial"/>
                <w:color w:val="000000" w:themeColor="text1"/>
              </w:rPr>
              <w:t xml:space="preserve">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D1D6" w14:textId="77777777" w:rsidR="00C07A2F" w:rsidRPr="004861A8" w:rsidRDefault="00C07A2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B884" w14:textId="731FE681" w:rsidR="00C07A2F" w:rsidRPr="004861A8" w:rsidRDefault="00D8460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*czas</w:t>
            </w:r>
            <w:r w:rsidR="00C07A2F" w:rsidRPr="004861A8">
              <w:rPr>
                <w:rFonts w:ascii="Arial" w:hAnsi="Arial" w:cs="Arial"/>
                <w:color w:val="000000" w:themeColor="text1"/>
              </w:rPr>
              <w:t xml:space="preserve"> przechowywania uzależniony jest od obowiązujących przepisów prawa,</w:t>
            </w:r>
          </w:p>
          <w:p w14:paraId="6CBB5526" w14:textId="77777777" w:rsidR="00C07A2F" w:rsidRPr="004861A8" w:rsidRDefault="00C07A2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dokumentacja K</w:t>
            </w:r>
            <w:r w:rsidR="005A68E1" w:rsidRPr="004861A8">
              <w:rPr>
                <w:rFonts w:ascii="Arial" w:hAnsi="Arial" w:cs="Arial"/>
                <w:color w:val="000000" w:themeColor="text1"/>
              </w:rPr>
              <w:t>omisji Dyscyplinarnych</w:t>
            </w:r>
            <w:r w:rsidR="00D8460A" w:rsidRPr="004861A8">
              <w:rPr>
                <w:rFonts w:ascii="Arial" w:hAnsi="Arial" w:cs="Arial"/>
                <w:color w:val="000000" w:themeColor="text1"/>
              </w:rPr>
              <w:t xml:space="preserve"> zob.</w:t>
            </w:r>
            <w:r w:rsidR="005A68E1" w:rsidRPr="004861A8">
              <w:rPr>
                <w:rFonts w:ascii="Arial" w:hAnsi="Arial" w:cs="Arial"/>
                <w:color w:val="000000" w:themeColor="text1"/>
              </w:rPr>
              <w:t xml:space="preserve"> klasa 004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; </w:t>
            </w:r>
          </w:p>
        </w:tc>
      </w:tr>
      <w:tr w:rsidR="007E5E93" w:rsidRPr="004861A8" w14:paraId="29286D5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C7CD" w14:textId="77777777" w:rsidR="00C07A2F" w:rsidRPr="004861A8" w:rsidRDefault="00C07A2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E149" w14:textId="77777777" w:rsidR="00C07A2F" w:rsidRPr="004861A8" w:rsidRDefault="00C07A2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70E1" w14:textId="77777777" w:rsidR="00C07A2F" w:rsidRPr="004861A8" w:rsidRDefault="00C07A2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4CE4" w14:textId="77777777" w:rsidR="00C07A2F" w:rsidRPr="004861A8" w:rsidRDefault="00C07A2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A8EA" w14:textId="77777777" w:rsidR="00C07A2F" w:rsidRPr="004861A8" w:rsidRDefault="00C07A2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Wojskowe sprawy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C391" w14:textId="77777777" w:rsidR="00C07A2F" w:rsidRPr="004861A8" w:rsidRDefault="00C07A2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721B" w14:textId="77777777" w:rsidR="00C07A2F" w:rsidRPr="004861A8" w:rsidRDefault="00C07A2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korespondencja w sprawie służby wojskowej (powołania, odroczenia, służba zastępcza itp.); </w:t>
            </w:r>
          </w:p>
        </w:tc>
      </w:tr>
      <w:tr w:rsidR="007E5E93" w:rsidRPr="004861A8" w14:paraId="4E0263C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B1C4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70E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8A24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455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18A2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Ewidencja osobowa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EC9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6D93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757F365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14F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365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11F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AA9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4078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Akta osobow</w:t>
            </w:r>
            <w:r w:rsidR="008811A6" w:rsidRPr="004861A8">
              <w:rPr>
                <w:rFonts w:ascii="Arial" w:hAnsi="Arial" w:cs="Arial"/>
                <w:color w:val="000000" w:themeColor="text1"/>
              </w:rPr>
              <w:t>e</w:t>
            </w:r>
            <w:r w:rsidR="0048036E" w:rsidRPr="004861A8">
              <w:rPr>
                <w:rFonts w:ascii="Arial" w:hAnsi="Arial" w:cs="Arial"/>
                <w:color w:val="000000" w:themeColor="text1"/>
              </w:rPr>
              <w:t xml:space="preserve">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29F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B190" w14:textId="77777777" w:rsidR="00AA350D" w:rsidRPr="004861A8" w:rsidRDefault="008811A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dla każdego pracownika</w:t>
            </w:r>
            <w:r w:rsidR="00AA350D" w:rsidRPr="004861A8">
              <w:rPr>
                <w:rFonts w:ascii="Arial" w:hAnsi="Arial" w:cs="Arial"/>
                <w:color w:val="000000" w:themeColor="text1"/>
              </w:rPr>
              <w:t xml:space="preserve"> prowadzi się oddzielną teczkę,</w:t>
            </w:r>
          </w:p>
          <w:p w14:paraId="096EAA12" w14:textId="77777777" w:rsidR="00C3246F" w:rsidRPr="004861A8" w:rsidRDefault="008811A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zawartość tec</w:t>
            </w:r>
            <w:r w:rsidR="00CA3B87" w:rsidRPr="004861A8">
              <w:rPr>
                <w:rFonts w:ascii="Arial" w:hAnsi="Arial" w:cs="Arial"/>
                <w:color w:val="000000" w:themeColor="text1"/>
              </w:rPr>
              <w:t>zki określają odrębne przepisy</w:t>
            </w:r>
            <w:r w:rsidR="00502E41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071B564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FA6D" w14:textId="77777777" w:rsidR="0079507E" w:rsidRPr="004861A8" w:rsidRDefault="0079507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ED35" w14:textId="77777777" w:rsidR="0079507E" w:rsidRPr="004861A8" w:rsidRDefault="0079507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DA48" w14:textId="77777777" w:rsidR="0079507E" w:rsidRPr="004861A8" w:rsidRDefault="0079507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AF54" w14:textId="77777777" w:rsidR="0079507E" w:rsidRPr="004861A8" w:rsidRDefault="0079507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2C0A" w14:textId="1CD283AF" w:rsidR="0079507E" w:rsidRPr="004861A8" w:rsidRDefault="0079507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Kadra naukowo-</w:t>
            </w:r>
            <w:r w:rsidR="00155CC4">
              <w:rPr>
                <w:rFonts w:ascii="Arial" w:hAnsi="Arial" w:cs="Arial"/>
                <w:color w:val="000000" w:themeColor="text1"/>
              </w:rPr>
              <w:br/>
              <w:t>-</w:t>
            </w:r>
            <w:r w:rsidRPr="004861A8">
              <w:rPr>
                <w:rFonts w:ascii="Arial" w:hAnsi="Arial" w:cs="Arial"/>
                <w:color w:val="000000" w:themeColor="text1"/>
              </w:rPr>
              <w:t>dydaktyczna</w:t>
            </w:r>
            <w:r w:rsidR="00136C7E" w:rsidRPr="004861A8">
              <w:rPr>
                <w:rFonts w:ascii="Arial" w:hAnsi="Arial" w:cs="Arial"/>
                <w:color w:val="000000" w:themeColor="text1"/>
              </w:rPr>
              <w:t xml:space="preserve"> (nauczyciele akademiccy)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65A8" w14:textId="77777777" w:rsidR="0079507E" w:rsidRPr="004861A8" w:rsidRDefault="0079507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B8B2" w14:textId="77777777" w:rsidR="0079507E" w:rsidRPr="004861A8" w:rsidRDefault="0079507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52ECC86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1AC3" w14:textId="77777777" w:rsidR="0079507E" w:rsidRPr="004861A8" w:rsidRDefault="0079507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7D30" w14:textId="77777777" w:rsidR="0079507E" w:rsidRPr="004861A8" w:rsidRDefault="0079507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65D0" w14:textId="77777777" w:rsidR="0079507E" w:rsidRPr="004861A8" w:rsidRDefault="0079507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D26D" w14:textId="77777777" w:rsidR="0079507E" w:rsidRPr="004861A8" w:rsidRDefault="00DD374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6EB8" w14:textId="77777777" w:rsidR="0079507E" w:rsidRPr="004861A8" w:rsidRDefault="00A1137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Pracownicy niebędący nauczycielami akademickimi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81DB" w14:textId="711D7AE2" w:rsidR="0079507E" w:rsidRPr="004861A8" w:rsidRDefault="005C236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6F86" w14:textId="1DC24A00" w:rsidR="00856082" w:rsidRPr="004861A8" w:rsidRDefault="006478C7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 przechowywania akt wynosi:</w:t>
            </w:r>
          </w:p>
          <w:p w14:paraId="7FEF2DA9" w14:textId="55E7EB96" w:rsidR="006478C7" w:rsidRPr="004861A8" w:rsidRDefault="00A247B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- 50 lat dla dokumentacji osób, których stosunek pracy został nawiązany przed 1 stycznia </w:t>
            </w:r>
            <w:r w:rsidR="00155CC4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1999 roku. </w:t>
            </w:r>
            <w:r w:rsidR="00BF14A5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Czas przechowywania liczy się </w:t>
            </w:r>
            <w:r w:rsidR="00BF14A5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od końca roku kalendarzowego, </w:t>
            </w:r>
            <w:r w:rsidR="00BF14A5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w którym stosunek pracy wygasł lub uległ rozwiązaniu;</w:t>
            </w:r>
          </w:p>
          <w:p w14:paraId="15B79F43" w14:textId="34967822" w:rsidR="00A247BF" w:rsidRPr="004861A8" w:rsidRDefault="00A247B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- 50 lat dla dokumentacji osób, których stosunek pracy został nawiązany po 31 grudnia </w:t>
            </w:r>
            <w:r w:rsidR="00155CC4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1998 roku, a przed 1 stycznia </w:t>
            </w:r>
            <w:r w:rsidR="00B11765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2019 </w:t>
            </w:r>
            <w:r w:rsidR="00CB7F54">
              <w:rPr>
                <w:rFonts w:ascii="Arial" w:hAnsi="Arial" w:cs="Arial"/>
                <w:color w:val="000000" w:themeColor="text1"/>
              </w:rPr>
              <w:t xml:space="preserve">roku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i dla których pracodawca nie złożył raportu informacyjnego do ZUS. Czas przechowywania liczy się </w:t>
            </w:r>
            <w:r w:rsidR="00CB7F54">
              <w:rPr>
                <w:rFonts w:ascii="Arial" w:hAnsi="Arial" w:cs="Arial"/>
                <w:color w:val="000000" w:themeColor="text1"/>
              </w:rPr>
              <w:t xml:space="preserve">od końca roku kalendarzowego, </w:t>
            </w:r>
            <w:r w:rsidRPr="004861A8">
              <w:rPr>
                <w:rFonts w:ascii="Arial" w:hAnsi="Arial" w:cs="Arial"/>
                <w:color w:val="000000" w:themeColor="text1"/>
              </w:rPr>
              <w:t>w którym stosunek pracy wygasł lub uległ rozwiązaniu;</w:t>
            </w:r>
          </w:p>
          <w:p w14:paraId="40659259" w14:textId="28A98987" w:rsidR="00C06519" w:rsidRPr="004861A8" w:rsidRDefault="0042371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- 10 lat dla dokumentacji osób, których stosunek pracy został nawiązany po 31 grudnia 1998 roku, a przed 1 stycznia 2019 roku i</w:t>
            </w:r>
            <w:r w:rsidR="00155CC4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dla których pracodawca złożył raporty informacyjne. Czas przechowywania liczy się</w:t>
            </w:r>
            <w:r w:rsidR="00921B80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od końca roku kalendarzoweg</w:t>
            </w:r>
            <w:r w:rsidR="00B347BC" w:rsidRPr="004861A8">
              <w:rPr>
                <w:rFonts w:ascii="Arial" w:hAnsi="Arial" w:cs="Arial"/>
                <w:color w:val="000000" w:themeColor="text1"/>
              </w:rPr>
              <w:t>o, w</w:t>
            </w:r>
            <w:r w:rsidR="00B1176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C299B" w:rsidRPr="004861A8">
              <w:rPr>
                <w:rFonts w:ascii="Arial" w:hAnsi="Arial" w:cs="Arial"/>
                <w:color w:val="000000" w:themeColor="text1"/>
              </w:rPr>
              <w:t>którym raport informacyjny został złożony do ZUS;</w:t>
            </w:r>
          </w:p>
          <w:p w14:paraId="13AC4557" w14:textId="0B0DCB93" w:rsidR="0079507E" w:rsidRPr="004861A8" w:rsidRDefault="00C06519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- 10 lat dla dokumentacji osób, których stosunek pracy został nawiązany po 31 grudnia </w:t>
            </w:r>
            <w:r w:rsidR="00155CC4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2018 roku. Czas przechowywania liczy się od końca roku kalendarzowego, w którym stosunek pra</w:t>
            </w:r>
            <w:r w:rsidR="00CD45D5" w:rsidRPr="004861A8">
              <w:rPr>
                <w:rFonts w:ascii="Arial" w:hAnsi="Arial" w:cs="Arial"/>
                <w:color w:val="000000" w:themeColor="text1"/>
              </w:rPr>
              <w:t>cy wygasł lub uległ rozwiązaniu;</w:t>
            </w:r>
          </w:p>
        </w:tc>
      </w:tr>
      <w:tr w:rsidR="007E5E93" w:rsidRPr="004861A8" w14:paraId="5795BEF1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5721" w14:textId="77777777" w:rsidR="00C3246F" w:rsidRPr="004861A8" w:rsidRDefault="00C3246F" w:rsidP="00155CC4">
            <w:pPr>
              <w:spacing w:line="40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6CAC" w14:textId="77777777" w:rsidR="00C3246F" w:rsidRPr="004861A8" w:rsidRDefault="00C3246F" w:rsidP="00155CC4">
            <w:pPr>
              <w:spacing w:line="40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DA99" w14:textId="77777777" w:rsidR="00C3246F" w:rsidRPr="004861A8" w:rsidRDefault="00C3246F" w:rsidP="00155CC4">
            <w:pPr>
              <w:spacing w:line="40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10CC" w14:textId="77777777" w:rsidR="00C3246F" w:rsidRPr="004861A8" w:rsidRDefault="00C3246F" w:rsidP="00155CC4">
            <w:pPr>
              <w:spacing w:line="40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4D8E" w14:textId="77777777" w:rsidR="00C3246F" w:rsidRPr="004861A8" w:rsidRDefault="00C3246F" w:rsidP="00155CC4">
            <w:pPr>
              <w:spacing w:line="40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Pomoce ewidencyjne do akt osobowych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2C8E" w14:textId="77777777" w:rsidR="00C3246F" w:rsidRPr="004861A8" w:rsidRDefault="00C3246F" w:rsidP="00155CC4">
            <w:pPr>
              <w:spacing w:line="40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</w:t>
            </w:r>
            <w:r w:rsidR="000E03D4" w:rsidRPr="004861A8">
              <w:rPr>
                <w:rFonts w:ascii="Arial" w:hAnsi="Arial" w:cs="Arial"/>
                <w:bCs/>
                <w:color w:val="000000" w:themeColor="text1"/>
              </w:rPr>
              <w:t>E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3A0C" w14:textId="77777777" w:rsidR="00C3246F" w:rsidRPr="004861A8" w:rsidRDefault="000E03D4" w:rsidP="00155CC4">
            <w:pPr>
              <w:spacing w:line="40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skorowidze, rejestry zatrudnionych, karty personalne, wykazy imienne itp.; </w:t>
            </w:r>
          </w:p>
        </w:tc>
      </w:tr>
      <w:tr w:rsidR="007E5E93" w:rsidRPr="004861A8" w14:paraId="1E054E4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0290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0E1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DED8" w14:textId="77777777" w:rsidR="00C3246F" w:rsidRPr="004861A8" w:rsidRDefault="00831563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EC8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75CC" w14:textId="05DE4ECB" w:rsidR="00C3246F" w:rsidRPr="004861A8" w:rsidRDefault="000E03D4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Zaświadczenia o</w:t>
            </w:r>
            <w:r w:rsidR="00155CC4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zatrudnieniu i</w:t>
            </w:r>
            <w:r w:rsidR="00B45CF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wynagrodzeniu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0320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D1BE" w14:textId="77777777" w:rsidR="00C3246F" w:rsidRPr="004861A8" w:rsidRDefault="000E03D4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rejestr;</w:t>
            </w:r>
          </w:p>
        </w:tc>
      </w:tr>
      <w:tr w:rsidR="007E5E93" w:rsidRPr="004861A8" w14:paraId="7D080FD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BA20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56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49D8" w14:textId="77777777" w:rsidR="00C3246F" w:rsidRPr="004861A8" w:rsidRDefault="00831563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E3F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8EB6" w14:textId="77777777" w:rsidR="00C3246F" w:rsidRPr="004861A8" w:rsidRDefault="000E03D4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Legitymacje służbowe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D25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B8A8" w14:textId="77777777" w:rsidR="00C3246F" w:rsidRPr="004861A8" w:rsidRDefault="000E03D4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rejestr;</w:t>
            </w:r>
          </w:p>
        </w:tc>
      </w:tr>
      <w:tr w:rsidR="007E5E93" w:rsidRPr="004861A8" w14:paraId="259E2D7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CE2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916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FC5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E92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21E9" w14:textId="4DB17AEC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Bezpieczeństwo i</w:t>
            </w:r>
            <w:r w:rsidR="00155CC4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higiena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DB4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574F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35CD705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29A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585F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E06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53A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B48F" w14:textId="7DEB6611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Przeglądy warunków i</w:t>
            </w:r>
            <w:r w:rsidR="004C2BC9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bezpieczeństwa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C710" w14:textId="77777777" w:rsidR="00C3246F" w:rsidRPr="004861A8" w:rsidRDefault="00C61CA2" w:rsidP="001530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86FB" w14:textId="16D744B8" w:rsidR="00C3246F" w:rsidRPr="004861A8" w:rsidRDefault="00C61CA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kontrole zewnętrzne</w:t>
            </w:r>
            <w:r w:rsidR="00AD26BC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11765">
              <w:rPr>
                <w:rFonts w:ascii="Arial" w:hAnsi="Arial" w:cs="Arial"/>
                <w:color w:val="000000" w:themeColor="text1"/>
              </w:rPr>
              <w:br/>
            </w:r>
            <w:r w:rsidR="00AD26BC" w:rsidRPr="004861A8">
              <w:rPr>
                <w:rFonts w:ascii="Arial" w:hAnsi="Arial" w:cs="Arial"/>
                <w:color w:val="000000" w:themeColor="text1"/>
              </w:rPr>
              <w:t>zob.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klasa 091,</w:t>
            </w:r>
          </w:p>
          <w:p w14:paraId="799720AC" w14:textId="0D81B481" w:rsidR="00C61CA2" w:rsidRPr="004861A8" w:rsidRDefault="00C61CA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kontrole wewnętrzne</w:t>
            </w:r>
            <w:r w:rsidR="00AD26BC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11765">
              <w:rPr>
                <w:rFonts w:ascii="Arial" w:hAnsi="Arial" w:cs="Arial"/>
                <w:color w:val="000000" w:themeColor="text1"/>
              </w:rPr>
              <w:br/>
            </w:r>
            <w:r w:rsidR="00AD26BC" w:rsidRPr="004861A8">
              <w:rPr>
                <w:rFonts w:ascii="Arial" w:hAnsi="Arial" w:cs="Arial"/>
                <w:color w:val="000000" w:themeColor="text1"/>
              </w:rPr>
              <w:t>zob.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klasa 092;</w:t>
            </w:r>
          </w:p>
        </w:tc>
      </w:tr>
      <w:tr w:rsidR="007E5E93" w:rsidRPr="004861A8" w14:paraId="5CE264D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0EE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78F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273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7AF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FCDF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Działania w zakresie zwalczania wypadków, chorób zawodowych, ryzyka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E35B" w14:textId="77777777" w:rsidR="00C3246F" w:rsidRPr="004861A8" w:rsidRDefault="00765049" w:rsidP="001530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0D14" w14:textId="77777777" w:rsidR="00C3246F" w:rsidRPr="004861A8" w:rsidRDefault="00765049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ocena ry</w:t>
            </w:r>
            <w:r w:rsidR="00A71476" w:rsidRPr="004861A8">
              <w:rPr>
                <w:rFonts w:ascii="Arial" w:hAnsi="Arial" w:cs="Arial"/>
                <w:color w:val="000000" w:themeColor="text1"/>
              </w:rPr>
              <w:t>zyka zawodowego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; </w:t>
            </w:r>
          </w:p>
        </w:tc>
      </w:tr>
      <w:tr w:rsidR="007E5E93" w:rsidRPr="004861A8" w14:paraId="39379EF6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B59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689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C00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59E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F350" w14:textId="77777777" w:rsidR="00C3246F" w:rsidRPr="004861A8" w:rsidRDefault="00BE7A70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Wypadki pracowników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3773" w14:textId="77777777" w:rsidR="00C3246F" w:rsidRPr="004861A8" w:rsidRDefault="00BE7A70" w:rsidP="001530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2C7C" w14:textId="163D07DD" w:rsidR="00C3246F" w:rsidRPr="004861A8" w:rsidRDefault="006C4D54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wypadki studentów</w:t>
            </w:r>
            <w:r w:rsidR="006F2A72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11765">
              <w:rPr>
                <w:rFonts w:ascii="Arial" w:hAnsi="Arial" w:cs="Arial"/>
                <w:color w:val="000000" w:themeColor="text1"/>
              </w:rPr>
              <w:br/>
            </w:r>
            <w:r w:rsidR="006F2A72" w:rsidRPr="004861A8">
              <w:rPr>
                <w:rFonts w:ascii="Arial" w:hAnsi="Arial" w:cs="Arial"/>
                <w:color w:val="000000" w:themeColor="text1"/>
              </w:rPr>
              <w:t>i doktorantów</w:t>
            </w:r>
            <w:r w:rsidR="00DF3D4F" w:rsidRPr="004861A8">
              <w:rPr>
                <w:rFonts w:ascii="Arial" w:hAnsi="Arial" w:cs="Arial"/>
                <w:color w:val="000000" w:themeColor="text1"/>
              </w:rPr>
              <w:t xml:space="preserve"> zob.</w:t>
            </w:r>
            <w:r w:rsidR="006F2A72" w:rsidRPr="004861A8">
              <w:rPr>
                <w:rFonts w:ascii="Arial" w:hAnsi="Arial" w:cs="Arial"/>
                <w:color w:val="000000" w:themeColor="text1"/>
              </w:rPr>
              <w:t xml:space="preserve"> klasa 430;</w:t>
            </w:r>
          </w:p>
        </w:tc>
      </w:tr>
      <w:tr w:rsidR="007E5E93" w:rsidRPr="004861A8" w14:paraId="0C587C5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1E6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9D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3AB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38E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EFDE" w14:textId="30EE0191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Warunki szkodliwe i</w:t>
            </w:r>
            <w:r w:rsidR="00155CC4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choroby zawodowe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199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F50B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5D087F2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EB2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E17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239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1D4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B4BC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Warunki szkodliwe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73E0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</w:t>
            </w:r>
            <w:r w:rsidR="00CF5B9E" w:rsidRPr="004861A8">
              <w:rPr>
                <w:rFonts w:ascii="Arial" w:hAnsi="Arial" w:cs="Arial"/>
                <w:bCs/>
                <w:color w:val="000000" w:themeColor="text1"/>
              </w:rPr>
              <w:t>E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4193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4CF3EFE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60A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683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E53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69BF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1331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7F48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Rejestr czynników szkodliwych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BE2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C592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3E3DEFB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5EA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185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9C1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14E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1332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7C66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Choroby zawodowe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26A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</w:t>
            </w:r>
            <w:r w:rsidR="00CF5B9E" w:rsidRPr="004861A8">
              <w:rPr>
                <w:rFonts w:ascii="Arial" w:hAnsi="Arial" w:cs="Arial"/>
                <w:bCs/>
                <w:color w:val="000000" w:themeColor="text1"/>
              </w:rPr>
              <w:t>E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A716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323D5AB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97C4" w14:textId="77777777" w:rsidR="00C13D5C" w:rsidRPr="004861A8" w:rsidRDefault="00C13D5C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3011" w14:textId="77777777" w:rsidR="00C13D5C" w:rsidRPr="004861A8" w:rsidRDefault="00C13D5C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CB4D" w14:textId="77777777" w:rsidR="00C13D5C" w:rsidRPr="004861A8" w:rsidRDefault="00C13D5C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1B9E" w14:textId="77777777" w:rsidR="00C13D5C" w:rsidRPr="004861A8" w:rsidRDefault="00C13D5C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63A6" w14:textId="77777777" w:rsidR="00C13D5C" w:rsidRPr="004861A8" w:rsidRDefault="00C13D5C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Prace specjalnie chronione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BCD5" w14:textId="77777777" w:rsidR="00C13D5C" w:rsidRPr="004861A8" w:rsidRDefault="00C13D5C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1603" w14:textId="77777777" w:rsidR="00C13D5C" w:rsidRPr="004861A8" w:rsidRDefault="00C13D5C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37C2D2B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E2D8" w14:textId="77777777" w:rsidR="00566D7A" w:rsidRPr="004861A8" w:rsidRDefault="00566D7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5EAB" w14:textId="77777777" w:rsidR="00566D7A" w:rsidRPr="004861A8" w:rsidRDefault="00566D7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BD08" w14:textId="77777777" w:rsidR="00566D7A" w:rsidRPr="004861A8" w:rsidRDefault="00566D7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BFEF" w14:textId="77777777" w:rsidR="00566D7A" w:rsidRPr="004861A8" w:rsidRDefault="00566D7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2078" w14:textId="78A04DFE" w:rsidR="00566D7A" w:rsidRPr="004861A8" w:rsidRDefault="00566D7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Badania lekarskie w</w:t>
            </w:r>
            <w:r w:rsidR="00155CC4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zakresie medycyny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83F8" w14:textId="77777777" w:rsidR="00566D7A" w:rsidRPr="004861A8" w:rsidRDefault="00E8686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9BFB" w14:textId="6571968A" w:rsidR="00566D7A" w:rsidRPr="004861A8" w:rsidRDefault="00294F15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s</w:t>
            </w:r>
            <w:r w:rsidR="00856FBD">
              <w:rPr>
                <w:rFonts w:ascii="Arial" w:hAnsi="Arial" w:cs="Arial"/>
                <w:color w:val="000000" w:themeColor="text1"/>
              </w:rPr>
              <w:t xml:space="preserve">kierowania na badania lekarskie </w:t>
            </w:r>
            <w:r w:rsidRPr="004861A8">
              <w:rPr>
                <w:rFonts w:ascii="Arial" w:hAnsi="Arial" w:cs="Arial"/>
                <w:color w:val="000000" w:themeColor="text1"/>
              </w:rPr>
              <w:t>i</w:t>
            </w:r>
            <w:r w:rsidR="00155CC4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orzeczenia lekarskie dotyczące wstępnych, okresowych i</w:t>
            </w:r>
            <w:r w:rsidR="00155CC4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kontrolnych badań lekarskich odkłada się do akt osobowych pracownika;</w:t>
            </w:r>
          </w:p>
        </w:tc>
      </w:tr>
      <w:tr w:rsidR="007E5E93" w:rsidRPr="004861A8" w14:paraId="7E0DD1C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6FFF" w14:textId="77777777" w:rsidR="00AE6F02" w:rsidRPr="004861A8" w:rsidRDefault="00AE6F0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5D1C" w14:textId="77777777" w:rsidR="00AE6F02" w:rsidRPr="004861A8" w:rsidRDefault="00AE6F0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BBFC" w14:textId="77777777" w:rsidR="00AE6F02" w:rsidRPr="004861A8" w:rsidRDefault="00AE6F0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90F5" w14:textId="77777777" w:rsidR="00AE6F02" w:rsidRPr="004861A8" w:rsidRDefault="00AE6F0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DBBF" w14:textId="77777777" w:rsidR="00AE6F02" w:rsidRPr="004861A8" w:rsidRDefault="00DB2A58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Bezpieczeństwo w obiektach dydaktycznych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18EF" w14:textId="77777777" w:rsidR="00AE6F02" w:rsidRPr="004861A8" w:rsidRDefault="00DB2A5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</w:t>
            </w:r>
            <w:r w:rsidR="00680C70" w:rsidRPr="004861A8">
              <w:rPr>
                <w:rFonts w:ascii="Arial" w:hAnsi="Arial" w:cs="Arial"/>
                <w:bCs/>
                <w:color w:val="000000" w:themeColor="text1"/>
              </w:rPr>
              <w:t>E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6E0E" w14:textId="5EA4389E" w:rsidR="00AE6F02" w:rsidRPr="004861A8" w:rsidRDefault="00FA2934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</w:t>
            </w:r>
            <w:r w:rsidR="000F2572" w:rsidRPr="004861A8">
              <w:rPr>
                <w:rFonts w:ascii="Arial" w:hAnsi="Arial" w:cs="Arial"/>
                <w:color w:val="000000" w:themeColor="text1"/>
              </w:rPr>
              <w:t xml:space="preserve"> polecenia</w:t>
            </w:r>
            <w:r w:rsidR="004077BC" w:rsidRPr="004861A8">
              <w:rPr>
                <w:rFonts w:ascii="Arial" w:hAnsi="Arial" w:cs="Arial"/>
                <w:color w:val="000000" w:themeColor="text1"/>
              </w:rPr>
              <w:t xml:space="preserve"> służbowe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utrzymania obiektów dydaktycznych w stanie </w:t>
            </w:r>
            <w:r w:rsidR="00FF22B2">
              <w:rPr>
                <w:rFonts w:ascii="Arial" w:hAnsi="Arial" w:cs="Arial"/>
                <w:color w:val="000000" w:themeColor="text1"/>
              </w:rPr>
              <w:t xml:space="preserve">technicznym </w:t>
            </w:r>
            <w:r w:rsidR="00632C09" w:rsidRPr="004861A8">
              <w:rPr>
                <w:rFonts w:ascii="Arial" w:hAnsi="Arial" w:cs="Arial"/>
                <w:color w:val="000000" w:themeColor="text1"/>
              </w:rPr>
              <w:t>zapewni</w:t>
            </w:r>
            <w:r w:rsidR="000F2572" w:rsidRPr="004861A8">
              <w:rPr>
                <w:rFonts w:ascii="Arial" w:hAnsi="Arial" w:cs="Arial"/>
                <w:color w:val="000000" w:themeColor="text1"/>
              </w:rPr>
              <w:t>ającym bezpieczeństwo, polecenia</w:t>
            </w:r>
            <w:r w:rsidR="00FF22B2">
              <w:rPr>
                <w:rFonts w:ascii="Arial" w:hAnsi="Arial" w:cs="Arial"/>
                <w:color w:val="000000" w:themeColor="text1"/>
              </w:rPr>
              <w:t xml:space="preserve"> opieki nad </w:t>
            </w:r>
            <w:r w:rsidR="00632C09" w:rsidRPr="004861A8">
              <w:rPr>
                <w:rFonts w:ascii="Arial" w:hAnsi="Arial" w:cs="Arial"/>
                <w:color w:val="000000" w:themeColor="text1"/>
              </w:rPr>
              <w:t xml:space="preserve">pomieszczeniami dydaktycznymi, listy osób odpowiedzialnych </w:t>
            </w:r>
            <w:r w:rsidR="00FF22B2">
              <w:rPr>
                <w:rFonts w:ascii="Arial" w:hAnsi="Arial" w:cs="Arial"/>
                <w:color w:val="000000" w:themeColor="text1"/>
              </w:rPr>
              <w:t xml:space="preserve">za bezpieczeństwo studentów </w:t>
            </w:r>
            <w:r w:rsidR="00632C09" w:rsidRPr="004861A8">
              <w:rPr>
                <w:rFonts w:ascii="Arial" w:hAnsi="Arial" w:cs="Arial"/>
                <w:color w:val="000000" w:themeColor="text1"/>
              </w:rPr>
              <w:t>i</w:t>
            </w:r>
            <w:r w:rsidR="00155CC4">
              <w:rPr>
                <w:rFonts w:ascii="Arial" w:hAnsi="Arial" w:cs="Arial"/>
                <w:color w:val="000000" w:themeColor="text1"/>
              </w:rPr>
              <w:t> </w:t>
            </w:r>
            <w:r w:rsidR="00632C09" w:rsidRPr="004861A8">
              <w:rPr>
                <w:rFonts w:ascii="Arial" w:hAnsi="Arial" w:cs="Arial"/>
                <w:color w:val="000000" w:themeColor="text1"/>
              </w:rPr>
              <w:t>doktorantów w trakcie prowadzonych zajęć dydaktycznych;</w:t>
            </w:r>
          </w:p>
        </w:tc>
      </w:tr>
      <w:tr w:rsidR="007E5E93" w:rsidRPr="004861A8" w14:paraId="7A10DD01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65B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97D0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018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27E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9C6B" w14:textId="377C1B08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Szkolenie i</w:t>
            </w:r>
            <w:r w:rsidR="00155CC4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doskonalenie zawodowe</w:t>
            </w:r>
            <w:r w:rsidR="000762F6" w:rsidRPr="004861A8">
              <w:rPr>
                <w:rFonts w:ascii="Arial" w:hAnsi="Arial" w:cs="Arial"/>
                <w:b/>
                <w:bCs/>
                <w:color w:val="000000" w:themeColor="text1"/>
              </w:rPr>
              <w:t xml:space="preserve"> osób zatrudnionych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8F3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CCE3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0AA0079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669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EEF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6FC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62D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80E5" w14:textId="1C5BF02E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Zasady i programy </w:t>
            </w:r>
            <w:r w:rsidR="00FB7ADB" w:rsidRPr="004861A8">
              <w:rPr>
                <w:rFonts w:ascii="Arial" w:hAnsi="Arial" w:cs="Arial"/>
                <w:color w:val="000000" w:themeColor="text1"/>
              </w:rPr>
              <w:t>szkolenia</w:t>
            </w:r>
            <w:r w:rsidR="00F265E4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B7ADB" w:rsidRPr="004861A8">
              <w:rPr>
                <w:rFonts w:ascii="Arial" w:hAnsi="Arial" w:cs="Arial"/>
                <w:color w:val="000000" w:themeColor="text1"/>
              </w:rPr>
              <w:t>oraz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doskonalenia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850B" w14:textId="77777777" w:rsidR="00C3246F" w:rsidRPr="004861A8" w:rsidRDefault="00FB7AD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vertAlign w:val="superscript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C525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6DED9A5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FBF4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A02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A9D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ADC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14EC" w14:textId="77777777" w:rsidR="00C3246F" w:rsidRPr="004861A8" w:rsidRDefault="00FB7AD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Szkolenia organizowane przez Politechnikę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62D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</w:t>
            </w:r>
            <w:r w:rsidR="00FB7ADB" w:rsidRPr="004861A8">
              <w:rPr>
                <w:rFonts w:ascii="Arial" w:hAnsi="Arial" w:cs="Arial"/>
                <w:bCs/>
                <w:color w:val="000000" w:themeColor="text1"/>
              </w:rPr>
              <w:t>E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F2C2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przy pomocy podmiotów zewnętrznych</w:t>
            </w:r>
            <w:r w:rsidR="00FB7ADB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4C896FFE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1A8F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C27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BD0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89C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0424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Dokształcanie</w:t>
            </w:r>
            <w:r w:rsidR="00FB7ADB" w:rsidRPr="004861A8">
              <w:rPr>
                <w:rFonts w:ascii="Arial" w:hAnsi="Arial" w:cs="Arial"/>
                <w:color w:val="000000" w:themeColor="text1"/>
              </w:rPr>
              <w:t xml:space="preserve"> własnych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B949" w14:textId="77777777" w:rsidR="00C3246F" w:rsidRPr="004861A8" w:rsidRDefault="00680C70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AF17" w14:textId="638DC1DE" w:rsidR="00FB7ADB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studia, szkolenia</w:t>
            </w:r>
            <w:r w:rsidR="00FB7ADB" w:rsidRPr="004861A8">
              <w:rPr>
                <w:rFonts w:ascii="Arial" w:hAnsi="Arial" w:cs="Arial"/>
                <w:color w:val="000000" w:themeColor="text1"/>
              </w:rPr>
              <w:t xml:space="preserve"> itp. organizowane przez inne po</w:t>
            </w:r>
            <w:r w:rsidR="00AF7B8C" w:rsidRPr="004861A8">
              <w:rPr>
                <w:rFonts w:ascii="Arial" w:hAnsi="Arial" w:cs="Arial"/>
                <w:color w:val="000000" w:themeColor="text1"/>
              </w:rPr>
              <w:t>dmioty dla własnych pracowników,</w:t>
            </w:r>
            <w:r w:rsidR="00A6295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B7ADB" w:rsidRPr="004861A8">
              <w:rPr>
                <w:rFonts w:ascii="Arial" w:hAnsi="Arial" w:cs="Arial"/>
                <w:color w:val="000000" w:themeColor="text1"/>
              </w:rPr>
              <w:t>zgłoszenia na kursy org</w:t>
            </w:r>
            <w:r w:rsidR="00AF7B8C" w:rsidRPr="004861A8">
              <w:rPr>
                <w:rFonts w:ascii="Arial" w:hAnsi="Arial" w:cs="Arial"/>
                <w:color w:val="000000" w:themeColor="text1"/>
              </w:rPr>
              <w:t>anizowane przez inne instytucje;</w:t>
            </w:r>
          </w:p>
          <w:p w14:paraId="2CEAF36D" w14:textId="77777777" w:rsidR="00FB7ADB" w:rsidRPr="004861A8" w:rsidRDefault="00FB7AD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potwierdzenia ukończenia</w:t>
            </w:r>
            <w:r w:rsidR="009C3377" w:rsidRPr="004861A8">
              <w:rPr>
                <w:rFonts w:ascii="Arial" w:hAnsi="Arial" w:cs="Arial"/>
                <w:color w:val="000000" w:themeColor="text1"/>
              </w:rPr>
              <w:t xml:space="preserve"> szkoleń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odkłada się do akt osobowych</w:t>
            </w:r>
            <w:r w:rsidR="009C3377" w:rsidRPr="004861A8">
              <w:rPr>
                <w:rFonts w:ascii="Arial" w:hAnsi="Arial" w:cs="Arial"/>
                <w:color w:val="000000" w:themeColor="text1"/>
              </w:rPr>
              <w:t xml:space="preserve"> pracowników</w:t>
            </w:r>
            <w:r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2AB58D31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437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A83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1A5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B68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208E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Dyscyplina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BF8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6780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5AEA666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55A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0B7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8A4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B80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CB45" w14:textId="3D45B3B5" w:rsidR="00C3246F" w:rsidRPr="004861A8" w:rsidRDefault="005F73AA" w:rsidP="00153071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Dowody obecności </w:t>
            </w:r>
            <w:r w:rsidR="00BF14A5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w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F107" w14:textId="77777777" w:rsidR="00C3246F" w:rsidRPr="004861A8" w:rsidRDefault="0013631D" w:rsidP="001530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8704" w14:textId="77777777" w:rsidR="00E508D9" w:rsidRPr="004861A8" w:rsidRDefault="00E508D9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w tym </w:t>
            </w:r>
            <w:r w:rsidR="008A1BA5" w:rsidRPr="004861A8">
              <w:rPr>
                <w:rFonts w:ascii="Arial" w:hAnsi="Arial" w:cs="Arial"/>
                <w:color w:val="000000" w:themeColor="text1"/>
              </w:rPr>
              <w:t>listy obecności</w:t>
            </w:r>
            <w:r w:rsidR="00BE7147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190C1E8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DE2C" w14:textId="77777777" w:rsidR="00BE7147" w:rsidRPr="004861A8" w:rsidRDefault="00BE714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21A4" w14:textId="77777777" w:rsidR="00BE7147" w:rsidRPr="004861A8" w:rsidRDefault="00BE714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5A88" w14:textId="77777777" w:rsidR="00BE7147" w:rsidRPr="004861A8" w:rsidRDefault="00BE714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F7F5" w14:textId="77777777" w:rsidR="00BE7147" w:rsidRPr="004861A8" w:rsidRDefault="00BE714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6911" w14:textId="77777777" w:rsidR="00BE7147" w:rsidRPr="004861A8" w:rsidRDefault="009202FE" w:rsidP="00153071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Ewidencjonowanie</w:t>
            </w:r>
            <w:r w:rsidR="00BE7147" w:rsidRPr="004861A8">
              <w:rPr>
                <w:rFonts w:ascii="Arial" w:hAnsi="Arial" w:cs="Arial"/>
                <w:color w:val="000000" w:themeColor="text1"/>
              </w:rPr>
              <w:t xml:space="preserve"> czasu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7CB5" w14:textId="77777777" w:rsidR="00BE7147" w:rsidRPr="004861A8" w:rsidRDefault="005A4D6A" w:rsidP="001530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E2D3" w14:textId="77777777" w:rsidR="00BE7147" w:rsidRPr="004861A8" w:rsidRDefault="00A92DE7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</w:t>
            </w:r>
            <w:r w:rsidR="00D602E4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8504D" w:rsidRPr="004861A8">
              <w:rPr>
                <w:rFonts w:ascii="Arial" w:hAnsi="Arial" w:cs="Arial"/>
                <w:color w:val="000000" w:themeColor="text1"/>
              </w:rPr>
              <w:t>m.in.</w:t>
            </w:r>
            <w:r w:rsidR="0072162B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84DDC" w:rsidRPr="004861A8">
              <w:rPr>
                <w:rFonts w:ascii="Arial" w:hAnsi="Arial" w:cs="Arial"/>
                <w:color w:val="000000" w:themeColor="text1"/>
              </w:rPr>
              <w:t>k</w:t>
            </w:r>
            <w:r w:rsidR="00BE7147" w:rsidRPr="004861A8">
              <w:rPr>
                <w:rFonts w:ascii="Arial" w:hAnsi="Arial" w:cs="Arial"/>
                <w:color w:val="000000" w:themeColor="text1"/>
              </w:rPr>
              <w:t>arty miesięcznej ewidencji czasu pracy;</w:t>
            </w:r>
          </w:p>
          <w:p w14:paraId="2830A5E6" w14:textId="0E19CE69" w:rsidR="003D31B8" w:rsidRPr="004861A8" w:rsidRDefault="003D31B8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dokumentacja jest prowadzona od</w:t>
            </w:r>
            <w:r w:rsidR="001D5865" w:rsidRPr="004861A8">
              <w:rPr>
                <w:rFonts w:ascii="Arial" w:hAnsi="Arial" w:cs="Arial"/>
                <w:color w:val="000000" w:themeColor="text1"/>
              </w:rPr>
              <w:t>dzielnie dla każdego pracownika;</w:t>
            </w:r>
          </w:p>
          <w:p w14:paraId="6D593BF3" w14:textId="59CB48CE" w:rsidR="00B977C2" w:rsidRPr="004861A8" w:rsidRDefault="00B977C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 przechowywania</w:t>
            </w:r>
            <w:r w:rsidR="00FD3180" w:rsidRPr="004861A8">
              <w:rPr>
                <w:rFonts w:ascii="Arial" w:hAnsi="Arial" w:cs="Arial"/>
                <w:color w:val="000000" w:themeColor="text1"/>
              </w:rPr>
              <w:t xml:space="preserve"> dokumentacji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wynosi:</w:t>
            </w:r>
          </w:p>
          <w:p w14:paraId="135DB97D" w14:textId="2356A294" w:rsidR="00B977C2" w:rsidRPr="004861A8" w:rsidRDefault="00B977C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- 3 lata dla dokumentacji osób, których stosunek pracy został nawiązany przed 1 stycznia </w:t>
            </w:r>
            <w:r w:rsidR="00292EB2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1999 roku. Czas przechowywania liczy się od końca roku kalendarzowego, w którym stosunek pracy wygasł lub uległ rozwiązaniu;</w:t>
            </w:r>
          </w:p>
          <w:p w14:paraId="0DA1AC95" w14:textId="360BF4E8" w:rsidR="00B977C2" w:rsidRPr="004861A8" w:rsidRDefault="00B977C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- 3 lata dla dokumentacji osób, których stosunek pracy został nawiązany po 31 grudnia </w:t>
            </w:r>
            <w:r w:rsidR="00292EB2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1998 roku, a przed 1 stycznia </w:t>
            </w:r>
            <w:r w:rsidR="00BF14A5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2019 roku</w:t>
            </w:r>
            <w:r w:rsidR="007E5E5C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i dla których pracodawca nie złożył raportu informacyjnego do ZUS. Czas przechowywania liczy się od końca roku kalendarzowego, w którym stosunek pracy wygasł lub uległ rozwiązaniu;</w:t>
            </w:r>
          </w:p>
          <w:p w14:paraId="0E667E23" w14:textId="149EAF95" w:rsidR="00B977C2" w:rsidRPr="004861A8" w:rsidRDefault="00B977C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3D31B8" w:rsidRPr="004861A8">
              <w:rPr>
                <w:rFonts w:ascii="Arial" w:hAnsi="Arial" w:cs="Arial"/>
                <w:color w:val="000000" w:themeColor="text1"/>
              </w:rPr>
              <w:t xml:space="preserve">10 lat dla dokumentacji osób, których stosunek pracy został nawiązany po 31 grudnia </w:t>
            </w:r>
            <w:r w:rsidR="00292EB2">
              <w:rPr>
                <w:rFonts w:ascii="Arial" w:hAnsi="Arial" w:cs="Arial"/>
                <w:color w:val="000000" w:themeColor="text1"/>
              </w:rPr>
              <w:br/>
            </w:r>
            <w:r w:rsidR="003D31B8" w:rsidRPr="004861A8">
              <w:rPr>
                <w:rFonts w:ascii="Arial" w:hAnsi="Arial" w:cs="Arial"/>
                <w:color w:val="000000" w:themeColor="text1"/>
              </w:rPr>
              <w:t>1998 roku,</w:t>
            </w:r>
            <w:r w:rsidR="00D228F8">
              <w:rPr>
                <w:rFonts w:ascii="Arial" w:hAnsi="Arial" w:cs="Arial"/>
                <w:color w:val="000000" w:themeColor="text1"/>
              </w:rPr>
              <w:t xml:space="preserve"> a przed 1 stycznia </w:t>
            </w:r>
            <w:r w:rsidR="00A6295A">
              <w:rPr>
                <w:rFonts w:ascii="Arial" w:hAnsi="Arial" w:cs="Arial"/>
                <w:color w:val="000000" w:themeColor="text1"/>
              </w:rPr>
              <w:br/>
            </w:r>
            <w:r w:rsidR="00D228F8">
              <w:rPr>
                <w:rFonts w:ascii="Arial" w:hAnsi="Arial" w:cs="Arial"/>
                <w:color w:val="000000" w:themeColor="text1"/>
              </w:rPr>
              <w:t xml:space="preserve">2019 roku </w:t>
            </w:r>
            <w:r w:rsidR="003D31B8" w:rsidRPr="004861A8">
              <w:rPr>
                <w:rFonts w:ascii="Arial" w:hAnsi="Arial" w:cs="Arial"/>
                <w:color w:val="000000" w:themeColor="text1"/>
              </w:rPr>
              <w:t xml:space="preserve">i dla których pracodawca złożył raporty informacyjne. </w:t>
            </w:r>
            <w:r w:rsidR="00A6295A">
              <w:rPr>
                <w:rFonts w:ascii="Arial" w:hAnsi="Arial" w:cs="Arial"/>
                <w:color w:val="000000" w:themeColor="text1"/>
              </w:rPr>
              <w:br/>
            </w:r>
            <w:r w:rsidR="003D31B8" w:rsidRPr="004861A8">
              <w:rPr>
                <w:rFonts w:ascii="Arial" w:hAnsi="Arial" w:cs="Arial"/>
                <w:color w:val="000000" w:themeColor="text1"/>
              </w:rPr>
              <w:t>Czas przechowywania liczy się od końca roku kalenda</w:t>
            </w:r>
            <w:r w:rsidR="00B347BC" w:rsidRPr="004861A8">
              <w:rPr>
                <w:rFonts w:ascii="Arial" w:hAnsi="Arial" w:cs="Arial"/>
                <w:color w:val="000000" w:themeColor="text1"/>
              </w:rPr>
              <w:t xml:space="preserve">rzowego, </w:t>
            </w:r>
            <w:r w:rsidR="00054FC8">
              <w:rPr>
                <w:rFonts w:ascii="Arial" w:hAnsi="Arial" w:cs="Arial"/>
                <w:color w:val="000000" w:themeColor="text1"/>
              </w:rPr>
              <w:br/>
            </w:r>
            <w:r w:rsidR="00B347BC" w:rsidRPr="004861A8">
              <w:rPr>
                <w:rFonts w:ascii="Arial" w:hAnsi="Arial" w:cs="Arial"/>
                <w:color w:val="000000" w:themeColor="text1"/>
              </w:rPr>
              <w:t>w</w:t>
            </w:r>
            <w:r w:rsidR="00360B1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D31B8" w:rsidRPr="004861A8">
              <w:rPr>
                <w:rFonts w:ascii="Arial" w:hAnsi="Arial" w:cs="Arial"/>
                <w:color w:val="000000" w:themeColor="text1"/>
              </w:rPr>
              <w:t>którym raport informacyjny został złożony do ZUS;</w:t>
            </w:r>
          </w:p>
          <w:p w14:paraId="0D01CC6D" w14:textId="26F827C7" w:rsidR="00454B12" w:rsidRPr="004861A8" w:rsidRDefault="003D31B8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- 10 lat dla dokumentacji osób, których stosunek pracy został nawiązany po 31 grudnia </w:t>
            </w:r>
            <w:r w:rsidR="00292EB2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2018 roku. Czas przechowywania liczy się od końca roku kalendarzowego, w którym stosunek pracy wygasł lub uległ rozwiązaniu.</w:t>
            </w:r>
          </w:p>
        </w:tc>
      </w:tr>
      <w:tr w:rsidR="007E5E93" w:rsidRPr="004861A8" w14:paraId="67665BA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06D4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B34F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8B55" w14:textId="77777777" w:rsidR="00C3246F" w:rsidRPr="004861A8" w:rsidRDefault="00A9036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129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8CE0" w14:textId="77777777" w:rsidR="00C3246F" w:rsidRPr="004861A8" w:rsidRDefault="005D00FD" w:rsidP="00153071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Absencja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574A" w14:textId="77777777" w:rsidR="00C3246F" w:rsidRPr="004861A8" w:rsidRDefault="00C962E2" w:rsidP="001530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6EDF" w14:textId="77777777" w:rsidR="00C3246F" w:rsidRPr="004861A8" w:rsidRDefault="00B7227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m.in. zwolnienia le</w:t>
            </w:r>
            <w:r w:rsidR="00C060B6" w:rsidRPr="004861A8">
              <w:rPr>
                <w:rFonts w:ascii="Arial" w:hAnsi="Arial" w:cs="Arial"/>
                <w:color w:val="000000" w:themeColor="text1"/>
              </w:rPr>
              <w:t>karskie,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usprawiedliwienia nieobecności;</w:t>
            </w:r>
          </w:p>
        </w:tc>
      </w:tr>
      <w:tr w:rsidR="007E5E93" w:rsidRPr="004861A8" w14:paraId="0CC88FF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964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C00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5490" w14:textId="77777777" w:rsidR="00C3246F" w:rsidRPr="004861A8" w:rsidRDefault="00A9036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153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DC7F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D936" w14:textId="77777777" w:rsidR="00C3246F" w:rsidRPr="004861A8" w:rsidRDefault="003D079C" w:rsidP="00153071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Urlopy pracownicze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EE1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E3C4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1A8B518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1F06" w14:textId="77777777" w:rsidR="00FC7457" w:rsidRPr="004861A8" w:rsidRDefault="00FC745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DB4F" w14:textId="77777777" w:rsidR="00FC7457" w:rsidRPr="004861A8" w:rsidRDefault="00FC745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2D07" w14:textId="77777777" w:rsidR="00FC7457" w:rsidRPr="004861A8" w:rsidRDefault="00FC745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62BF" w14:textId="77777777" w:rsidR="00FC7457" w:rsidRPr="004861A8" w:rsidRDefault="00FC745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1530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274E" w14:textId="77777777" w:rsidR="00FC7457" w:rsidRPr="004861A8" w:rsidRDefault="00C8424A" w:rsidP="00153071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Urlopy wypoczynkowe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C715" w14:textId="77777777" w:rsidR="00FC7457" w:rsidRPr="004861A8" w:rsidRDefault="00573670" w:rsidP="001530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5244" w14:textId="5CA7C7B0" w:rsidR="00FC7457" w:rsidRPr="004861A8" w:rsidRDefault="002C7F4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 przechowywania dokumentacji wynosi:</w:t>
            </w:r>
          </w:p>
          <w:p w14:paraId="1D9FA1E5" w14:textId="191AC898" w:rsidR="002C7F42" w:rsidRPr="004861A8" w:rsidRDefault="002C7F4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- 3 lata dla dokumentacji osób, których stosunek pracy został nawiązany przed 1 stycznia </w:t>
            </w:r>
            <w:r w:rsidR="00292EB2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1999 roku. Czas przechowywania liczy się od końca roku kalendarzowego, w którym stosunek pracy wygasł lub uległ rozwiązaniu;</w:t>
            </w:r>
          </w:p>
          <w:p w14:paraId="10128198" w14:textId="46888A7C" w:rsidR="00570C93" w:rsidRPr="004861A8" w:rsidRDefault="002C7F4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- 3 lata dla dokumentacji osób, których stosunek pracy został nawiązany po 31 grudnia 1998 roku, a przed</w:t>
            </w:r>
            <w:r w:rsidR="007A5BDD">
              <w:rPr>
                <w:rFonts w:ascii="Arial" w:hAnsi="Arial" w:cs="Arial"/>
                <w:color w:val="000000" w:themeColor="text1"/>
              </w:rPr>
              <w:t xml:space="preserve"> 1 stycznia 2019 roku</w:t>
            </w:r>
            <w:r w:rsidR="00292EB2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</w:t>
            </w:r>
            <w:r w:rsidR="00292EB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dla których pracodawca nie złożył raportu informacyjnego do ZUS. Czas przechowywania liczy się </w:t>
            </w:r>
            <w:r w:rsidR="007A5BDD">
              <w:rPr>
                <w:rFonts w:ascii="Arial" w:hAnsi="Arial" w:cs="Arial"/>
                <w:color w:val="000000" w:themeColor="text1"/>
              </w:rPr>
              <w:t xml:space="preserve">od końca roku kalendarzowego, </w:t>
            </w:r>
            <w:r w:rsidRPr="004861A8">
              <w:rPr>
                <w:rFonts w:ascii="Arial" w:hAnsi="Arial" w:cs="Arial"/>
                <w:color w:val="000000" w:themeColor="text1"/>
              </w:rPr>
              <w:t>w</w:t>
            </w:r>
            <w:r w:rsidR="004A1D6E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którym stosunek pracy wygasł lub uległ rozwiązaniu;</w:t>
            </w:r>
          </w:p>
          <w:p w14:paraId="31026EEC" w14:textId="1F6E7B24" w:rsidR="00570C93" w:rsidRPr="004861A8" w:rsidRDefault="00570C9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- 10 lat dla dokumentacji osób, których stosunek pracy został nawiązany po 31 grudnia </w:t>
            </w:r>
            <w:r w:rsidR="004A1D6E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1998 roku, </w:t>
            </w:r>
            <w:r w:rsidR="007A5BDD">
              <w:rPr>
                <w:rFonts w:ascii="Arial" w:hAnsi="Arial" w:cs="Arial"/>
                <w:color w:val="000000" w:themeColor="text1"/>
              </w:rPr>
              <w:t xml:space="preserve">a przed 1 stycznia </w:t>
            </w:r>
            <w:r w:rsidR="004A1D6E">
              <w:rPr>
                <w:rFonts w:ascii="Arial" w:hAnsi="Arial" w:cs="Arial"/>
                <w:color w:val="000000" w:themeColor="text1"/>
              </w:rPr>
              <w:br/>
            </w:r>
            <w:r w:rsidR="007A5BDD">
              <w:rPr>
                <w:rFonts w:ascii="Arial" w:hAnsi="Arial" w:cs="Arial"/>
                <w:color w:val="000000" w:themeColor="text1"/>
              </w:rPr>
              <w:t xml:space="preserve">2019 roku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i dla których pracodawca złożył raporty informacyjne. Czas przechowywania liczy się </w:t>
            </w:r>
            <w:r w:rsidR="00B347BC" w:rsidRPr="004861A8">
              <w:rPr>
                <w:rFonts w:ascii="Arial" w:hAnsi="Arial" w:cs="Arial"/>
                <w:color w:val="000000" w:themeColor="text1"/>
              </w:rPr>
              <w:t>od końca roku kalendarzowego, w</w:t>
            </w:r>
            <w:r w:rsidR="00360B1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którym raport informacyjny został złożony do ZUS;</w:t>
            </w:r>
          </w:p>
          <w:p w14:paraId="4566313F" w14:textId="6C76DA0F" w:rsidR="00841327" w:rsidRPr="004861A8" w:rsidRDefault="00570C9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- 10 lat dla dokumentacji osób, których stosunek pracy został nawiązany po 31 grudnia </w:t>
            </w:r>
            <w:r w:rsidR="004A1D6E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2018 roku. Czas przechowywania liczy się od końca roku kalendarzowego, w którym stosunek pracy wygasł lub uległ rozwiązaniu.</w:t>
            </w:r>
          </w:p>
          <w:p w14:paraId="7C7C0BBC" w14:textId="2CCC3CCF" w:rsidR="00841327" w:rsidRPr="004861A8" w:rsidRDefault="00841327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Dokumentacja dotycząca ubiegania się i korzystania z urlopu wypoczynkowego jest prowadzona oddzielnie dla każdego pracownika.</w:t>
            </w:r>
          </w:p>
          <w:p w14:paraId="3DDB20EF" w14:textId="3787E693" w:rsidR="002C7F42" w:rsidRPr="004861A8" w:rsidRDefault="006F0CD4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Dokumentację dotyczącą urlopów wypoczynkowych, która nie ma związku z kwestiami płacowymi </w:t>
            </w:r>
            <w:r w:rsidR="00B347BC" w:rsidRPr="004861A8">
              <w:rPr>
                <w:rFonts w:ascii="Arial" w:hAnsi="Arial" w:cs="Arial"/>
                <w:color w:val="000000" w:themeColor="text1"/>
              </w:rPr>
              <w:t>i </w:t>
            </w:r>
            <w:r w:rsidRPr="004861A8">
              <w:rPr>
                <w:rFonts w:ascii="Arial" w:hAnsi="Arial" w:cs="Arial"/>
                <w:color w:val="000000" w:themeColor="text1"/>
              </w:rPr>
              <w:t>raportami informacyjnymi</w:t>
            </w:r>
            <w:r w:rsidR="00B347BC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A5BDD">
              <w:rPr>
                <w:rFonts w:ascii="Arial" w:hAnsi="Arial" w:cs="Arial"/>
                <w:color w:val="000000" w:themeColor="text1"/>
              </w:rPr>
              <w:t xml:space="preserve">do ZUS, należy zakwalifikować </w:t>
            </w:r>
            <w:r w:rsidR="003B6D87" w:rsidRPr="004861A8">
              <w:rPr>
                <w:rFonts w:ascii="Arial" w:hAnsi="Arial" w:cs="Arial"/>
                <w:color w:val="000000" w:themeColor="text1"/>
              </w:rPr>
              <w:t>do kategorii B3;</w:t>
            </w:r>
          </w:p>
        </w:tc>
      </w:tr>
      <w:tr w:rsidR="007E5E93" w:rsidRPr="004861A8" w14:paraId="3B8701B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A187" w14:textId="77777777" w:rsidR="00FC7457" w:rsidRPr="004861A8" w:rsidRDefault="00FC745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BC4B" w14:textId="77777777" w:rsidR="00FC7457" w:rsidRPr="004861A8" w:rsidRDefault="00FC745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53A6" w14:textId="77777777" w:rsidR="00FC7457" w:rsidRPr="004861A8" w:rsidRDefault="00FC745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EF4E" w14:textId="77777777" w:rsidR="00FC7457" w:rsidRPr="004861A8" w:rsidRDefault="00FC745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1531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61AC" w14:textId="4AB7962F" w:rsidR="00FC7457" w:rsidRPr="004861A8" w:rsidRDefault="00C8424A" w:rsidP="00153071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Urlopy macier</w:t>
            </w:r>
            <w:r w:rsidR="001B4343" w:rsidRPr="004861A8">
              <w:rPr>
                <w:rFonts w:ascii="Arial" w:hAnsi="Arial" w:cs="Arial"/>
                <w:color w:val="000000" w:themeColor="text1"/>
              </w:rPr>
              <w:t>zy</w:t>
            </w:r>
            <w:r w:rsidR="001A4DEF" w:rsidRPr="004861A8">
              <w:rPr>
                <w:rFonts w:ascii="Arial" w:hAnsi="Arial" w:cs="Arial"/>
                <w:color w:val="000000" w:themeColor="text1"/>
              </w:rPr>
              <w:t>ńskie, ojcowskie, wychowawcze,</w:t>
            </w:r>
            <w:r w:rsidR="00377E1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B4343" w:rsidRPr="004861A8">
              <w:rPr>
                <w:rFonts w:ascii="Arial" w:hAnsi="Arial" w:cs="Arial"/>
                <w:color w:val="000000" w:themeColor="text1"/>
              </w:rPr>
              <w:t>dla poratowania zdrowia</w:t>
            </w:r>
            <w:r w:rsidR="00142CCD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A4DEF" w:rsidRPr="004861A8">
              <w:rPr>
                <w:rFonts w:ascii="Arial" w:hAnsi="Arial" w:cs="Arial"/>
                <w:color w:val="000000" w:themeColor="text1"/>
              </w:rPr>
              <w:t>itp.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D142" w14:textId="77777777" w:rsidR="00FC7457" w:rsidRPr="004861A8" w:rsidRDefault="00573670" w:rsidP="001530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BFA6" w14:textId="2DDD015C" w:rsidR="00FC7457" w:rsidRPr="004861A8" w:rsidRDefault="00C8424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dokumentację dotyczącą poszczególnych pracowników odkłada się do akt osobowych;</w:t>
            </w:r>
          </w:p>
        </w:tc>
      </w:tr>
      <w:tr w:rsidR="007E5E93" w:rsidRPr="004861A8" w14:paraId="26A7C6D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D572" w14:textId="77777777" w:rsidR="001B4343" w:rsidRPr="004861A8" w:rsidRDefault="001B4343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5BF2" w14:textId="77777777" w:rsidR="001B4343" w:rsidRPr="004861A8" w:rsidRDefault="001B4343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0B1D" w14:textId="77777777" w:rsidR="001B4343" w:rsidRPr="004861A8" w:rsidRDefault="001B4343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13DA" w14:textId="77777777" w:rsidR="001B4343" w:rsidRPr="004861A8" w:rsidRDefault="001B4343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1532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7480" w14:textId="77777777" w:rsidR="001B4343" w:rsidRPr="004861A8" w:rsidRDefault="001B4343" w:rsidP="00153071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Urlopy bezpłatne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3853" w14:textId="77777777" w:rsidR="001B4343" w:rsidRPr="004861A8" w:rsidRDefault="00573670" w:rsidP="001530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C296" w14:textId="77777777" w:rsidR="001B4343" w:rsidRPr="004861A8" w:rsidRDefault="00622200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dokumentację dotyczącą poszczególnych pracowników odkłada się do akt osobowych;</w:t>
            </w:r>
          </w:p>
        </w:tc>
      </w:tr>
      <w:tr w:rsidR="007E5E93" w:rsidRPr="004861A8" w14:paraId="59408C0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F17D" w14:textId="77777777" w:rsidR="00BA0A2D" w:rsidRPr="004861A8" w:rsidRDefault="00BA0A2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F18C" w14:textId="77777777" w:rsidR="00BA0A2D" w:rsidRPr="004861A8" w:rsidRDefault="00BA0A2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56FB" w14:textId="77777777" w:rsidR="00BA0A2D" w:rsidRPr="004861A8" w:rsidRDefault="00A9036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15</w:t>
            </w:r>
            <w:r w:rsidR="00CF20BF" w:rsidRPr="004861A8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D432" w14:textId="77777777" w:rsidR="00BA0A2D" w:rsidRPr="004861A8" w:rsidRDefault="00BA0A2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4320" w14:textId="77777777" w:rsidR="00BA0A2D" w:rsidRPr="004861A8" w:rsidRDefault="00BA0A2D" w:rsidP="00153071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</w:t>
            </w:r>
            <w:r w:rsidR="00624BD6" w:rsidRPr="004861A8">
              <w:rPr>
                <w:rFonts w:ascii="Arial" w:hAnsi="Arial" w:cs="Arial"/>
                <w:color w:val="000000" w:themeColor="text1"/>
              </w:rPr>
              <w:t>goda na dodatkowe zatrudnienie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0EF9" w14:textId="77777777" w:rsidR="00BA0A2D" w:rsidRPr="004861A8" w:rsidRDefault="00E41F38" w:rsidP="001530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331C" w14:textId="77777777" w:rsidR="00BA0A2D" w:rsidRPr="004861A8" w:rsidRDefault="00BA0A2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AFD461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957CB" w14:textId="77777777" w:rsidR="00D914DA" w:rsidRPr="004861A8" w:rsidRDefault="00D914D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9B966" w14:textId="77777777" w:rsidR="00D914DA" w:rsidRPr="004861A8" w:rsidRDefault="00D914D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A4FCE" w14:textId="77777777" w:rsidR="00D914DA" w:rsidRPr="004861A8" w:rsidRDefault="00A9036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15</w:t>
            </w:r>
            <w:r w:rsidR="00CF20BF" w:rsidRPr="004861A8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44BD5" w14:textId="77777777" w:rsidR="00D914DA" w:rsidRPr="004861A8" w:rsidRDefault="00D914D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DF47C" w14:textId="77777777" w:rsidR="00D914DA" w:rsidRPr="004861A8" w:rsidRDefault="00AE7969" w:rsidP="00153071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Kontrola</w:t>
            </w:r>
            <w:r w:rsidR="00D914DA" w:rsidRPr="004861A8">
              <w:rPr>
                <w:rFonts w:ascii="Arial" w:hAnsi="Arial" w:cs="Arial"/>
                <w:color w:val="000000" w:themeColor="text1"/>
              </w:rPr>
              <w:t xml:space="preserve"> wyjść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9052C" w14:textId="77777777" w:rsidR="00D914DA" w:rsidRPr="004861A8" w:rsidRDefault="00E41F38" w:rsidP="001530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857CD" w14:textId="77777777" w:rsidR="00D914DA" w:rsidRPr="004861A8" w:rsidRDefault="00D914D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404324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9CED" w14:textId="77777777" w:rsidR="00D914DA" w:rsidRPr="004861A8" w:rsidRDefault="00D914DA" w:rsidP="00A6295A">
            <w:pPr>
              <w:spacing w:line="36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1A7E" w14:textId="77777777" w:rsidR="00D914DA" w:rsidRPr="004861A8" w:rsidRDefault="00D914DA" w:rsidP="00A6295A">
            <w:pPr>
              <w:spacing w:line="36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5147" w14:textId="77777777" w:rsidR="00D914DA" w:rsidRPr="004861A8" w:rsidRDefault="00A90364" w:rsidP="00A6295A">
            <w:pPr>
              <w:spacing w:line="36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15</w:t>
            </w:r>
            <w:r w:rsidR="00CF20BF" w:rsidRPr="004861A8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F438" w14:textId="77777777" w:rsidR="00D914DA" w:rsidRPr="004861A8" w:rsidRDefault="00D914DA" w:rsidP="00A6295A">
            <w:pPr>
              <w:spacing w:line="36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09F8" w14:textId="77777777" w:rsidR="00D914DA" w:rsidRPr="004861A8" w:rsidRDefault="00D914DA" w:rsidP="00A6295A">
            <w:pPr>
              <w:numPr>
                <w:ilvl w:val="12"/>
                <w:numId w:val="0"/>
              </w:numPr>
              <w:spacing w:line="365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Praca w godzinach nadliczbowych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5239" w14:textId="77777777" w:rsidR="00D914DA" w:rsidRPr="004861A8" w:rsidRDefault="00294170" w:rsidP="00A6295A">
            <w:pPr>
              <w:spacing w:line="365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3A77" w14:textId="77777777" w:rsidR="00C2702C" w:rsidRPr="004861A8" w:rsidRDefault="00C2702C" w:rsidP="00A6295A">
            <w:pPr>
              <w:spacing w:line="365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 przechowywania dokumentacji wynosi:</w:t>
            </w:r>
          </w:p>
          <w:p w14:paraId="699A8E1E" w14:textId="28EC44BB" w:rsidR="00C2702C" w:rsidRPr="004861A8" w:rsidRDefault="00C2702C" w:rsidP="00A6295A">
            <w:pPr>
              <w:spacing w:line="365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- 3 lata dla dokumentacji osób, których stosunek pracy został nawiązany przed 1 stycznia </w:t>
            </w:r>
            <w:r w:rsidR="00A6295A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1999 roku. Czas przechowywania liczy się od końca roku kalendarzowego, w którym stosunek pracy wygasł lub uległ rozwiązaniu;</w:t>
            </w:r>
          </w:p>
          <w:p w14:paraId="694AF926" w14:textId="20C978F8" w:rsidR="00C2702C" w:rsidRPr="004861A8" w:rsidRDefault="00C2702C" w:rsidP="00A6295A">
            <w:pPr>
              <w:spacing w:line="365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- 3 lata dla dokumentacji osób, których stosunek pracy został nawiązany po 31 grudnia </w:t>
            </w:r>
            <w:r w:rsidR="001453CC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1998 roku, </w:t>
            </w:r>
            <w:r w:rsidR="00D91A9C">
              <w:rPr>
                <w:rFonts w:ascii="Arial" w:hAnsi="Arial" w:cs="Arial"/>
                <w:color w:val="000000" w:themeColor="text1"/>
              </w:rPr>
              <w:t xml:space="preserve">a przed 1 stycznia </w:t>
            </w:r>
            <w:r w:rsidR="001453CC">
              <w:rPr>
                <w:rFonts w:ascii="Arial" w:hAnsi="Arial" w:cs="Arial"/>
                <w:color w:val="000000" w:themeColor="text1"/>
              </w:rPr>
              <w:br/>
            </w:r>
            <w:r w:rsidR="00D91A9C">
              <w:rPr>
                <w:rFonts w:ascii="Arial" w:hAnsi="Arial" w:cs="Arial"/>
                <w:color w:val="000000" w:themeColor="text1"/>
              </w:rPr>
              <w:t xml:space="preserve">2019 roku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i dla których pracodawca nie złożył raportu informacyjnego do ZUS. Czas przechowywania liczy się </w:t>
            </w:r>
            <w:r w:rsidR="00D91A9C">
              <w:rPr>
                <w:rFonts w:ascii="Arial" w:hAnsi="Arial" w:cs="Arial"/>
                <w:color w:val="000000" w:themeColor="text1"/>
              </w:rPr>
              <w:t xml:space="preserve">od końca roku kalendarzowego, </w:t>
            </w:r>
            <w:r w:rsidRPr="004861A8">
              <w:rPr>
                <w:rFonts w:ascii="Arial" w:hAnsi="Arial" w:cs="Arial"/>
                <w:color w:val="000000" w:themeColor="text1"/>
              </w:rPr>
              <w:t>w którym stosunek pracy wygasł lub uległ rozwiązaniu;</w:t>
            </w:r>
          </w:p>
          <w:p w14:paraId="7C45285A" w14:textId="01FEB48C" w:rsidR="00C2702C" w:rsidRPr="004861A8" w:rsidRDefault="00C2702C" w:rsidP="00A6295A">
            <w:pPr>
              <w:spacing w:line="365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- 10 lat dla dokumentacji osób, których stosunek pracy został nawiązany po 31 grudnia </w:t>
            </w:r>
            <w:r w:rsidR="001453CC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1998 roku, </w:t>
            </w:r>
            <w:r w:rsidR="006C48C6">
              <w:rPr>
                <w:rFonts w:ascii="Arial" w:hAnsi="Arial" w:cs="Arial"/>
                <w:color w:val="000000" w:themeColor="text1"/>
              </w:rPr>
              <w:t xml:space="preserve">a przed 1 stycznia </w:t>
            </w:r>
            <w:r w:rsidR="001453CC">
              <w:rPr>
                <w:rFonts w:ascii="Arial" w:hAnsi="Arial" w:cs="Arial"/>
                <w:color w:val="000000" w:themeColor="text1"/>
              </w:rPr>
              <w:br/>
            </w:r>
            <w:r w:rsidR="006C48C6">
              <w:rPr>
                <w:rFonts w:ascii="Arial" w:hAnsi="Arial" w:cs="Arial"/>
                <w:color w:val="000000" w:themeColor="text1"/>
              </w:rPr>
              <w:t xml:space="preserve">2019 roku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i dla których pracodawca złożył raporty informacyjne. Czas przechowywania liczy się </w:t>
            </w:r>
            <w:r w:rsidR="00B347BC" w:rsidRPr="004861A8">
              <w:rPr>
                <w:rFonts w:ascii="Arial" w:hAnsi="Arial" w:cs="Arial"/>
                <w:color w:val="000000" w:themeColor="text1"/>
              </w:rPr>
              <w:t>od końca roku kalendarzowego, w</w:t>
            </w:r>
            <w:r w:rsidR="00D44E3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którym raport informacyjny został złożony do ZUS;</w:t>
            </w:r>
          </w:p>
          <w:p w14:paraId="042A0713" w14:textId="23611675" w:rsidR="00D914DA" w:rsidRPr="004861A8" w:rsidRDefault="00C2702C" w:rsidP="00A6295A">
            <w:pPr>
              <w:spacing w:line="365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- 10 lat dla dokumentacji osób, których stosunek pracy został nawiązany po 31 grudnia </w:t>
            </w:r>
            <w:r w:rsidR="001453CC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2018 roku. Czas przechowywania liczy się od końca roku kalendarzowego, w którym stosunek pracy wygasł lub uległ rozwiązaniu.</w:t>
            </w:r>
          </w:p>
          <w:p w14:paraId="5B5E197A" w14:textId="1D84E79B" w:rsidR="00350DC6" w:rsidRPr="004861A8" w:rsidRDefault="00350DC6" w:rsidP="00A6295A">
            <w:pPr>
              <w:spacing w:line="365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Dokumentacja jest prowadzona oddzielnie dla każdego pracownika.</w:t>
            </w:r>
          </w:p>
        </w:tc>
      </w:tr>
      <w:tr w:rsidR="007E5E93" w:rsidRPr="004861A8" w14:paraId="765A90A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19F8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3E2C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FA3A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272F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250B" w14:textId="55E423D3" w:rsidR="00C3246F" w:rsidRPr="004861A8" w:rsidRDefault="00C3246F" w:rsidP="008D4C0E">
            <w:pPr>
              <w:spacing w:line="384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Sprawy socjalno-</w:t>
            </w:r>
            <w:r w:rsidR="00A6295A">
              <w:rPr>
                <w:rFonts w:ascii="Arial" w:hAnsi="Arial" w:cs="Arial"/>
                <w:b/>
                <w:bCs/>
                <w:color w:val="000000" w:themeColor="text1"/>
              </w:rPr>
              <w:br/>
              <w:t>-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bytow</w:t>
            </w:r>
            <w:r w:rsidR="0078550E" w:rsidRPr="004861A8">
              <w:rPr>
                <w:rFonts w:ascii="Arial" w:hAnsi="Arial" w:cs="Arial"/>
                <w:b/>
                <w:bCs/>
                <w:color w:val="000000" w:themeColor="text1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0836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EB23" w14:textId="77777777" w:rsidR="00C3246F" w:rsidRPr="004861A8" w:rsidRDefault="00C3246F" w:rsidP="008D4C0E">
            <w:pPr>
              <w:spacing w:line="384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50D61B0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48F0" w14:textId="77777777" w:rsidR="003F20DC" w:rsidRPr="004861A8" w:rsidRDefault="003F20DC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D2D0" w14:textId="77777777" w:rsidR="003F20DC" w:rsidRPr="004861A8" w:rsidRDefault="003F20DC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552C" w14:textId="77777777" w:rsidR="003F20DC" w:rsidRPr="004861A8" w:rsidRDefault="003F20DC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4A22" w14:textId="77777777" w:rsidR="003F20DC" w:rsidRPr="004861A8" w:rsidRDefault="003F20DC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C953" w14:textId="77777777" w:rsidR="003F20DC" w:rsidRPr="004861A8" w:rsidRDefault="003F20DC" w:rsidP="008D4C0E">
            <w:pPr>
              <w:numPr>
                <w:ilvl w:val="12"/>
                <w:numId w:val="0"/>
              </w:num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Zasady dotyczące spraw socjalno-bytowych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603A" w14:textId="77777777" w:rsidR="003F20DC" w:rsidRPr="004861A8" w:rsidRDefault="003F20DC" w:rsidP="008D4C0E">
            <w:pPr>
              <w:spacing w:line="384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5A48" w14:textId="77777777" w:rsidR="003F20DC" w:rsidRPr="004861A8" w:rsidRDefault="008604CC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m.in. regulaminy, plany finansowania</w:t>
            </w:r>
            <w:r w:rsidR="0060201C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0DDD668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AF17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D89A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5E38" w14:textId="77777777" w:rsidR="00C3246F" w:rsidRPr="004861A8" w:rsidRDefault="005254ED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161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4EC2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15BC" w14:textId="77777777" w:rsidR="00C3246F" w:rsidRPr="004861A8" w:rsidRDefault="0078550E" w:rsidP="008D4C0E">
            <w:pPr>
              <w:numPr>
                <w:ilvl w:val="12"/>
                <w:numId w:val="0"/>
              </w:num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Dojazdy do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9C0C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4E86" w14:textId="77777777" w:rsidR="00C3246F" w:rsidRPr="004861A8" w:rsidRDefault="00C3246F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D2B1DD1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795A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3488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2025" w14:textId="77777777" w:rsidR="00C3246F" w:rsidRPr="004861A8" w:rsidRDefault="005254ED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162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1B03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0765" w14:textId="77777777" w:rsidR="00C3246F" w:rsidRPr="004861A8" w:rsidRDefault="00C3246F" w:rsidP="008D4C0E">
            <w:pPr>
              <w:numPr>
                <w:ilvl w:val="12"/>
                <w:numId w:val="0"/>
              </w:num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Zaopatrzenie rzeczowe</w:t>
            </w:r>
            <w:r w:rsidR="0078550E" w:rsidRPr="004861A8">
              <w:rPr>
                <w:rFonts w:ascii="Arial" w:hAnsi="Arial" w:cs="Arial"/>
                <w:color w:val="000000" w:themeColor="text1"/>
              </w:rPr>
              <w:t xml:space="preserve">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AE92" w14:textId="77777777" w:rsidR="00C3246F" w:rsidRPr="004861A8" w:rsidRDefault="00E566EB" w:rsidP="008D4C0E">
            <w:pPr>
              <w:spacing w:line="384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DAB3" w14:textId="7E235755" w:rsidR="0073312A" w:rsidRPr="004861A8" w:rsidRDefault="0073312A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 przechowywania dokumentacji wynosi:</w:t>
            </w:r>
          </w:p>
          <w:p w14:paraId="3B3DDFB1" w14:textId="3959D782" w:rsidR="0073312A" w:rsidRPr="004861A8" w:rsidRDefault="0073312A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- 5 lat dla dokumentacji osób, których stosunek pracy został nawiązany przed 1 stycznia </w:t>
            </w:r>
            <w:r w:rsidR="00A6295A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1999 roku. Czas przechowywania liczy się od końca roku kalendarzowego, w którym stosunek pracy wygasł lub uległ rozwiązaniu;</w:t>
            </w:r>
          </w:p>
          <w:p w14:paraId="4FBB5AE6" w14:textId="074F26BD" w:rsidR="0073312A" w:rsidRPr="004861A8" w:rsidRDefault="0073312A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- 5 lat dla dokumentacji osób, których stosunek pracy został nawiązany po 31 grudnia </w:t>
            </w:r>
            <w:r w:rsidR="00A6295A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1998 roku, </w:t>
            </w:r>
            <w:r w:rsidR="006A07CF">
              <w:rPr>
                <w:rFonts w:ascii="Arial" w:hAnsi="Arial" w:cs="Arial"/>
                <w:color w:val="000000" w:themeColor="text1"/>
              </w:rPr>
              <w:t xml:space="preserve">a przed 1 stycznia </w:t>
            </w:r>
            <w:r w:rsidR="00A6295A">
              <w:rPr>
                <w:rFonts w:ascii="Arial" w:hAnsi="Arial" w:cs="Arial"/>
                <w:color w:val="000000" w:themeColor="text1"/>
              </w:rPr>
              <w:br/>
            </w:r>
            <w:r w:rsidR="006A07CF">
              <w:rPr>
                <w:rFonts w:ascii="Arial" w:hAnsi="Arial" w:cs="Arial"/>
                <w:color w:val="000000" w:themeColor="text1"/>
              </w:rPr>
              <w:t>2019 roku i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="006A07CF">
              <w:rPr>
                <w:rFonts w:ascii="Arial" w:hAnsi="Arial" w:cs="Arial"/>
                <w:color w:val="000000" w:themeColor="text1"/>
              </w:rPr>
              <w:t xml:space="preserve">dla których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pracodawca nie złożył raportu informacyjnego do ZUS. Czas przechowywania liczy się </w:t>
            </w:r>
            <w:r w:rsidR="006A07CF">
              <w:rPr>
                <w:rFonts w:ascii="Arial" w:hAnsi="Arial" w:cs="Arial"/>
                <w:color w:val="000000" w:themeColor="text1"/>
              </w:rPr>
              <w:t xml:space="preserve">od końca roku kalendarzowego, </w:t>
            </w:r>
            <w:r w:rsidRPr="004861A8">
              <w:rPr>
                <w:rFonts w:ascii="Arial" w:hAnsi="Arial" w:cs="Arial"/>
                <w:color w:val="000000" w:themeColor="text1"/>
              </w:rPr>
              <w:t>w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którym stosunek pracy wygasł lub uległ rozwiązaniu;</w:t>
            </w:r>
          </w:p>
          <w:p w14:paraId="619AFBF9" w14:textId="028DD736" w:rsidR="0073312A" w:rsidRPr="004861A8" w:rsidRDefault="002E337B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- 10 lat dla dokumentacji osób, których stosunek pracy został nawiązany po 31 grudnia </w:t>
            </w:r>
            <w:r w:rsidR="00A6295A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1998 roku, </w:t>
            </w:r>
            <w:r w:rsidR="007F0150">
              <w:rPr>
                <w:rFonts w:ascii="Arial" w:hAnsi="Arial" w:cs="Arial"/>
                <w:color w:val="000000" w:themeColor="text1"/>
              </w:rPr>
              <w:t xml:space="preserve">a przed 1 stycznia </w:t>
            </w:r>
            <w:r w:rsidR="00D44E38">
              <w:rPr>
                <w:rFonts w:ascii="Arial" w:hAnsi="Arial" w:cs="Arial"/>
                <w:color w:val="000000" w:themeColor="text1"/>
              </w:rPr>
              <w:br/>
            </w:r>
            <w:r w:rsidR="007F0150">
              <w:rPr>
                <w:rFonts w:ascii="Arial" w:hAnsi="Arial" w:cs="Arial"/>
                <w:color w:val="000000" w:themeColor="text1"/>
              </w:rPr>
              <w:t xml:space="preserve">2019 roku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i dla których pracodawca złożył raporty informacyjne. Czas przechowywania liczy się </w:t>
            </w:r>
            <w:r w:rsidR="00B347BC" w:rsidRPr="004861A8">
              <w:rPr>
                <w:rFonts w:ascii="Arial" w:hAnsi="Arial" w:cs="Arial"/>
                <w:color w:val="000000" w:themeColor="text1"/>
              </w:rPr>
              <w:t>od końca roku kalendarzowego, w</w:t>
            </w:r>
            <w:r w:rsidR="00D44E3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którym raport informacyjny został złożony do ZUS;</w:t>
            </w:r>
          </w:p>
          <w:p w14:paraId="462BD500" w14:textId="1685EF16" w:rsidR="00DC7E45" w:rsidRPr="004861A8" w:rsidRDefault="002E337B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- 10 lat dla dokumentacji osób, których stosunek pracy został nawiązany po 31 grudnia </w:t>
            </w:r>
            <w:r w:rsidR="00A6295A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2018 roku. Czas przechowywania liczy się od końca roku kalendarzowego, w którym stosunek pracy wygasł lub uległ rozwiązaniu;</w:t>
            </w:r>
          </w:p>
          <w:p w14:paraId="1A973080" w14:textId="77777777" w:rsidR="00C3246F" w:rsidRPr="004861A8" w:rsidRDefault="00F3708A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m.in. </w:t>
            </w:r>
            <w:r w:rsidR="00E06D35" w:rsidRPr="004861A8">
              <w:rPr>
                <w:rFonts w:ascii="Arial" w:hAnsi="Arial" w:cs="Arial"/>
                <w:color w:val="000000" w:themeColor="text1"/>
              </w:rPr>
              <w:t>p</w:t>
            </w:r>
            <w:r w:rsidRPr="004861A8">
              <w:rPr>
                <w:rFonts w:ascii="Arial" w:hAnsi="Arial" w:cs="Arial"/>
                <w:color w:val="000000" w:themeColor="text1"/>
              </w:rPr>
              <w:t>rzydziały</w:t>
            </w:r>
            <w:r w:rsidR="002E337B" w:rsidRPr="004861A8">
              <w:rPr>
                <w:rFonts w:ascii="Arial" w:hAnsi="Arial" w:cs="Arial"/>
                <w:color w:val="000000" w:themeColor="text1"/>
              </w:rPr>
              <w:t xml:space="preserve"> sprzętu, odzieży</w:t>
            </w:r>
            <w:r w:rsidR="002753F9" w:rsidRPr="004861A8">
              <w:rPr>
                <w:rFonts w:ascii="Arial" w:hAnsi="Arial" w:cs="Arial"/>
                <w:color w:val="000000" w:themeColor="text1"/>
              </w:rPr>
              <w:t>,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mydła, ręczników;</w:t>
            </w:r>
          </w:p>
          <w:p w14:paraId="047665C6" w14:textId="001DB7B7" w:rsidR="0073312A" w:rsidRPr="004861A8" w:rsidRDefault="002E337B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karta ewidencji przydziału odzieży i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obuwia roboczego oraz środków ochrony indywidualnej</w:t>
            </w:r>
            <w:r w:rsidR="00EE456D" w:rsidRPr="004861A8">
              <w:rPr>
                <w:rFonts w:ascii="Arial" w:hAnsi="Arial" w:cs="Arial"/>
                <w:color w:val="000000" w:themeColor="text1"/>
              </w:rPr>
              <w:t>, a także wypłaty ekwiwalentu pieniężn</w:t>
            </w:r>
            <w:r w:rsidR="007F0150">
              <w:rPr>
                <w:rFonts w:ascii="Arial" w:hAnsi="Arial" w:cs="Arial"/>
                <w:color w:val="000000" w:themeColor="text1"/>
              </w:rPr>
              <w:t>ego za używanie własnej odzieży i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="007F0150">
              <w:rPr>
                <w:rFonts w:ascii="Arial" w:hAnsi="Arial" w:cs="Arial"/>
                <w:color w:val="000000" w:themeColor="text1"/>
              </w:rPr>
              <w:t xml:space="preserve">obuwia oraz ich pranie </w:t>
            </w:r>
            <w:r w:rsidR="00D44E38">
              <w:rPr>
                <w:rFonts w:ascii="Arial" w:hAnsi="Arial" w:cs="Arial"/>
                <w:color w:val="000000" w:themeColor="text1"/>
              </w:rPr>
              <w:br/>
            </w:r>
            <w:r w:rsidR="007F0150">
              <w:rPr>
                <w:rFonts w:ascii="Arial" w:hAnsi="Arial" w:cs="Arial"/>
                <w:color w:val="000000" w:themeColor="text1"/>
              </w:rPr>
              <w:t xml:space="preserve">i konserwację są </w:t>
            </w:r>
            <w:r w:rsidR="00EE456D" w:rsidRPr="004861A8">
              <w:rPr>
                <w:rFonts w:ascii="Arial" w:hAnsi="Arial" w:cs="Arial"/>
                <w:color w:val="000000" w:themeColor="text1"/>
              </w:rPr>
              <w:t>prowadzone oddzielnie dla każdego pracownika;</w:t>
            </w:r>
          </w:p>
        </w:tc>
      </w:tr>
      <w:tr w:rsidR="007E5E93" w:rsidRPr="004861A8" w14:paraId="211483A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C04F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40F6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E1EE" w14:textId="77777777" w:rsidR="00C3246F" w:rsidRPr="004861A8" w:rsidRDefault="00782553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163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22A8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4D8B" w14:textId="5CE3B1B6" w:rsidR="00C3246F" w:rsidRPr="004861A8" w:rsidRDefault="009A3132" w:rsidP="008D4C0E">
            <w:pPr>
              <w:numPr>
                <w:ilvl w:val="12"/>
                <w:numId w:val="0"/>
              </w:num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Sprawy socjalno-bytowe </w:t>
            </w:r>
            <w:r w:rsidR="00D44E38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w ramach zakładowego funduszu świadczeń socjalnych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7E0D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872C" w14:textId="77777777" w:rsidR="00C3246F" w:rsidRPr="004861A8" w:rsidRDefault="00C3246F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52DBEFC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108F" w14:textId="77777777" w:rsidR="003A4D17" w:rsidRPr="004861A8" w:rsidRDefault="003A4D17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F997" w14:textId="77777777" w:rsidR="003A4D17" w:rsidRPr="004861A8" w:rsidRDefault="003A4D17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062C" w14:textId="77777777" w:rsidR="003A4D17" w:rsidRPr="004861A8" w:rsidRDefault="003A4D17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AA8B" w14:textId="77777777" w:rsidR="003A4D17" w:rsidRPr="004861A8" w:rsidRDefault="00424908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40FB" w14:textId="77777777" w:rsidR="003A4D17" w:rsidRPr="004861A8" w:rsidRDefault="008D1CFC" w:rsidP="008D4C0E">
            <w:pPr>
              <w:numPr>
                <w:ilvl w:val="12"/>
                <w:numId w:val="0"/>
              </w:num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Pożyczki remontowe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B6A6" w14:textId="77777777" w:rsidR="003A4D17" w:rsidRPr="004861A8" w:rsidRDefault="008E43F5" w:rsidP="008D4C0E">
            <w:pPr>
              <w:spacing w:line="384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D380" w14:textId="26258DC7" w:rsidR="003A4D17" w:rsidRPr="004861A8" w:rsidRDefault="008E43F5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m.in. wnios</w:t>
            </w:r>
            <w:r w:rsidR="0068329D">
              <w:rPr>
                <w:rFonts w:ascii="Arial" w:hAnsi="Arial" w:cs="Arial"/>
                <w:color w:val="000000" w:themeColor="text1"/>
              </w:rPr>
              <w:t xml:space="preserve">ki o przyznanie pożyczki wraz z </w:t>
            </w:r>
            <w:r w:rsidRPr="004861A8">
              <w:rPr>
                <w:rFonts w:ascii="Arial" w:hAnsi="Arial" w:cs="Arial"/>
                <w:color w:val="000000" w:themeColor="text1"/>
              </w:rPr>
              <w:t>załącznikami</w:t>
            </w:r>
            <w:r w:rsidR="006832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F7911" w:rsidRPr="004861A8">
              <w:rPr>
                <w:rFonts w:ascii="Arial" w:hAnsi="Arial" w:cs="Arial"/>
                <w:color w:val="000000" w:themeColor="text1"/>
              </w:rPr>
              <w:t>oraz umowy</w:t>
            </w:r>
            <w:r w:rsidRPr="004861A8">
              <w:rPr>
                <w:rFonts w:ascii="Arial" w:hAnsi="Arial" w:cs="Arial"/>
                <w:color w:val="000000" w:themeColor="text1"/>
              </w:rPr>
              <w:t>;</w:t>
            </w:r>
          </w:p>
          <w:p w14:paraId="27389D22" w14:textId="77777777" w:rsidR="008F7911" w:rsidRPr="004861A8" w:rsidRDefault="008E43F5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np. pożyczki na remont domu, mieszkania;</w:t>
            </w:r>
          </w:p>
          <w:p w14:paraId="41F0EDB4" w14:textId="09BCCC09" w:rsidR="008E43F5" w:rsidRPr="004861A8" w:rsidRDefault="008F7911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 przechowywania jest liczony od dnia zakończenia spłaty;</w:t>
            </w:r>
          </w:p>
        </w:tc>
      </w:tr>
      <w:tr w:rsidR="007E5E93" w:rsidRPr="004861A8" w14:paraId="3C88875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7F07" w14:textId="77777777" w:rsidR="003A4D17" w:rsidRPr="004861A8" w:rsidRDefault="003A4D17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070F" w14:textId="77777777" w:rsidR="003A4D17" w:rsidRPr="004861A8" w:rsidRDefault="003A4D17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AA48" w14:textId="77777777" w:rsidR="003A4D17" w:rsidRPr="004861A8" w:rsidRDefault="003A4D17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7236" w14:textId="77777777" w:rsidR="003A4D17" w:rsidRPr="004861A8" w:rsidRDefault="00424908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1631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443A" w14:textId="77777777" w:rsidR="003A4D17" w:rsidRPr="004861A8" w:rsidRDefault="000918FE" w:rsidP="008D4C0E">
            <w:pPr>
              <w:numPr>
                <w:ilvl w:val="12"/>
                <w:numId w:val="0"/>
              </w:num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Pożyczki mieszkaniowe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5144" w14:textId="77777777" w:rsidR="003A4D17" w:rsidRPr="004861A8" w:rsidRDefault="00A72E89" w:rsidP="008D4C0E">
            <w:pPr>
              <w:spacing w:line="384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82A1" w14:textId="0F1D9138" w:rsidR="000918FE" w:rsidRPr="004861A8" w:rsidRDefault="000918FE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m.in. wnioski o przyznanie pożyczki</w:t>
            </w:r>
            <w:r w:rsidR="00557D04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wraz z załącznikami</w:t>
            </w:r>
            <w:r w:rsidR="008F7911" w:rsidRPr="004861A8">
              <w:rPr>
                <w:rFonts w:ascii="Arial" w:hAnsi="Arial" w:cs="Arial"/>
                <w:color w:val="000000" w:themeColor="text1"/>
              </w:rPr>
              <w:t xml:space="preserve"> oraz umowy</w:t>
            </w:r>
            <w:r w:rsidRPr="004861A8">
              <w:rPr>
                <w:rFonts w:ascii="Arial" w:hAnsi="Arial" w:cs="Arial"/>
                <w:color w:val="000000" w:themeColor="text1"/>
              </w:rPr>
              <w:t>;</w:t>
            </w:r>
          </w:p>
          <w:p w14:paraId="583D4E07" w14:textId="77777777" w:rsidR="000918FE" w:rsidRPr="004861A8" w:rsidRDefault="000918FE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np. pożyczki na budowę domu, zakup mieszkania;</w:t>
            </w:r>
          </w:p>
          <w:p w14:paraId="42E73FD4" w14:textId="77777777" w:rsidR="008F7911" w:rsidRPr="004861A8" w:rsidRDefault="008F7911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 przechowywania jest liczony od dnia zakończenia spłaty;</w:t>
            </w:r>
          </w:p>
        </w:tc>
      </w:tr>
      <w:tr w:rsidR="007E5E93" w:rsidRPr="004861A8" w14:paraId="3F361351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56CA" w14:textId="77777777" w:rsidR="003A4D17" w:rsidRPr="004861A8" w:rsidRDefault="003A4D17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62D7" w14:textId="77777777" w:rsidR="003A4D17" w:rsidRPr="004861A8" w:rsidRDefault="003A4D17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BBAD" w14:textId="77777777" w:rsidR="003A4D17" w:rsidRPr="004861A8" w:rsidRDefault="003A4D17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D96E" w14:textId="77777777" w:rsidR="003A4D17" w:rsidRPr="004861A8" w:rsidRDefault="00424908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1632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14EC" w14:textId="77777777" w:rsidR="003A4D17" w:rsidRPr="004861A8" w:rsidRDefault="00D76DA4" w:rsidP="008D4C0E">
            <w:pPr>
              <w:numPr>
                <w:ilvl w:val="12"/>
                <w:numId w:val="0"/>
              </w:num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Zapomogi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71E9" w14:textId="77777777" w:rsidR="003A4D17" w:rsidRPr="004861A8" w:rsidRDefault="00D76DA4" w:rsidP="008D4C0E">
            <w:pPr>
              <w:spacing w:line="384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BE65" w14:textId="6D898E53" w:rsidR="00D76DA4" w:rsidRPr="004861A8" w:rsidRDefault="00D76DA4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m.in. wnioski wraz z załącznikami;</w:t>
            </w:r>
            <w:r w:rsidR="00D23CC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np. zapomogi socjalne, losowe;</w:t>
            </w:r>
          </w:p>
        </w:tc>
      </w:tr>
      <w:tr w:rsidR="007E5E93" w:rsidRPr="004861A8" w14:paraId="6BB62EA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D01D" w14:textId="77777777" w:rsidR="003A4D17" w:rsidRPr="004861A8" w:rsidRDefault="003A4D17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9929" w14:textId="77777777" w:rsidR="003A4D17" w:rsidRPr="004861A8" w:rsidRDefault="003A4D17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B5AE" w14:textId="77777777" w:rsidR="003A4D17" w:rsidRPr="004861A8" w:rsidRDefault="003A4D17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8A63" w14:textId="77777777" w:rsidR="003A4D17" w:rsidRPr="004861A8" w:rsidRDefault="00424908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1633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B7F5" w14:textId="77777777" w:rsidR="003A4D17" w:rsidRPr="004861A8" w:rsidRDefault="009974DB" w:rsidP="008D4C0E">
            <w:pPr>
              <w:numPr>
                <w:ilvl w:val="12"/>
                <w:numId w:val="0"/>
              </w:num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Dofinansowania do wczasów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EA21" w14:textId="77777777" w:rsidR="003A4D17" w:rsidRPr="004861A8" w:rsidRDefault="009974DB" w:rsidP="008D4C0E">
            <w:pPr>
              <w:spacing w:line="384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A956" w14:textId="4C261F3F" w:rsidR="003A4D17" w:rsidRPr="004861A8" w:rsidRDefault="009974DB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m.in. wnioski wraz z załącznikami;</w:t>
            </w:r>
          </w:p>
        </w:tc>
      </w:tr>
      <w:tr w:rsidR="007E5E93" w:rsidRPr="004861A8" w14:paraId="7FC026BE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3BA6" w14:textId="77777777" w:rsidR="002B78E3" w:rsidRPr="004861A8" w:rsidRDefault="002B78E3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2DF1" w14:textId="77777777" w:rsidR="002B78E3" w:rsidRPr="004861A8" w:rsidRDefault="002B78E3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39D6" w14:textId="77777777" w:rsidR="002B78E3" w:rsidRPr="004861A8" w:rsidRDefault="002B78E3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A4ED" w14:textId="77777777" w:rsidR="002B78E3" w:rsidRPr="004861A8" w:rsidRDefault="00ED75FE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1634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FE4C" w14:textId="134C9199" w:rsidR="002B78E3" w:rsidRPr="004861A8" w:rsidRDefault="00E7561B" w:rsidP="008D4C0E">
            <w:pPr>
              <w:numPr>
                <w:ilvl w:val="12"/>
                <w:numId w:val="0"/>
              </w:num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Dofinansowania do imprez kulturalno-</w:t>
            </w:r>
            <w:r w:rsidR="00D23CC3">
              <w:rPr>
                <w:rFonts w:ascii="Arial" w:hAnsi="Arial" w:cs="Arial"/>
                <w:color w:val="000000" w:themeColor="text1"/>
              </w:rPr>
              <w:br/>
              <w:t>-</w:t>
            </w:r>
            <w:r w:rsidRPr="004861A8">
              <w:rPr>
                <w:rFonts w:ascii="Arial" w:hAnsi="Arial" w:cs="Arial"/>
                <w:color w:val="000000" w:themeColor="text1"/>
              </w:rPr>
              <w:t>sportowych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A086" w14:textId="77777777" w:rsidR="002B78E3" w:rsidRPr="004861A8" w:rsidRDefault="00E7561B" w:rsidP="008D4C0E">
            <w:pPr>
              <w:spacing w:line="384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F245" w14:textId="6EBBD303" w:rsidR="002B78E3" w:rsidRPr="004861A8" w:rsidRDefault="005370B8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np. do biletów do kina, teatru, </w:t>
            </w:r>
            <w:r w:rsidR="00E7561B" w:rsidRPr="004861A8">
              <w:rPr>
                <w:rFonts w:ascii="Arial" w:hAnsi="Arial" w:cs="Arial"/>
                <w:color w:val="000000" w:themeColor="text1"/>
              </w:rPr>
              <w:t>na koncerty, na imprezy integracyjne;</w:t>
            </w:r>
          </w:p>
        </w:tc>
      </w:tr>
      <w:tr w:rsidR="007E5E93" w:rsidRPr="004861A8" w14:paraId="0D5CAF66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3386" w14:textId="77777777" w:rsidR="00AD7BA6" w:rsidRPr="004861A8" w:rsidRDefault="00AD7BA6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4FC2" w14:textId="77777777" w:rsidR="00AD7BA6" w:rsidRPr="004861A8" w:rsidRDefault="00AD7BA6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822C" w14:textId="77777777" w:rsidR="00AD7BA6" w:rsidRPr="004861A8" w:rsidRDefault="008F11B4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164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8A67" w14:textId="77777777" w:rsidR="00AD7BA6" w:rsidRPr="004861A8" w:rsidRDefault="00AD7BA6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8902" w14:textId="77777777" w:rsidR="00AD7BA6" w:rsidRPr="004861A8" w:rsidRDefault="00BE6B0F" w:rsidP="008D4C0E">
            <w:pPr>
              <w:numPr>
                <w:ilvl w:val="12"/>
                <w:numId w:val="0"/>
              </w:num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Pozostałe sprawy rozpatrywane w ramach indywidualnych wniosków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CFB2" w14:textId="77777777" w:rsidR="00AD7BA6" w:rsidRPr="004861A8" w:rsidRDefault="00BE6B0F" w:rsidP="008D4C0E">
            <w:pPr>
              <w:spacing w:line="384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BE5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9B76" w14:textId="77777777" w:rsidR="00AD7BA6" w:rsidRPr="004861A8" w:rsidRDefault="00AD7BA6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646D863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9201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01D0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4D0B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9FF3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F7FB" w14:textId="6D0F243E" w:rsidR="00C3246F" w:rsidRPr="004861A8" w:rsidRDefault="00C3246F" w:rsidP="008D4C0E">
            <w:pPr>
              <w:spacing w:line="384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Ubezpieczenia osobow</w:t>
            </w:r>
            <w:r w:rsidR="003C3BDF" w:rsidRPr="004861A8">
              <w:rPr>
                <w:rFonts w:ascii="Arial" w:hAnsi="Arial" w:cs="Arial"/>
                <w:b/>
                <w:bCs/>
                <w:color w:val="000000" w:themeColor="text1"/>
              </w:rPr>
              <w:t>e</w:t>
            </w:r>
            <w:r w:rsidR="0064338A" w:rsidRPr="004861A8">
              <w:rPr>
                <w:rFonts w:ascii="Arial" w:hAnsi="Arial" w:cs="Arial"/>
                <w:b/>
                <w:bCs/>
                <w:color w:val="000000" w:themeColor="text1"/>
              </w:rPr>
              <w:t xml:space="preserve"> i opieka zdrowotna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35B3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BB84" w14:textId="77777777" w:rsidR="00C3246F" w:rsidRPr="004861A8" w:rsidRDefault="00C3246F" w:rsidP="008D4C0E">
            <w:pPr>
              <w:spacing w:line="384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101F2B0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3FA7" w14:textId="77777777" w:rsidR="004C7C48" w:rsidRPr="004861A8" w:rsidRDefault="004C7C48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C8AD" w14:textId="77777777" w:rsidR="004C7C48" w:rsidRPr="004861A8" w:rsidRDefault="004C7C48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7AF9" w14:textId="77777777" w:rsidR="004C7C48" w:rsidRPr="004861A8" w:rsidRDefault="004C7C48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9267" w14:textId="77777777" w:rsidR="004C7C48" w:rsidRPr="004861A8" w:rsidRDefault="004C7C48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3B47" w14:textId="77777777" w:rsidR="004C7C48" w:rsidRPr="004861A8" w:rsidRDefault="004C7C48" w:rsidP="008D4C0E">
            <w:pPr>
              <w:numPr>
                <w:ilvl w:val="12"/>
                <w:numId w:val="0"/>
              </w:num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Przepisy ubezpieczeniowe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0609" w14:textId="77777777" w:rsidR="004C7C48" w:rsidRPr="004861A8" w:rsidRDefault="004C7C48" w:rsidP="008D4C0E">
            <w:pPr>
              <w:spacing w:line="384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48AE" w14:textId="21FF79DC" w:rsidR="004C7C48" w:rsidRPr="004861A8" w:rsidRDefault="00E66539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m.in. przepisy ZUS, towarzystw ubezpieczeniowych, instrukcje </w:t>
            </w:r>
            <w:r w:rsidR="004C7C48" w:rsidRPr="004861A8">
              <w:rPr>
                <w:rFonts w:ascii="Arial" w:hAnsi="Arial" w:cs="Arial"/>
                <w:color w:val="000000" w:themeColor="text1"/>
              </w:rPr>
              <w:t>i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="004C7C48" w:rsidRPr="004861A8">
              <w:rPr>
                <w:rFonts w:ascii="Arial" w:hAnsi="Arial" w:cs="Arial"/>
                <w:color w:val="000000" w:themeColor="text1"/>
              </w:rPr>
              <w:t>wyjaśnienia;</w:t>
            </w:r>
          </w:p>
        </w:tc>
      </w:tr>
      <w:tr w:rsidR="007E5E93" w:rsidRPr="004861A8" w14:paraId="1231FC5E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9F81" w14:textId="77777777" w:rsidR="00E77731" w:rsidRPr="004861A8" w:rsidRDefault="00E77731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DF0C" w14:textId="77777777" w:rsidR="00E77731" w:rsidRPr="004861A8" w:rsidRDefault="00E77731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844" w14:textId="77777777" w:rsidR="00E77731" w:rsidRPr="004861A8" w:rsidRDefault="00E77731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171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386D" w14:textId="77777777" w:rsidR="00E77731" w:rsidRPr="004861A8" w:rsidRDefault="00E77731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91A1" w14:textId="77777777" w:rsidR="00E77731" w:rsidRPr="004861A8" w:rsidRDefault="00E77731" w:rsidP="008D4C0E">
            <w:pPr>
              <w:numPr>
                <w:ilvl w:val="12"/>
                <w:numId w:val="0"/>
              </w:num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93C6" w14:textId="77777777" w:rsidR="00E77731" w:rsidRPr="004861A8" w:rsidRDefault="00E77731" w:rsidP="008D4C0E">
            <w:pPr>
              <w:spacing w:line="384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D4F1" w14:textId="77777777" w:rsidR="00E77731" w:rsidRPr="004861A8" w:rsidRDefault="00E77731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F8B26E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5B52" w14:textId="77777777" w:rsidR="00E77731" w:rsidRPr="004861A8" w:rsidRDefault="00E77731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22F8" w14:textId="77777777" w:rsidR="00E77731" w:rsidRPr="004861A8" w:rsidRDefault="00E77731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5730" w14:textId="77777777" w:rsidR="00E77731" w:rsidRPr="004861A8" w:rsidRDefault="00E77731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B722" w14:textId="77777777" w:rsidR="00E77731" w:rsidRPr="004861A8" w:rsidRDefault="00E77731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865E" w14:textId="77777777" w:rsidR="00E77731" w:rsidRPr="004861A8" w:rsidRDefault="00E77731" w:rsidP="008D4C0E">
            <w:pPr>
              <w:numPr>
                <w:ilvl w:val="12"/>
                <w:numId w:val="0"/>
              </w:num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Zasiłki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9719" w14:textId="77777777" w:rsidR="00E77731" w:rsidRPr="004861A8" w:rsidRDefault="00E77731" w:rsidP="008D4C0E">
            <w:pPr>
              <w:spacing w:line="384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5394" w14:textId="593F20DC" w:rsidR="00E77731" w:rsidRPr="004861A8" w:rsidRDefault="00E77731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np. chorobowe, porodowe, pogrzebowe;</w:t>
            </w:r>
            <w:r w:rsidR="00D23CC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m.in. dowody uprawnienia do zasiłków;</w:t>
            </w:r>
          </w:p>
        </w:tc>
      </w:tr>
      <w:tr w:rsidR="007E5E93" w:rsidRPr="004861A8" w14:paraId="5DB1B07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AF4E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F8D5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F7BE" w14:textId="77777777" w:rsidR="00C3246F" w:rsidRPr="004861A8" w:rsidRDefault="00C509B3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173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113B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0322" w14:textId="77777777" w:rsidR="00C3246F" w:rsidRPr="004861A8" w:rsidRDefault="003C3BDF" w:rsidP="008D4C0E">
            <w:pPr>
              <w:numPr>
                <w:ilvl w:val="12"/>
                <w:numId w:val="0"/>
              </w:num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Emerytury i renty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358D" w14:textId="77777777" w:rsidR="00C3246F" w:rsidRPr="004861A8" w:rsidRDefault="003C3BDF" w:rsidP="008D4C0E">
            <w:pPr>
              <w:spacing w:line="384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21FD" w14:textId="77777777" w:rsidR="00C3246F" w:rsidRPr="004861A8" w:rsidRDefault="00593ED7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np. wnioski</w:t>
            </w:r>
          </w:p>
        </w:tc>
      </w:tr>
      <w:tr w:rsidR="007E5E93" w:rsidRPr="004861A8" w14:paraId="5FBE9CE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937D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E15A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035A" w14:textId="77777777" w:rsidR="00C3246F" w:rsidRPr="004861A8" w:rsidRDefault="00C509B3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174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5C5F" w14:textId="77777777" w:rsidR="00C3246F" w:rsidRPr="004861A8" w:rsidRDefault="00C3246F" w:rsidP="008D4C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B010" w14:textId="7C925ACE" w:rsidR="00C3246F" w:rsidRPr="004861A8" w:rsidRDefault="003C3BDF" w:rsidP="008D4C0E">
            <w:pPr>
              <w:numPr>
                <w:ilvl w:val="12"/>
                <w:numId w:val="0"/>
              </w:num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Ubezpieczenia zbiorowe </w:t>
            </w:r>
            <w:r w:rsidR="00D44E38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w towarzystwach ubezpieczeniowych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F98F" w14:textId="77777777" w:rsidR="00C3246F" w:rsidRPr="004861A8" w:rsidRDefault="003C3BDF" w:rsidP="008D4C0E">
            <w:pPr>
              <w:spacing w:line="384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88B6" w14:textId="2D8F319E" w:rsidR="00C3246F" w:rsidRPr="004861A8" w:rsidRDefault="00CA351C" w:rsidP="008D4C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</w:t>
            </w:r>
            <w:r w:rsidR="00434678">
              <w:rPr>
                <w:rFonts w:ascii="Arial" w:hAnsi="Arial" w:cs="Arial"/>
                <w:color w:val="000000" w:themeColor="text1"/>
              </w:rPr>
              <w:t xml:space="preserve"> przechowywania liczy się </w:t>
            </w:r>
            <w:r w:rsidR="003C3BDF" w:rsidRPr="004861A8">
              <w:rPr>
                <w:rFonts w:ascii="Arial" w:hAnsi="Arial" w:cs="Arial"/>
                <w:color w:val="000000" w:themeColor="text1"/>
              </w:rPr>
              <w:t>od upływu terminu umowy ubezpieczeniowej;</w:t>
            </w:r>
          </w:p>
        </w:tc>
      </w:tr>
      <w:tr w:rsidR="007E5E93" w:rsidRPr="004861A8" w14:paraId="70E1832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6F77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FEA0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0429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700A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03A1" w14:textId="77777777" w:rsidR="00C3246F" w:rsidRPr="004861A8" w:rsidRDefault="00B00ACC" w:rsidP="0044516C">
            <w:pPr>
              <w:spacing w:line="372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ADMINISTROWANIE ŚRODKAMI RZECZOWYMI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02B7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0E69" w14:textId="77777777" w:rsidR="00C3246F" w:rsidRPr="004861A8" w:rsidRDefault="00C3246F" w:rsidP="0044516C">
            <w:pPr>
              <w:spacing w:line="372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4100163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1AB4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3366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98E2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0539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1D7E" w14:textId="7B81E042" w:rsidR="00C3246F" w:rsidRPr="004861A8" w:rsidRDefault="008A6ECB" w:rsidP="0044516C">
            <w:pPr>
              <w:spacing w:line="372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 xml:space="preserve">Regulacje i wyjaśnienia dotyczące </w:t>
            </w:r>
            <w:r w:rsidR="00AF2AD3" w:rsidRPr="004861A8">
              <w:rPr>
                <w:rFonts w:ascii="Arial" w:hAnsi="Arial" w:cs="Arial"/>
                <w:b/>
                <w:color w:val="000000" w:themeColor="text1"/>
              </w:rPr>
              <w:t xml:space="preserve">zagadnień </w:t>
            </w:r>
            <w:r w:rsidR="00D44E38">
              <w:rPr>
                <w:rFonts w:ascii="Arial" w:hAnsi="Arial" w:cs="Arial"/>
                <w:b/>
                <w:color w:val="000000" w:themeColor="text1"/>
              </w:rPr>
              <w:br/>
            </w:r>
            <w:r w:rsidR="00AF2AD3" w:rsidRPr="004861A8">
              <w:rPr>
                <w:rFonts w:ascii="Arial" w:hAnsi="Arial" w:cs="Arial"/>
                <w:b/>
                <w:color w:val="000000" w:themeColor="text1"/>
              </w:rPr>
              <w:t>z zakresu spraw administracyjnych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570C" w14:textId="77777777" w:rsidR="00C3246F" w:rsidRPr="004861A8" w:rsidRDefault="00CD25B8" w:rsidP="0044516C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2CE5" w14:textId="77777777" w:rsidR="00C3246F" w:rsidRPr="004861A8" w:rsidRDefault="00C3246F" w:rsidP="0044516C">
            <w:pPr>
              <w:spacing w:line="372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5D63391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4C8C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72A6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1156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F194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6C5E" w14:textId="77777777" w:rsidR="00C3246F" w:rsidRPr="004861A8" w:rsidRDefault="00C3246F" w:rsidP="0044516C">
            <w:pPr>
              <w:spacing w:line="372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Inwestycje i remont</w:t>
            </w:r>
            <w:r w:rsidR="002F52F1" w:rsidRPr="004861A8">
              <w:rPr>
                <w:rFonts w:ascii="Arial" w:hAnsi="Arial" w:cs="Arial"/>
                <w:b/>
                <w:bCs/>
                <w:color w:val="000000" w:themeColor="text1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356E" w14:textId="77777777" w:rsidR="00C3246F" w:rsidRPr="004861A8" w:rsidRDefault="002F52F1" w:rsidP="0044516C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BE5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8A49" w14:textId="78EE5967" w:rsidR="00C3246F" w:rsidRPr="004861A8" w:rsidRDefault="00C625D7" w:rsidP="0044516C">
            <w:pPr>
              <w:spacing w:line="372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dokumentacja dotycząca</w:t>
            </w:r>
            <w:r w:rsidR="00C3246F" w:rsidRPr="004861A8">
              <w:rPr>
                <w:rFonts w:ascii="Arial" w:hAnsi="Arial" w:cs="Arial"/>
                <w:b/>
                <w:color w:val="000000" w:themeColor="text1"/>
              </w:rPr>
              <w:t xml:space="preserve"> przygotowan</w:t>
            </w:r>
            <w:r w:rsidR="001640F6">
              <w:rPr>
                <w:rFonts w:ascii="Arial" w:hAnsi="Arial" w:cs="Arial"/>
                <w:b/>
                <w:color w:val="000000" w:themeColor="text1"/>
              </w:rPr>
              <w:t xml:space="preserve">ia, wykonawstwa </w:t>
            </w:r>
            <w:r w:rsidR="008D4C0E">
              <w:rPr>
                <w:rFonts w:ascii="Arial" w:hAnsi="Arial" w:cs="Arial"/>
                <w:b/>
                <w:color w:val="000000" w:themeColor="text1"/>
              </w:rPr>
              <w:br/>
            </w:r>
            <w:r w:rsidR="00525F7F" w:rsidRPr="004861A8">
              <w:rPr>
                <w:rFonts w:ascii="Arial" w:hAnsi="Arial" w:cs="Arial"/>
                <w:b/>
                <w:color w:val="000000" w:themeColor="text1"/>
              </w:rPr>
              <w:t>i odbioru. Czas</w:t>
            </w:r>
            <w:r w:rsidR="00C3246F" w:rsidRPr="004861A8">
              <w:rPr>
                <w:rFonts w:ascii="Arial" w:hAnsi="Arial" w:cs="Arial"/>
                <w:b/>
                <w:color w:val="000000" w:themeColor="text1"/>
              </w:rPr>
              <w:t xml:space="preserve"> przechowywania liczy się od momentu rozliczenia inwestycji, przy czym dokumentacja techniczna obiektu przechowywana jest </w:t>
            </w:r>
            <w:r w:rsidR="00D44E38">
              <w:rPr>
                <w:rFonts w:ascii="Arial" w:hAnsi="Arial" w:cs="Arial"/>
                <w:b/>
                <w:color w:val="000000" w:themeColor="text1"/>
              </w:rPr>
              <w:br/>
            </w:r>
            <w:r w:rsidR="00C3246F" w:rsidRPr="004861A8">
              <w:rPr>
                <w:rFonts w:ascii="Arial" w:hAnsi="Arial" w:cs="Arial"/>
                <w:b/>
                <w:color w:val="000000" w:themeColor="text1"/>
              </w:rPr>
              <w:t>u użytkownika przez cały czas eksploatacji i jeszcze przez 5 lat od momentu jego utraty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 xml:space="preserve"> lub całkowitego zniszczenia</w:t>
            </w:r>
            <w:r w:rsidR="002F52F1" w:rsidRPr="004861A8">
              <w:rPr>
                <w:rFonts w:ascii="Arial" w:hAnsi="Arial" w:cs="Arial"/>
                <w:b/>
                <w:color w:val="000000" w:themeColor="text1"/>
              </w:rPr>
              <w:t>,</w:t>
            </w:r>
          </w:p>
          <w:p w14:paraId="2890FDBE" w14:textId="57EAB625" w:rsidR="002F52F1" w:rsidRPr="004861A8" w:rsidRDefault="002F52F1" w:rsidP="0044516C">
            <w:pPr>
              <w:spacing w:line="372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jeśli dotyczy obiektów nietypowych i zabytkowych,</w:t>
            </w:r>
            <w:r w:rsidR="00525F7F" w:rsidRPr="004861A8">
              <w:rPr>
                <w:rFonts w:ascii="Arial" w:hAnsi="Arial" w:cs="Arial"/>
                <w:b/>
                <w:color w:val="000000" w:themeColor="text1"/>
              </w:rPr>
              <w:t xml:space="preserve"> kwalifikuje się ją do kat.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 xml:space="preserve"> A;</w:t>
            </w:r>
          </w:p>
        </w:tc>
      </w:tr>
      <w:tr w:rsidR="007E5E93" w:rsidRPr="004861A8" w14:paraId="548B570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03BE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6870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7769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F88B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E0F0" w14:textId="0778D002" w:rsidR="00C3246F" w:rsidRPr="004861A8" w:rsidRDefault="00C3246F" w:rsidP="0044516C">
            <w:pPr>
              <w:spacing w:line="372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  <w:r w:rsidR="0005631F" w:rsidRPr="004861A8">
              <w:rPr>
                <w:rFonts w:ascii="Arial" w:hAnsi="Arial" w:cs="Arial"/>
                <w:b/>
                <w:bCs/>
                <w:color w:val="000000" w:themeColor="text1"/>
              </w:rPr>
              <w:t xml:space="preserve">dministrowanie </w:t>
            </w:r>
            <w:r w:rsidR="00D44E38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="00F9147D" w:rsidRPr="004861A8">
              <w:rPr>
                <w:rFonts w:ascii="Arial" w:hAnsi="Arial" w:cs="Arial"/>
                <w:b/>
                <w:bCs/>
                <w:color w:val="000000" w:themeColor="text1"/>
              </w:rPr>
              <w:t>i eksploatacja obiektów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1527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5B54" w14:textId="77777777" w:rsidR="00C3246F" w:rsidRPr="004861A8" w:rsidRDefault="00C3246F" w:rsidP="0044516C">
            <w:pPr>
              <w:spacing w:line="372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4A09D6C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1D50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3126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434A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53EF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E0CD" w14:textId="77777777" w:rsidR="00C3246F" w:rsidRPr="004861A8" w:rsidRDefault="00C3246F" w:rsidP="0044516C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Stan prawny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DE62" w14:textId="77777777" w:rsidR="00C3246F" w:rsidRPr="004861A8" w:rsidRDefault="00F9147D" w:rsidP="0044516C">
            <w:pPr>
              <w:spacing w:line="372" w:lineRule="auto"/>
              <w:jc w:val="center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1B22" w14:textId="6AE8C06C" w:rsidR="00C3246F" w:rsidRPr="004861A8" w:rsidRDefault="00C3246F" w:rsidP="0044516C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nabywanie i zbywanie</w:t>
            </w:r>
            <w:r w:rsidR="00F9147D" w:rsidRPr="004861A8">
              <w:rPr>
                <w:rFonts w:ascii="Arial" w:hAnsi="Arial" w:cs="Arial"/>
                <w:color w:val="000000" w:themeColor="text1"/>
              </w:rPr>
              <w:t xml:space="preserve"> nieruchomości;</w:t>
            </w:r>
          </w:p>
        </w:tc>
      </w:tr>
      <w:tr w:rsidR="007E5E93" w:rsidRPr="004861A8" w14:paraId="032064E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2139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89DB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8408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221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E8D8" w14:textId="77777777" w:rsidR="00C3246F" w:rsidRPr="004861A8" w:rsidRDefault="00C3246F" w:rsidP="0044516C">
            <w:pPr>
              <w:spacing w:line="37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7A51" w14:textId="0B0BB11A" w:rsidR="00C3246F" w:rsidRPr="004861A8" w:rsidRDefault="00C3246F" w:rsidP="0044516C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Udostępnianie i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oddawanie </w:t>
            </w:r>
            <w:r w:rsidR="00A011C3">
              <w:rPr>
                <w:rFonts w:ascii="Arial" w:hAnsi="Arial" w:cs="Arial"/>
                <w:color w:val="000000" w:themeColor="text1"/>
              </w:rPr>
              <w:t xml:space="preserve">w najem </w:t>
            </w:r>
            <w:r w:rsidRPr="004861A8">
              <w:rPr>
                <w:rFonts w:ascii="Arial" w:hAnsi="Arial" w:cs="Arial"/>
                <w:color w:val="000000" w:themeColor="text1"/>
              </w:rPr>
              <w:t>lub w dzierżawę własnych obiektów i lokali oraz najmowanie lokali na potrzeby własne</w:t>
            </w:r>
            <w:r w:rsidR="00034E98" w:rsidRPr="004861A8">
              <w:rPr>
                <w:rFonts w:ascii="Arial" w:hAnsi="Arial" w:cs="Arial"/>
                <w:color w:val="000000" w:themeColor="text1"/>
              </w:rPr>
              <w:t xml:space="preserve">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32B8" w14:textId="77777777" w:rsidR="00C3246F" w:rsidRPr="004861A8" w:rsidRDefault="00567777" w:rsidP="0044516C">
            <w:pPr>
              <w:spacing w:line="372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86A6" w14:textId="6D0C6368" w:rsidR="00C3246F" w:rsidRPr="004861A8" w:rsidRDefault="00E75207" w:rsidP="0044516C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</w:t>
            </w:r>
            <w:r w:rsidR="00A011C3">
              <w:rPr>
                <w:rFonts w:ascii="Arial" w:hAnsi="Arial" w:cs="Arial"/>
                <w:color w:val="000000" w:themeColor="text1"/>
              </w:rPr>
              <w:t xml:space="preserve"> przechowywania liczy się </w:t>
            </w:r>
            <w:r w:rsidR="00C3246F" w:rsidRPr="004861A8">
              <w:rPr>
                <w:rFonts w:ascii="Arial" w:hAnsi="Arial" w:cs="Arial"/>
                <w:color w:val="000000" w:themeColor="text1"/>
              </w:rPr>
              <w:t>od daty utraty</w:t>
            </w:r>
            <w:r w:rsidR="00567777" w:rsidRPr="004861A8">
              <w:rPr>
                <w:rFonts w:ascii="Arial" w:hAnsi="Arial" w:cs="Arial"/>
                <w:color w:val="000000" w:themeColor="text1"/>
              </w:rPr>
              <w:t xml:space="preserve"> lokalu lub upływu terminu umowy najmu;</w:t>
            </w:r>
          </w:p>
        </w:tc>
      </w:tr>
      <w:tr w:rsidR="007E5E93" w:rsidRPr="004861A8" w14:paraId="1E514946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8AAD" w14:textId="77777777" w:rsidR="00C3246F" w:rsidRPr="004861A8" w:rsidRDefault="00C3246F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D9A1" w14:textId="77777777" w:rsidR="00C3246F" w:rsidRPr="004861A8" w:rsidRDefault="00C3246F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CA99" w14:textId="77777777" w:rsidR="00C3246F" w:rsidRPr="004861A8" w:rsidRDefault="00C3246F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275D" w14:textId="77777777" w:rsidR="00C3246F" w:rsidRPr="004861A8" w:rsidRDefault="00C3246F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D96D" w14:textId="44013C23" w:rsidR="00C3246F" w:rsidRPr="004861A8" w:rsidRDefault="00C3246F" w:rsidP="00556664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Konserwacja i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eksploatacja bieżąca budynków, lokali </w:t>
            </w:r>
            <w:r w:rsidR="00D44E38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pomieszczeń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FEBD" w14:textId="77777777" w:rsidR="00C3246F" w:rsidRPr="004861A8" w:rsidRDefault="00C3246F" w:rsidP="00D23CC3">
            <w:pPr>
              <w:spacing w:line="384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9831" w14:textId="35156FE7" w:rsidR="00C3246F" w:rsidRPr="004861A8" w:rsidRDefault="00C3246F" w:rsidP="00D23CC3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korespondencja dot. konserwacji, zaopatrzenia w energię elektryczną, wodę, gaz, sprawy oświetlenia i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="00AF38FA" w:rsidRPr="004861A8">
              <w:rPr>
                <w:rFonts w:ascii="Arial" w:hAnsi="Arial" w:cs="Arial"/>
                <w:color w:val="000000" w:themeColor="text1"/>
              </w:rPr>
              <w:t>ogrzewania</w:t>
            </w:r>
            <w:r w:rsidRPr="004861A8">
              <w:rPr>
                <w:rFonts w:ascii="Arial" w:hAnsi="Arial" w:cs="Arial"/>
                <w:color w:val="000000" w:themeColor="text1"/>
              </w:rPr>
              <w:t>, utrzymanie czystości, dek</w:t>
            </w:r>
            <w:r w:rsidR="00AF38FA" w:rsidRPr="004861A8">
              <w:rPr>
                <w:rFonts w:ascii="Arial" w:hAnsi="Arial" w:cs="Arial"/>
                <w:color w:val="000000" w:themeColor="text1"/>
              </w:rPr>
              <w:t>orowanie, flagowanie itp.,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przeglądy stanu technicznego</w:t>
            </w:r>
            <w:r w:rsidR="00AF38FA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29A3ABC6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C21F" w14:textId="77777777" w:rsidR="00C3246F" w:rsidRPr="004861A8" w:rsidRDefault="00C3246F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E1E0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1435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1A2E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4A3F" w14:textId="77777777" w:rsidR="00C3246F" w:rsidRPr="004861A8" w:rsidRDefault="00C3246F" w:rsidP="00556664">
            <w:pPr>
              <w:spacing w:after="7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Podatki i opłaty publiczne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568A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A527" w14:textId="77777777" w:rsidR="00C3246F" w:rsidRPr="004861A8" w:rsidRDefault="00911011" w:rsidP="00556664">
            <w:pPr>
              <w:spacing w:after="7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</w:t>
            </w:r>
            <w:r w:rsidR="002E4795" w:rsidRPr="004861A8">
              <w:rPr>
                <w:rFonts w:ascii="Arial" w:hAnsi="Arial" w:cs="Arial"/>
                <w:color w:val="000000" w:themeColor="text1"/>
              </w:rPr>
              <w:t>eklaracje, wymiary podatkowe itp.;</w:t>
            </w:r>
          </w:p>
        </w:tc>
      </w:tr>
      <w:tr w:rsidR="007E5E93" w:rsidRPr="004861A8" w14:paraId="3BAABEC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A645" w14:textId="77777777" w:rsidR="00C3246F" w:rsidRPr="004861A8" w:rsidRDefault="00C3246F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68A6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A25C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9F82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E9E8" w14:textId="77777777" w:rsidR="00C3246F" w:rsidRPr="004861A8" w:rsidRDefault="00C3246F" w:rsidP="00556664">
            <w:pPr>
              <w:spacing w:after="7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Gospodarowanie terenami wokół obiektów</w:t>
            </w:r>
            <w:r w:rsidR="009E5E84" w:rsidRPr="004861A8">
              <w:rPr>
                <w:rFonts w:ascii="Arial" w:hAnsi="Arial" w:cs="Arial"/>
                <w:color w:val="000000" w:themeColor="text1"/>
              </w:rPr>
              <w:t xml:space="preserve">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6583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32B9" w14:textId="77777777" w:rsidR="00C3246F" w:rsidRPr="004861A8" w:rsidRDefault="00C3246F" w:rsidP="00556664">
            <w:pPr>
              <w:spacing w:after="7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tereny zielone itp.</w:t>
            </w:r>
            <w:r w:rsidR="009E5E84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681345B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640F" w14:textId="77777777" w:rsidR="00C3246F" w:rsidRPr="004861A8" w:rsidRDefault="00C3246F" w:rsidP="00D23CC3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5AC7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8180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D30E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BD6" w14:textId="77777777" w:rsidR="00C3246F" w:rsidRPr="004861A8" w:rsidRDefault="00C3246F" w:rsidP="00556664">
            <w:pPr>
              <w:spacing w:after="70" w:line="384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Gospodarka materiałowa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EBDB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3CD4" w14:textId="77777777" w:rsidR="00C3246F" w:rsidRPr="004861A8" w:rsidRDefault="00772713" w:rsidP="00556664">
            <w:pPr>
              <w:spacing w:after="70" w:line="384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środki trwałe i nietrwałe;</w:t>
            </w:r>
          </w:p>
        </w:tc>
      </w:tr>
      <w:tr w:rsidR="007E5E93" w:rsidRPr="004861A8" w14:paraId="3EE1946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6560" w14:textId="77777777" w:rsidR="00C3246F" w:rsidRPr="004861A8" w:rsidRDefault="00C3246F" w:rsidP="00556664">
            <w:pPr>
              <w:spacing w:line="3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F80E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054D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6178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143A" w14:textId="1272BBA0" w:rsidR="00C3246F" w:rsidRPr="004861A8" w:rsidRDefault="00C3246F" w:rsidP="00556664">
            <w:pPr>
              <w:spacing w:after="7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Zaopatrzenie</w:t>
            </w:r>
            <w:r w:rsidR="000C7369" w:rsidRPr="004861A8">
              <w:rPr>
                <w:rFonts w:ascii="Arial" w:hAnsi="Arial" w:cs="Arial"/>
                <w:color w:val="000000" w:themeColor="text1"/>
              </w:rPr>
              <w:t xml:space="preserve"> w pomoce biurowe, materiały i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="000C7369" w:rsidRPr="004861A8">
              <w:rPr>
                <w:rFonts w:ascii="Arial" w:hAnsi="Arial" w:cs="Arial"/>
                <w:color w:val="000000" w:themeColor="text1"/>
              </w:rPr>
              <w:t xml:space="preserve"> sprzęt;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FAE5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E68D" w14:textId="7E2AE0BF" w:rsidR="00C3246F" w:rsidRPr="004861A8" w:rsidRDefault="00C3246F" w:rsidP="00556664">
            <w:pPr>
              <w:spacing w:after="7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zamówienia, rekl</w:t>
            </w:r>
            <w:r w:rsidR="00684BCC">
              <w:rPr>
                <w:rFonts w:ascii="Arial" w:hAnsi="Arial" w:cs="Arial"/>
                <w:color w:val="000000" w:themeColor="text1"/>
              </w:rPr>
              <w:t xml:space="preserve">amacje, korespondencja handlowa </w:t>
            </w:r>
            <w:r w:rsidR="008D4C0E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z dostawcami</w:t>
            </w:r>
            <w:r w:rsidR="000C7369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417BA35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08F4" w14:textId="77777777" w:rsidR="00C3246F" w:rsidRPr="004861A8" w:rsidRDefault="00C3246F" w:rsidP="00556664">
            <w:pPr>
              <w:spacing w:line="3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6FED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B787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AD7B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0FD7" w14:textId="150DAEB6" w:rsidR="00C3246F" w:rsidRPr="004861A8" w:rsidRDefault="00C3246F" w:rsidP="00556664">
            <w:pPr>
              <w:spacing w:after="7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Magazynowanie </w:t>
            </w:r>
            <w:r w:rsidR="00D44E38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użytkowanie środków trwałych i nietrwałych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81E0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2EE3" w14:textId="6DE0A1C3" w:rsidR="00C3246F" w:rsidRPr="004861A8" w:rsidRDefault="00C3246F" w:rsidP="00556664">
            <w:pPr>
              <w:spacing w:after="7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dowody przychodu </w:t>
            </w:r>
            <w:r w:rsidR="00D44E38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rozchodu, zestawienia ilościowo-</w:t>
            </w:r>
            <w:r w:rsidR="0044516C">
              <w:rPr>
                <w:rFonts w:ascii="Arial" w:hAnsi="Arial" w:cs="Arial"/>
                <w:color w:val="000000" w:themeColor="text1"/>
              </w:rPr>
              <w:br/>
              <w:t>-</w:t>
            </w:r>
            <w:r w:rsidRPr="004861A8">
              <w:rPr>
                <w:rFonts w:ascii="Arial" w:hAnsi="Arial" w:cs="Arial"/>
                <w:color w:val="000000" w:themeColor="text1"/>
              </w:rPr>
              <w:t>wartościowe, zestawienia wyposażenia</w:t>
            </w:r>
            <w:r w:rsidR="00125A4E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03F346D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0C03" w14:textId="77777777" w:rsidR="00C3246F" w:rsidRPr="004861A8" w:rsidRDefault="00C3246F" w:rsidP="00556664">
            <w:pPr>
              <w:spacing w:line="3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B824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09E2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DD8D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1169" w14:textId="0D9604E4" w:rsidR="00C3246F" w:rsidRPr="004861A8" w:rsidRDefault="00C3246F" w:rsidP="00556664">
            <w:pPr>
              <w:spacing w:after="7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Ewidencja środków trwałych i nietrwałych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C2E8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2F58" w14:textId="77777777" w:rsidR="00C3246F" w:rsidRPr="004861A8" w:rsidRDefault="00C3246F" w:rsidP="00556664">
            <w:pPr>
              <w:spacing w:after="70" w:line="384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78BE647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9A52" w14:textId="77777777" w:rsidR="00C3246F" w:rsidRPr="004861A8" w:rsidRDefault="00C3246F" w:rsidP="00556664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0B11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4566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12B4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4327" w14:textId="047942C1" w:rsidR="00C3246F" w:rsidRPr="004861A8" w:rsidRDefault="00C3246F" w:rsidP="00556664">
            <w:pPr>
              <w:spacing w:after="7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Eksploatacja i likwidacja środków trwałych </w:t>
            </w:r>
            <w:r w:rsidR="00D44E38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przedmiotów nietrwałych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1F1D" w14:textId="77777777" w:rsidR="00C3246F" w:rsidRPr="004861A8" w:rsidRDefault="00C3246F" w:rsidP="00556664">
            <w:pPr>
              <w:spacing w:after="70"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5D3F" w14:textId="212AD9A6" w:rsidR="00072DA9" w:rsidRPr="004861A8" w:rsidRDefault="00C3246F" w:rsidP="00556664">
            <w:pPr>
              <w:spacing w:after="7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dowody przyjęcia do eksploatacji środka, dowody zmiany miejsca użytkowania środka</w:t>
            </w:r>
            <w:r w:rsidR="00E05147" w:rsidRPr="004861A8">
              <w:rPr>
                <w:rFonts w:ascii="Arial" w:hAnsi="Arial" w:cs="Arial"/>
                <w:color w:val="000000" w:themeColor="text1"/>
              </w:rPr>
              <w:t>, konserwacja, remonty, naprawy, kontrole technic</w:t>
            </w:r>
            <w:r w:rsidR="00072DA9" w:rsidRPr="004861A8">
              <w:rPr>
                <w:rFonts w:ascii="Arial" w:hAnsi="Arial" w:cs="Arial"/>
                <w:color w:val="000000" w:themeColor="text1"/>
              </w:rPr>
              <w:t>zne, protokoły likwidacji itp.;</w:t>
            </w:r>
          </w:p>
          <w:p w14:paraId="02C91F32" w14:textId="4DFD06C8" w:rsidR="00C3246F" w:rsidRPr="004861A8" w:rsidRDefault="00072DA9" w:rsidP="00556664">
            <w:pPr>
              <w:spacing w:after="70"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</w:t>
            </w:r>
            <w:r w:rsidR="00364650">
              <w:rPr>
                <w:rFonts w:ascii="Arial" w:hAnsi="Arial" w:cs="Arial"/>
                <w:color w:val="000000" w:themeColor="text1"/>
              </w:rPr>
              <w:t xml:space="preserve"> przechowywania liczy się </w:t>
            </w:r>
            <w:r w:rsidR="008D4C0E">
              <w:rPr>
                <w:rFonts w:ascii="Arial" w:hAnsi="Arial" w:cs="Arial"/>
                <w:color w:val="000000" w:themeColor="text1"/>
              </w:rPr>
              <w:br/>
            </w:r>
            <w:r w:rsidR="00E05147" w:rsidRPr="004861A8">
              <w:rPr>
                <w:rFonts w:ascii="Arial" w:hAnsi="Arial" w:cs="Arial"/>
                <w:color w:val="000000" w:themeColor="text1"/>
              </w:rPr>
              <w:t>od momentu upłynnienia środka;</w:t>
            </w:r>
          </w:p>
        </w:tc>
      </w:tr>
      <w:tr w:rsidR="007E5E93" w:rsidRPr="004861A8" w14:paraId="47D22E6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A530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F455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4F2D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3336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6B7E" w14:textId="5A23513C" w:rsidR="00C3246F" w:rsidRPr="004861A8" w:rsidRDefault="00C3246F" w:rsidP="00556664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Dokumentacja techniczno-</w:t>
            </w:r>
            <w:r w:rsidR="00D23CC3">
              <w:rPr>
                <w:rFonts w:ascii="Arial" w:hAnsi="Arial" w:cs="Arial"/>
                <w:color w:val="000000" w:themeColor="text1"/>
              </w:rPr>
              <w:br/>
              <w:t>-</w:t>
            </w:r>
            <w:r w:rsidRPr="004861A8">
              <w:rPr>
                <w:rFonts w:ascii="Arial" w:hAnsi="Arial" w:cs="Arial"/>
                <w:color w:val="000000" w:themeColor="text1"/>
              </w:rPr>
              <w:t>eksploatacyjna środków trwałych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A88D" w14:textId="77777777" w:rsidR="00C3246F" w:rsidRPr="004861A8" w:rsidRDefault="00C3246F" w:rsidP="00556664">
            <w:pPr>
              <w:spacing w:line="3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</w:t>
            </w:r>
            <w:r w:rsidR="00E05147" w:rsidRPr="004861A8">
              <w:rPr>
                <w:rFonts w:ascii="Arial" w:hAnsi="Arial" w:cs="Arial"/>
                <w:color w:val="000000" w:themeColor="text1"/>
              </w:rPr>
              <w:t>E</w:t>
            </w:r>
            <w:r w:rsidRPr="004861A8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F2A7" w14:textId="77777777" w:rsidR="003C4085" w:rsidRPr="004861A8" w:rsidRDefault="00C3246F" w:rsidP="00556664">
            <w:pPr>
              <w:spacing w:line="38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opisy</w:t>
            </w:r>
            <w:r w:rsidR="003C4085" w:rsidRPr="004861A8">
              <w:rPr>
                <w:rFonts w:ascii="Arial" w:hAnsi="Arial" w:cs="Arial"/>
                <w:color w:val="000000" w:themeColor="text1"/>
              </w:rPr>
              <w:t xml:space="preserve"> techniczne, instrukcje obsługi;</w:t>
            </w:r>
          </w:p>
          <w:p w14:paraId="7FD5CACE" w14:textId="7EFA092F" w:rsidR="00C3246F" w:rsidRPr="004861A8" w:rsidRDefault="003C4085" w:rsidP="00556664">
            <w:pPr>
              <w:spacing w:line="38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</w:t>
            </w:r>
            <w:r w:rsidR="00C3246F" w:rsidRPr="004861A8">
              <w:rPr>
                <w:rFonts w:ascii="Arial" w:hAnsi="Arial" w:cs="Arial"/>
                <w:color w:val="000000" w:themeColor="text1"/>
              </w:rPr>
              <w:t xml:space="preserve"> przechowywania liczy </w:t>
            </w:r>
            <w:r w:rsidR="00E73292">
              <w:rPr>
                <w:rFonts w:ascii="Arial" w:hAnsi="Arial" w:cs="Arial"/>
                <w:color w:val="000000" w:themeColor="text1"/>
              </w:rPr>
              <w:t xml:space="preserve">się </w:t>
            </w:r>
            <w:r w:rsidR="008D4C0E">
              <w:rPr>
                <w:rFonts w:ascii="Arial" w:hAnsi="Arial" w:cs="Arial"/>
                <w:color w:val="000000" w:themeColor="text1"/>
              </w:rPr>
              <w:br/>
            </w:r>
            <w:r w:rsidR="00C3246F" w:rsidRPr="004861A8">
              <w:rPr>
                <w:rFonts w:ascii="Arial" w:hAnsi="Arial" w:cs="Arial"/>
                <w:color w:val="000000" w:themeColor="text1"/>
              </w:rPr>
              <w:t>od momentu likwidacji maszyny lub urządzenia</w:t>
            </w:r>
            <w:r w:rsidR="00E05147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3663F1E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2EA8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C0B0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2217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9364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1E4C" w14:textId="21F4F5E1" w:rsidR="00C3246F" w:rsidRPr="004861A8" w:rsidRDefault="00C3246F" w:rsidP="00556664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Gospodarka odpadami </w:t>
            </w:r>
            <w:r w:rsidR="00D44E38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surowcami wtórnymi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2194" w14:textId="77777777" w:rsidR="00C3246F" w:rsidRPr="004861A8" w:rsidRDefault="00C3246F" w:rsidP="00556664">
            <w:pPr>
              <w:spacing w:line="3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E7AF" w14:textId="77777777" w:rsidR="00C3246F" w:rsidRPr="004861A8" w:rsidRDefault="00C3246F" w:rsidP="00556664">
            <w:pPr>
              <w:spacing w:line="3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65D74CD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EFC7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7C5C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B1D0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2A9D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AFC3" w14:textId="53FD5594" w:rsidR="00C3246F" w:rsidRPr="004861A8" w:rsidRDefault="00CD343B" w:rsidP="00556664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 xml:space="preserve">Transport, łączność </w:t>
            </w:r>
            <w:r w:rsidR="00D44E38">
              <w:rPr>
                <w:rFonts w:ascii="Arial" w:hAnsi="Arial" w:cs="Arial"/>
                <w:b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i</w:t>
            </w:r>
            <w:r w:rsidR="00C3246F" w:rsidRPr="004861A8">
              <w:rPr>
                <w:rFonts w:ascii="Arial" w:hAnsi="Arial" w:cs="Arial"/>
                <w:b/>
                <w:color w:val="000000" w:themeColor="text1"/>
              </w:rPr>
              <w:t xml:space="preserve"> infrastruktura informatyczna </w:t>
            </w:r>
            <w:r w:rsidR="00D44E38">
              <w:rPr>
                <w:rFonts w:ascii="Arial" w:hAnsi="Arial" w:cs="Arial"/>
                <w:b/>
                <w:color w:val="000000" w:themeColor="text1"/>
              </w:rPr>
              <w:br/>
            </w:r>
            <w:r w:rsidR="00C3246F" w:rsidRPr="004861A8">
              <w:rPr>
                <w:rFonts w:ascii="Arial" w:hAnsi="Arial" w:cs="Arial"/>
                <w:b/>
                <w:color w:val="000000" w:themeColor="text1"/>
              </w:rPr>
              <w:t>i telekomunikacyjna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A6CE" w14:textId="77777777" w:rsidR="00C3246F" w:rsidRPr="004861A8" w:rsidRDefault="00C3246F" w:rsidP="00556664">
            <w:pPr>
              <w:spacing w:line="38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F3F1" w14:textId="77777777" w:rsidR="00C3246F" w:rsidRPr="004861A8" w:rsidRDefault="00C3246F" w:rsidP="00556664">
            <w:pPr>
              <w:spacing w:line="38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41DAA04C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1B0B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3249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0AB1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D88E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9887" w14:textId="7BD8A118" w:rsidR="00C3246F" w:rsidRPr="004861A8" w:rsidRDefault="00C3246F" w:rsidP="00556664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Zakupy środków i usług transportowych, łączności, pocztowych i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kurierskich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3DD2" w14:textId="77777777" w:rsidR="00C3246F" w:rsidRPr="004861A8" w:rsidRDefault="00C3246F" w:rsidP="00556664">
            <w:pPr>
              <w:spacing w:line="3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85C4" w14:textId="77777777" w:rsidR="00C3246F" w:rsidRPr="004861A8" w:rsidRDefault="00C3246F" w:rsidP="00556664">
            <w:pPr>
              <w:spacing w:line="3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339DC6A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5341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E80B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922F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0B03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4855" w14:textId="77777777" w:rsidR="00C3246F" w:rsidRPr="004861A8" w:rsidRDefault="00C3246F" w:rsidP="00556664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Eksploatacja</w:t>
            </w:r>
            <w:r w:rsidR="00363DB0" w:rsidRPr="004861A8">
              <w:rPr>
                <w:rFonts w:ascii="Arial" w:hAnsi="Arial" w:cs="Arial"/>
                <w:color w:val="000000" w:themeColor="text1"/>
              </w:rPr>
              <w:t xml:space="preserve"> środków transportu</w:t>
            </w:r>
            <w:r w:rsidR="008A4255" w:rsidRPr="004861A8">
              <w:rPr>
                <w:rFonts w:ascii="Arial" w:hAnsi="Arial" w:cs="Arial"/>
                <w:color w:val="000000" w:themeColor="text1"/>
              </w:rPr>
              <w:t xml:space="preserve">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C156" w14:textId="77777777" w:rsidR="00C3246F" w:rsidRPr="004861A8" w:rsidRDefault="00C3246F" w:rsidP="00556664">
            <w:pPr>
              <w:spacing w:line="3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05FC" w14:textId="77777777" w:rsidR="00C3246F" w:rsidRPr="004861A8" w:rsidRDefault="00363DB0" w:rsidP="00556664">
            <w:pPr>
              <w:spacing w:line="38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w </w:t>
            </w:r>
            <w:r w:rsidR="00C1049B" w:rsidRPr="004861A8">
              <w:rPr>
                <w:rFonts w:ascii="Arial" w:hAnsi="Arial" w:cs="Arial"/>
                <w:color w:val="000000" w:themeColor="text1"/>
              </w:rPr>
              <w:t>tym także obsługa garaży, myjni;</w:t>
            </w:r>
          </w:p>
          <w:p w14:paraId="6AF39D97" w14:textId="77777777" w:rsidR="00C1049B" w:rsidRPr="004861A8" w:rsidRDefault="00363DB0" w:rsidP="00556664">
            <w:pPr>
              <w:spacing w:line="38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dla każdego pojazdu prowadzi się odrębną teczkę obejmującą karty drogowe, karty eksploatacji, przeglądy techniczne, remonty </w:t>
            </w:r>
            <w:r w:rsidR="00C1049B" w:rsidRPr="004861A8">
              <w:rPr>
                <w:rFonts w:ascii="Arial" w:hAnsi="Arial" w:cs="Arial"/>
                <w:color w:val="000000" w:themeColor="text1"/>
              </w:rPr>
              <w:t>bieżące i kapitalne;</w:t>
            </w:r>
          </w:p>
          <w:p w14:paraId="1EF18C3D" w14:textId="5956C6CB" w:rsidR="00363DB0" w:rsidRPr="004861A8" w:rsidRDefault="00C1049B" w:rsidP="00556664">
            <w:pPr>
              <w:spacing w:line="38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</w:t>
            </w:r>
            <w:r w:rsidR="00D8565C">
              <w:rPr>
                <w:rFonts w:ascii="Arial" w:hAnsi="Arial" w:cs="Arial"/>
                <w:color w:val="000000" w:themeColor="text1"/>
              </w:rPr>
              <w:t xml:space="preserve"> przechowywania liczy się </w:t>
            </w:r>
            <w:r w:rsidR="009C1DF8">
              <w:rPr>
                <w:rFonts w:ascii="Arial" w:hAnsi="Arial" w:cs="Arial"/>
                <w:color w:val="000000" w:themeColor="text1"/>
              </w:rPr>
              <w:br/>
            </w:r>
            <w:r w:rsidR="00363DB0" w:rsidRPr="004861A8">
              <w:rPr>
                <w:rFonts w:ascii="Arial" w:hAnsi="Arial" w:cs="Arial"/>
                <w:color w:val="000000" w:themeColor="text1"/>
              </w:rPr>
              <w:t>od daty utraty pojazdu;</w:t>
            </w:r>
          </w:p>
        </w:tc>
      </w:tr>
      <w:tr w:rsidR="007E5E93" w:rsidRPr="004861A8" w14:paraId="561DB40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650A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FF15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A94A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3B7F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5925" w14:textId="77777777" w:rsidR="00C3246F" w:rsidRPr="004861A8" w:rsidRDefault="00965583" w:rsidP="00556664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Użytkowanie </w:t>
            </w:r>
            <w:r w:rsidR="00C3246F" w:rsidRPr="004861A8">
              <w:rPr>
                <w:rFonts w:ascii="Arial" w:hAnsi="Arial" w:cs="Arial"/>
                <w:color w:val="000000" w:themeColor="text1"/>
              </w:rPr>
              <w:t>środków transport</w:t>
            </w:r>
            <w:r w:rsidRPr="004861A8">
              <w:rPr>
                <w:rFonts w:ascii="Arial" w:hAnsi="Arial" w:cs="Arial"/>
                <w:color w:val="000000" w:themeColor="text1"/>
              </w:rPr>
              <w:t>u, których właścicielem nie jest Politechnika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AA66" w14:textId="77777777" w:rsidR="00C3246F" w:rsidRPr="004861A8" w:rsidRDefault="00C3246F" w:rsidP="00556664">
            <w:pPr>
              <w:spacing w:line="3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C93F" w14:textId="77777777" w:rsidR="00C3246F" w:rsidRPr="004861A8" w:rsidRDefault="00965583" w:rsidP="00556664">
            <w:pPr>
              <w:spacing w:line="38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kolejowych, wod</w:t>
            </w:r>
            <w:r w:rsidR="00E842A3" w:rsidRPr="004861A8">
              <w:rPr>
                <w:rFonts w:ascii="Arial" w:hAnsi="Arial" w:cs="Arial"/>
                <w:color w:val="000000" w:themeColor="text1"/>
              </w:rPr>
              <w:t>nych, samochodowych, lotniczych;</w:t>
            </w:r>
          </w:p>
          <w:p w14:paraId="50A14695" w14:textId="678AC81C" w:rsidR="00965583" w:rsidRPr="004861A8" w:rsidRDefault="00965583" w:rsidP="00556664">
            <w:pPr>
              <w:spacing w:line="38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zlecenia, umowy o wykorzystaniu prywatnych samochodów;</w:t>
            </w:r>
          </w:p>
        </w:tc>
      </w:tr>
      <w:tr w:rsidR="007E5E93" w:rsidRPr="004861A8" w14:paraId="5FF7407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0140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E17F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9887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243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799D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5E92" w14:textId="77777777" w:rsidR="00C3246F" w:rsidRPr="004861A8" w:rsidRDefault="00C3246F" w:rsidP="00556664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Eksploatacja środków łącznośc</w:t>
            </w:r>
            <w:r w:rsidR="00965583" w:rsidRPr="004861A8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B50C" w14:textId="77777777" w:rsidR="00C3246F" w:rsidRPr="004861A8" w:rsidRDefault="00C3246F" w:rsidP="00556664">
            <w:pPr>
              <w:spacing w:line="3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5510" w14:textId="7282FECD" w:rsidR="00C3246F" w:rsidRPr="004861A8" w:rsidRDefault="00965583" w:rsidP="00556664">
            <w:pPr>
              <w:spacing w:line="38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dokumentacja</w:t>
            </w:r>
            <w:r w:rsidR="00D8565C">
              <w:rPr>
                <w:rFonts w:ascii="Arial" w:hAnsi="Arial" w:cs="Arial"/>
                <w:color w:val="000000" w:themeColor="text1"/>
              </w:rPr>
              <w:t xml:space="preserve"> konserwacji </w:t>
            </w:r>
            <w:r w:rsidR="00C3246F" w:rsidRPr="004861A8">
              <w:rPr>
                <w:rFonts w:ascii="Arial" w:hAnsi="Arial" w:cs="Arial"/>
                <w:color w:val="000000" w:themeColor="text1"/>
              </w:rPr>
              <w:t>i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="00C3246F" w:rsidRPr="004861A8">
              <w:rPr>
                <w:rFonts w:ascii="Arial" w:hAnsi="Arial" w:cs="Arial"/>
                <w:color w:val="000000" w:themeColor="text1"/>
              </w:rPr>
              <w:t>remontów środków łączności</w:t>
            </w:r>
            <w:r w:rsidR="00E842A3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3F94FF4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2161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4687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7D09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B3DC" w14:textId="77777777" w:rsidR="00C3246F" w:rsidRPr="004861A8" w:rsidRDefault="00C3246F" w:rsidP="00556664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E6D8" w14:textId="1617376D" w:rsidR="00C3246F" w:rsidRPr="004861A8" w:rsidRDefault="00C3246F" w:rsidP="00556664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Organizacja i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eksploatacja infrastruktury informatycznej </w:t>
            </w:r>
            <w:r w:rsidR="00D44E38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telekomunikacyjnej (modemów, łączy internetowych)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EA46" w14:textId="77777777" w:rsidR="00C3246F" w:rsidRPr="004861A8" w:rsidRDefault="00C3246F" w:rsidP="00556664">
            <w:pPr>
              <w:spacing w:line="3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</w:t>
            </w:r>
            <w:r w:rsidR="00396892" w:rsidRPr="004861A8">
              <w:rPr>
                <w:rFonts w:ascii="Arial" w:hAnsi="Arial" w:cs="Arial"/>
                <w:bCs/>
                <w:color w:val="000000" w:themeColor="text1"/>
              </w:rPr>
              <w:t>E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585F" w14:textId="77777777" w:rsidR="00C3246F" w:rsidRPr="004861A8" w:rsidRDefault="00C3246F" w:rsidP="00556664">
            <w:pPr>
              <w:spacing w:line="3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77DCADCE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9E5C" w14:textId="77777777" w:rsidR="00C3246F" w:rsidRPr="004861A8" w:rsidRDefault="00C3246F" w:rsidP="00B57AC9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1F84" w14:textId="77777777" w:rsidR="00C3246F" w:rsidRPr="004861A8" w:rsidRDefault="00C3246F" w:rsidP="00B57AC9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DA99" w14:textId="77777777" w:rsidR="00C3246F" w:rsidRPr="004861A8" w:rsidRDefault="00C3246F" w:rsidP="00B57AC9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2302" w14:textId="77777777" w:rsidR="00C3246F" w:rsidRPr="004861A8" w:rsidRDefault="00C3246F" w:rsidP="00B57AC9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CE47" w14:textId="318B9078" w:rsidR="00C3246F" w:rsidRPr="004861A8" w:rsidRDefault="00C3246F" w:rsidP="00B57AC9">
            <w:pPr>
              <w:spacing w:line="384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Ochrona obiek</w:t>
            </w:r>
            <w:r w:rsidR="00B15C97" w:rsidRPr="004861A8">
              <w:rPr>
                <w:rFonts w:ascii="Arial" w:hAnsi="Arial" w:cs="Arial"/>
                <w:b/>
                <w:bCs/>
                <w:color w:val="000000" w:themeColor="text1"/>
              </w:rPr>
              <w:t>tów i</w:t>
            </w:r>
            <w:r w:rsidR="00D23CC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="00B15C97" w:rsidRPr="004861A8">
              <w:rPr>
                <w:rFonts w:ascii="Arial" w:hAnsi="Arial" w:cs="Arial"/>
                <w:b/>
                <w:bCs/>
                <w:color w:val="000000" w:themeColor="text1"/>
              </w:rPr>
              <w:t>mienia,</w:t>
            </w:r>
            <w:r w:rsidR="00BE5E65" w:rsidRPr="004861A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8B3337" w:rsidRPr="004861A8">
              <w:rPr>
                <w:rFonts w:ascii="Arial" w:hAnsi="Arial" w:cs="Arial"/>
                <w:b/>
                <w:bCs/>
                <w:color w:val="000000" w:themeColor="text1"/>
              </w:rPr>
              <w:t>sprawy obronne</w:t>
            </w:r>
            <w:r w:rsidR="00B15C97" w:rsidRPr="004861A8">
              <w:rPr>
                <w:rFonts w:ascii="Arial" w:hAnsi="Arial" w:cs="Arial"/>
                <w:b/>
                <w:bCs/>
                <w:color w:val="000000" w:themeColor="text1"/>
              </w:rPr>
              <w:t>, bezpieczeństwo i</w:t>
            </w:r>
            <w:r w:rsidR="00D23CC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="00B15C97" w:rsidRPr="004861A8">
              <w:rPr>
                <w:rFonts w:ascii="Arial" w:hAnsi="Arial" w:cs="Arial"/>
                <w:b/>
                <w:bCs/>
                <w:color w:val="000000" w:themeColor="text1"/>
              </w:rPr>
              <w:t>porządek publiczny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6FBC" w14:textId="77777777" w:rsidR="00C3246F" w:rsidRPr="004861A8" w:rsidRDefault="00C3246F" w:rsidP="00B57AC9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2F2E" w14:textId="77777777" w:rsidR="00C3246F" w:rsidRPr="004861A8" w:rsidRDefault="00C3246F" w:rsidP="00B57AC9">
            <w:pPr>
              <w:spacing w:line="384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23BB18B1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BD95" w14:textId="77777777" w:rsidR="00C3246F" w:rsidRPr="004861A8" w:rsidRDefault="00C3246F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DFD0" w14:textId="77777777" w:rsidR="00C3246F" w:rsidRPr="004861A8" w:rsidRDefault="00C3246F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EA81" w14:textId="77777777" w:rsidR="00C3246F" w:rsidRPr="004861A8" w:rsidRDefault="00C3246F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3CB2" w14:textId="77777777" w:rsidR="00C3246F" w:rsidRPr="004861A8" w:rsidRDefault="00C3246F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265F" w14:textId="3EE9C5AD" w:rsidR="00C3246F" w:rsidRPr="004861A8" w:rsidRDefault="00A853FB" w:rsidP="00B57AC9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Ochrona</w:t>
            </w:r>
            <w:r w:rsidR="0033683E" w:rsidRPr="004861A8">
              <w:rPr>
                <w:rFonts w:ascii="Arial" w:hAnsi="Arial" w:cs="Arial"/>
                <w:color w:val="000000" w:themeColor="text1"/>
              </w:rPr>
              <w:t xml:space="preserve"> obiektów </w:t>
            </w:r>
            <w:r w:rsidR="00B57AC9">
              <w:rPr>
                <w:rFonts w:ascii="Arial" w:hAnsi="Arial" w:cs="Arial"/>
                <w:color w:val="000000" w:themeColor="text1"/>
              </w:rPr>
              <w:br/>
            </w:r>
            <w:r w:rsidR="0033683E" w:rsidRPr="004861A8">
              <w:rPr>
                <w:rFonts w:ascii="Arial" w:hAnsi="Arial" w:cs="Arial"/>
                <w:color w:val="000000" w:themeColor="text1"/>
              </w:rPr>
              <w:t>i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mienia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DCB6" w14:textId="77777777" w:rsidR="00C3246F" w:rsidRPr="004861A8" w:rsidRDefault="00A853FB" w:rsidP="00B57AC9">
            <w:pPr>
              <w:spacing w:line="384" w:lineRule="auto"/>
              <w:jc w:val="center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EF90" w14:textId="77777777" w:rsidR="00C3246F" w:rsidRPr="004861A8" w:rsidRDefault="00C3246F" w:rsidP="00B57AC9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plany ochrony obiektów,</w:t>
            </w:r>
            <w:r w:rsidR="00A853FB" w:rsidRPr="004861A8">
              <w:rPr>
                <w:rFonts w:ascii="Arial" w:hAnsi="Arial" w:cs="Arial"/>
                <w:color w:val="000000" w:themeColor="text1"/>
              </w:rPr>
              <w:t xml:space="preserve"> przepustki, ewidencja przepustek, dzienniki służby itp.;</w:t>
            </w:r>
          </w:p>
        </w:tc>
      </w:tr>
      <w:tr w:rsidR="007E5E93" w:rsidRPr="004861A8" w14:paraId="6164CAFE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0CAD" w14:textId="77777777" w:rsidR="00C3246F" w:rsidRPr="004861A8" w:rsidRDefault="00C3246F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2289" w14:textId="77777777" w:rsidR="00C3246F" w:rsidRPr="004861A8" w:rsidRDefault="00C3246F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CBDE" w14:textId="77777777" w:rsidR="00C3246F" w:rsidRPr="004861A8" w:rsidRDefault="00C3246F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E549" w14:textId="77777777" w:rsidR="00C3246F" w:rsidRPr="004861A8" w:rsidRDefault="00C3246F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C8A1" w14:textId="77777777" w:rsidR="00C3246F" w:rsidRPr="004861A8" w:rsidRDefault="00A853FB" w:rsidP="00B57AC9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Ochrona przeciwpożarowa, cywilna i inna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C1A6" w14:textId="77777777" w:rsidR="00C3246F" w:rsidRPr="004861A8" w:rsidRDefault="00A853FB" w:rsidP="00B57AC9">
            <w:pPr>
              <w:spacing w:line="384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CC35" w14:textId="77777777" w:rsidR="00C3246F" w:rsidRPr="004861A8" w:rsidRDefault="00C3246F" w:rsidP="00B57AC9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CD2659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65E3" w14:textId="77777777" w:rsidR="00C3246F" w:rsidRPr="004861A8" w:rsidRDefault="00C3246F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99B9" w14:textId="77777777" w:rsidR="00C3246F" w:rsidRPr="004861A8" w:rsidRDefault="00C3246F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032E" w14:textId="77777777" w:rsidR="00C3246F" w:rsidRPr="004861A8" w:rsidRDefault="00C3246F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E5A9" w14:textId="77777777" w:rsidR="00C3246F" w:rsidRPr="004861A8" w:rsidRDefault="00C3246F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5818" w14:textId="77777777" w:rsidR="00C3246F" w:rsidRPr="004861A8" w:rsidRDefault="00A853FB" w:rsidP="00B57AC9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Ubezpieczenia majątkowe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4014" w14:textId="77777777" w:rsidR="00C3246F" w:rsidRPr="004861A8" w:rsidRDefault="00A853FB" w:rsidP="00B57AC9">
            <w:pPr>
              <w:spacing w:line="384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EAF2" w14:textId="77777777" w:rsidR="002D4FF0" w:rsidRPr="004861A8" w:rsidRDefault="00A853FB" w:rsidP="00B57AC9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od ognia, kradzieży, odpowiedzialności cywilnej, aut</w:t>
            </w:r>
            <w:r w:rsidR="003F5023" w:rsidRPr="004861A8">
              <w:rPr>
                <w:rFonts w:ascii="Arial" w:hAnsi="Arial" w:cs="Arial"/>
                <w:color w:val="000000" w:themeColor="text1"/>
              </w:rPr>
              <w:t>ocasco itp., sprawy odszkodowań;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18C4224" w14:textId="4C0026D9" w:rsidR="00C3246F" w:rsidRPr="004861A8" w:rsidRDefault="003F5023" w:rsidP="00B57AC9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</w:t>
            </w:r>
            <w:r w:rsidR="00C158DF">
              <w:rPr>
                <w:rFonts w:ascii="Arial" w:hAnsi="Arial" w:cs="Arial"/>
                <w:color w:val="000000" w:themeColor="text1"/>
              </w:rPr>
              <w:t xml:space="preserve"> przechowywania liczy się </w:t>
            </w:r>
            <w:r w:rsidR="00A853FB" w:rsidRPr="004861A8">
              <w:rPr>
                <w:rFonts w:ascii="Arial" w:hAnsi="Arial" w:cs="Arial"/>
                <w:color w:val="000000" w:themeColor="text1"/>
              </w:rPr>
              <w:t>od daty wygaśnięcia umowy;</w:t>
            </w:r>
          </w:p>
        </w:tc>
      </w:tr>
      <w:tr w:rsidR="007E5E93" w:rsidRPr="004861A8" w14:paraId="405084A6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940B" w14:textId="77777777" w:rsidR="00994F6B" w:rsidRPr="004861A8" w:rsidRDefault="00994F6B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2318" w14:textId="77777777" w:rsidR="00994F6B" w:rsidRPr="004861A8" w:rsidRDefault="00994F6B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12ED" w14:textId="77777777" w:rsidR="00994F6B" w:rsidRPr="004861A8" w:rsidRDefault="0034160C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253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0BAD" w14:textId="77777777" w:rsidR="00994F6B" w:rsidRPr="004861A8" w:rsidRDefault="00994F6B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D62C" w14:textId="77777777" w:rsidR="00994F6B" w:rsidRPr="004861A8" w:rsidRDefault="0034160C" w:rsidP="00B57AC9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Sprawy obronne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2629" w14:textId="77777777" w:rsidR="00994F6B" w:rsidRPr="004861A8" w:rsidRDefault="00994F6B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B402" w14:textId="77777777" w:rsidR="00994F6B" w:rsidRPr="004861A8" w:rsidRDefault="00994F6B" w:rsidP="00B57AC9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30032F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9890" w14:textId="77777777" w:rsidR="006C1256" w:rsidRPr="004861A8" w:rsidRDefault="006C1256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B85B" w14:textId="77777777" w:rsidR="006C1256" w:rsidRPr="004861A8" w:rsidRDefault="006C1256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7891" w14:textId="77777777" w:rsidR="006C1256" w:rsidRPr="004861A8" w:rsidRDefault="006C1256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0FBE" w14:textId="77777777" w:rsidR="006C1256" w:rsidRPr="004861A8" w:rsidRDefault="006C1256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2530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C74A" w14:textId="77777777" w:rsidR="006C1256" w:rsidRPr="004861A8" w:rsidRDefault="00A33687" w:rsidP="00B57AC9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Organizacja spraw obronnych, obrony cywilnej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2A00" w14:textId="77777777" w:rsidR="006C1256" w:rsidRPr="004861A8" w:rsidRDefault="000E1490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2876" w14:textId="04F80C74" w:rsidR="006C1256" w:rsidRPr="004861A8" w:rsidRDefault="00A33687" w:rsidP="00B57AC9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dokumentacja związana </w:t>
            </w:r>
            <w:r w:rsidR="00D44E38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z planami obronnymi</w:t>
            </w:r>
            <w:r w:rsidR="003A1FBC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67BDBDC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6652" w14:textId="77777777" w:rsidR="00A44D7C" w:rsidRPr="004861A8" w:rsidRDefault="00A44D7C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5405" w14:textId="77777777" w:rsidR="00A44D7C" w:rsidRPr="004861A8" w:rsidRDefault="00A44D7C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23F3" w14:textId="77777777" w:rsidR="00A44D7C" w:rsidRPr="004861A8" w:rsidRDefault="00A44D7C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FCD8" w14:textId="77777777" w:rsidR="00A44D7C" w:rsidRPr="004861A8" w:rsidRDefault="00A44D7C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2531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9C98" w14:textId="2F5EF1CC" w:rsidR="00A44D7C" w:rsidRPr="004861A8" w:rsidRDefault="00A44D7C" w:rsidP="00B57AC9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Planowanie szkoleń </w:t>
            </w:r>
            <w:r w:rsidR="00D44E38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z tematyki obronnej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60E9" w14:textId="77777777" w:rsidR="00A44D7C" w:rsidRPr="004861A8" w:rsidRDefault="00937410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C7DA" w14:textId="77777777" w:rsidR="00A44D7C" w:rsidRPr="004861A8" w:rsidRDefault="00A44D7C" w:rsidP="00B57AC9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plany działań, plany szkoleń</w:t>
            </w:r>
            <w:r w:rsidR="003A1FBC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4DEE6E6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5A7E" w14:textId="77777777" w:rsidR="00415106" w:rsidRPr="004861A8" w:rsidRDefault="00415106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9B9F" w14:textId="77777777" w:rsidR="00415106" w:rsidRPr="004861A8" w:rsidRDefault="00415106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E260" w14:textId="77777777" w:rsidR="00415106" w:rsidRPr="004861A8" w:rsidRDefault="00415106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5EE2" w14:textId="77777777" w:rsidR="00415106" w:rsidRPr="004861A8" w:rsidRDefault="00415106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2532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CE0E" w14:textId="73C81862" w:rsidR="00415106" w:rsidRPr="004861A8" w:rsidRDefault="00415106" w:rsidP="00B57AC9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Sprawozdawczość z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zakresu spraw obronnych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D3A3" w14:textId="1CED7B77" w:rsidR="00415106" w:rsidRPr="004861A8" w:rsidRDefault="00A137AB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0B46" w14:textId="5232268E" w:rsidR="00415106" w:rsidRPr="004861A8" w:rsidRDefault="00D300C9" w:rsidP="00B57AC9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s</w:t>
            </w:r>
            <w:r w:rsidR="00064E22" w:rsidRPr="004861A8">
              <w:rPr>
                <w:rFonts w:ascii="Arial" w:hAnsi="Arial" w:cs="Arial"/>
                <w:color w:val="000000" w:themeColor="text1"/>
              </w:rPr>
              <w:t>prawozdania z realizacji planów, informacje z przygotowań obronnych</w:t>
            </w:r>
            <w:r w:rsidR="003A1FBC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078F48B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FD18" w14:textId="77777777" w:rsidR="00313FB9" w:rsidRPr="004861A8" w:rsidRDefault="00313FB9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6AD7" w14:textId="77777777" w:rsidR="00313FB9" w:rsidRPr="004861A8" w:rsidRDefault="00313FB9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B43E" w14:textId="77777777" w:rsidR="00313FB9" w:rsidRPr="004861A8" w:rsidRDefault="00FF2F61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254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64D8" w14:textId="77777777" w:rsidR="00313FB9" w:rsidRPr="004861A8" w:rsidRDefault="00313FB9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A6C2" w14:textId="192125EE" w:rsidR="00313FB9" w:rsidRPr="004861A8" w:rsidRDefault="00FF2F61" w:rsidP="00B57AC9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Bezpieczeństwo i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="001061D4" w:rsidRPr="004861A8">
              <w:rPr>
                <w:rFonts w:ascii="Arial" w:hAnsi="Arial" w:cs="Arial"/>
                <w:color w:val="000000" w:themeColor="text1"/>
              </w:rPr>
              <w:t>porządek publiczny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36B9" w14:textId="77777777" w:rsidR="00313FB9" w:rsidRPr="004861A8" w:rsidRDefault="00313FB9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0D4E" w14:textId="77777777" w:rsidR="00313FB9" w:rsidRPr="004861A8" w:rsidRDefault="00313FB9" w:rsidP="00B57AC9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685168C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9D74" w14:textId="77777777" w:rsidR="00F8122F" w:rsidRPr="004861A8" w:rsidRDefault="00F8122F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201D" w14:textId="77777777" w:rsidR="00F8122F" w:rsidRPr="004861A8" w:rsidRDefault="00F8122F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E27C" w14:textId="77777777" w:rsidR="00F8122F" w:rsidRPr="004861A8" w:rsidRDefault="00F8122F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82BF" w14:textId="77777777" w:rsidR="00F8122F" w:rsidRPr="004861A8" w:rsidRDefault="00D300C9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88BF" w14:textId="77777777" w:rsidR="00F8122F" w:rsidRPr="004861A8" w:rsidRDefault="00D300C9" w:rsidP="00B57AC9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Monitoring wizyjny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B312" w14:textId="77777777" w:rsidR="00F8122F" w:rsidRPr="004861A8" w:rsidRDefault="00D300C9" w:rsidP="00B57AC9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8F69" w14:textId="27B8EC3C" w:rsidR="006D5794" w:rsidRPr="004861A8" w:rsidRDefault="002F2D6F" w:rsidP="00B57AC9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wnioski i pisma o wydanie monitoringu, notatki, protokoły wydania</w:t>
            </w:r>
            <w:r w:rsidR="00C22531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2C7C2D8E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F4D5" w14:textId="77777777" w:rsidR="00056BDF" w:rsidRPr="004861A8" w:rsidRDefault="00056BDF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49BF" w14:textId="77777777" w:rsidR="00056BDF" w:rsidRPr="004861A8" w:rsidRDefault="00056BDF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1155" w14:textId="77777777" w:rsidR="00056BDF" w:rsidRPr="004861A8" w:rsidRDefault="00056BDF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C7C4" w14:textId="77777777" w:rsidR="00056BDF" w:rsidRPr="004861A8" w:rsidRDefault="00D43653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2541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7488" w14:textId="77777777" w:rsidR="00056BDF" w:rsidRPr="004861A8" w:rsidRDefault="00D43653" w:rsidP="00D23CC3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Organizacja imprez</w:t>
            </w:r>
            <w:r w:rsidR="00F5329C" w:rsidRPr="004861A8">
              <w:rPr>
                <w:rFonts w:ascii="Arial" w:hAnsi="Arial" w:cs="Arial"/>
                <w:color w:val="000000" w:themeColor="text1"/>
              </w:rPr>
              <w:t xml:space="preserve"> masowych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6670" w14:textId="77777777" w:rsidR="00056BDF" w:rsidRPr="004861A8" w:rsidRDefault="002C18C1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B924" w14:textId="7C4B8C4A" w:rsidR="0094574A" w:rsidRPr="004861A8" w:rsidRDefault="002E2284" w:rsidP="00D23CC3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dotyczy zagadnień związanych </w:t>
            </w:r>
            <w:r w:rsidR="00D44E38"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t xml:space="preserve">z </w:t>
            </w:r>
            <w:r w:rsidR="0094574A" w:rsidRPr="004861A8">
              <w:rPr>
                <w:rFonts w:ascii="Arial" w:hAnsi="Arial" w:cs="Arial"/>
                <w:color w:val="000000" w:themeColor="text1"/>
              </w:rPr>
              <w:t>bezpieczeństwem i porządkiem publicznym podczas imprez</w:t>
            </w:r>
            <w:r w:rsidR="00041EC9" w:rsidRPr="004861A8">
              <w:rPr>
                <w:rFonts w:ascii="Arial" w:hAnsi="Arial" w:cs="Arial"/>
                <w:color w:val="000000" w:themeColor="text1"/>
              </w:rPr>
              <w:t xml:space="preserve"> masowych</w:t>
            </w:r>
            <w:r w:rsidR="0094574A" w:rsidRPr="004861A8">
              <w:rPr>
                <w:rFonts w:ascii="Arial" w:hAnsi="Arial" w:cs="Arial"/>
                <w:color w:val="000000" w:themeColor="text1"/>
              </w:rPr>
              <w:t>;</w:t>
            </w:r>
          </w:p>
          <w:p w14:paraId="0C788DD9" w14:textId="57D34591" w:rsidR="005B3718" w:rsidRPr="004861A8" w:rsidRDefault="00C22531" w:rsidP="00D23CC3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dokumentacja związana z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organizacją imprez</w:t>
            </w:r>
            <w:r w:rsidR="00695D03" w:rsidRPr="004861A8">
              <w:rPr>
                <w:rFonts w:ascii="Arial" w:hAnsi="Arial" w:cs="Arial"/>
                <w:color w:val="000000" w:themeColor="text1"/>
              </w:rPr>
              <w:t xml:space="preserve">, w tym </w:t>
            </w:r>
            <w:r w:rsidR="00514CA5" w:rsidRPr="004861A8">
              <w:rPr>
                <w:rFonts w:ascii="Arial" w:hAnsi="Arial" w:cs="Arial"/>
                <w:color w:val="000000" w:themeColor="text1"/>
              </w:rPr>
              <w:t>wnioski, opinie, plany</w:t>
            </w:r>
            <w:r w:rsidR="00695D03" w:rsidRPr="004861A8">
              <w:rPr>
                <w:rFonts w:ascii="Arial" w:hAnsi="Arial" w:cs="Arial"/>
                <w:color w:val="000000" w:themeColor="text1"/>
              </w:rPr>
              <w:t xml:space="preserve"> i formularze</w:t>
            </w:r>
            <w:r w:rsidR="00514CA5" w:rsidRPr="004861A8">
              <w:rPr>
                <w:rFonts w:ascii="Arial" w:hAnsi="Arial" w:cs="Arial"/>
                <w:color w:val="000000" w:themeColor="text1"/>
              </w:rPr>
              <w:t>;</w:t>
            </w:r>
          </w:p>
          <w:p w14:paraId="06BED97C" w14:textId="77777777" w:rsidR="00D23CC3" w:rsidRDefault="0094574A" w:rsidP="00D23CC3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dokumentacja szczegół</w:t>
            </w:r>
            <w:r w:rsidR="003A1FBC" w:rsidRPr="004861A8">
              <w:rPr>
                <w:rFonts w:ascii="Arial" w:hAnsi="Arial" w:cs="Arial"/>
                <w:color w:val="000000" w:themeColor="text1"/>
              </w:rPr>
              <w:t xml:space="preserve">owa dotycząca </w:t>
            </w:r>
            <w:r w:rsidRPr="004861A8">
              <w:rPr>
                <w:rFonts w:ascii="Arial" w:hAnsi="Arial" w:cs="Arial"/>
                <w:color w:val="000000" w:themeColor="text1"/>
              </w:rPr>
              <w:t>uroczystoś</w:t>
            </w:r>
            <w:r w:rsidR="003A1FBC" w:rsidRPr="004861A8">
              <w:rPr>
                <w:rFonts w:ascii="Arial" w:hAnsi="Arial" w:cs="Arial"/>
                <w:color w:val="000000" w:themeColor="text1"/>
              </w:rPr>
              <w:t>ci i imprez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zwią</w:t>
            </w:r>
            <w:r w:rsidR="003A1FBC" w:rsidRPr="004861A8">
              <w:rPr>
                <w:rFonts w:ascii="Arial" w:hAnsi="Arial" w:cs="Arial"/>
                <w:color w:val="000000" w:themeColor="text1"/>
              </w:rPr>
              <w:t>zanych</w:t>
            </w:r>
            <w:r w:rsidR="002E2284">
              <w:rPr>
                <w:rFonts w:ascii="Arial" w:hAnsi="Arial" w:cs="Arial"/>
                <w:color w:val="000000" w:themeColor="text1"/>
              </w:rPr>
              <w:t xml:space="preserve"> z Politechniką </w:t>
            </w:r>
          </w:p>
          <w:p w14:paraId="07E6634D" w14:textId="5F20C1FC" w:rsidR="0094574A" w:rsidRPr="004861A8" w:rsidRDefault="0094574A" w:rsidP="00D23CC3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zob. klas</w:t>
            </w:r>
            <w:r w:rsidR="008F16B3" w:rsidRPr="004861A8">
              <w:rPr>
                <w:rFonts w:ascii="Arial" w:hAnsi="Arial" w:cs="Arial"/>
                <w:color w:val="000000" w:themeColor="text1"/>
              </w:rPr>
              <w:t>a 0613;</w:t>
            </w:r>
          </w:p>
        </w:tc>
      </w:tr>
      <w:tr w:rsidR="007E5E93" w:rsidRPr="004861A8" w14:paraId="4434DA4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7D59" w14:textId="77777777" w:rsidR="00F5329C" w:rsidRPr="004861A8" w:rsidRDefault="00F5329C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943A" w14:textId="77777777" w:rsidR="00F5329C" w:rsidRPr="004861A8" w:rsidRDefault="00F5329C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4731" w14:textId="77777777" w:rsidR="00F5329C" w:rsidRPr="004861A8" w:rsidRDefault="00F5329C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FFA4" w14:textId="77777777" w:rsidR="00F5329C" w:rsidRPr="004861A8" w:rsidRDefault="00F5329C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2542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EC14" w14:textId="6ACD49C1" w:rsidR="00F5329C" w:rsidRPr="004861A8" w:rsidRDefault="00F5329C" w:rsidP="00D23CC3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Organizacja imprez innych</w:t>
            </w:r>
            <w:r w:rsidR="00F56B8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niż masowe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8945" w14:textId="77777777" w:rsidR="00F5329C" w:rsidRPr="004861A8" w:rsidRDefault="002C18C1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D2E9" w14:textId="35BDD42A" w:rsidR="00041EC9" w:rsidRPr="004861A8" w:rsidRDefault="00F56B8F" w:rsidP="00D23CC3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dotyczy zagadnień związanych </w:t>
            </w:r>
            <w:r w:rsidR="00041EC9" w:rsidRPr="004861A8">
              <w:rPr>
                <w:rFonts w:ascii="Arial" w:hAnsi="Arial" w:cs="Arial"/>
                <w:color w:val="000000" w:themeColor="text1"/>
              </w:rPr>
              <w:t>z</w:t>
            </w:r>
            <w:r w:rsidR="004C2BC9">
              <w:rPr>
                <w:rFonts w:ascii="Arial" w:hAnsi="Arial" w:cs="Arial"/>
                <w:color w:val="000000" w:themeColor="text1"/>
              </w:rPr>
              <w:t> </w:t>
            </w:r>
            <w:r w:rsidR="00041EC9" w:rsidRPr="004861A8">
              <w:rPr>
                <w:rFonts w:ascii="Arial" w:hAnsi="Arial" w:cs="Arial"/>
                <w:color w:val="000000" w:themeColor="text1"/>
              </w:rPr>
              <w:t>bezpieczeństwem i porządkiem publicznym podczas imprez innych niż masowe;</w:t>
            </w:r>
          </w:p>
          <w:p w14:paraId="1C01335A" w14:textId="1874C8D3" w:rsidR="005B3718" w:rsidRPr="004861A8" w:rsidRDefault="00F5329C" w:rsidP="00D23CC3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dokumentacja związana z</w:t>
            </w:r>
            <w:r w:rsidR="004C2BC9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organizacją imprez</w:t>
            </w:r>
            <w:r w:rsidR="00514CA5" w:rsidRPr="004861A8">
              <w:rPr>
                <w:rFonts w:ascii="Arial" w:hAnsi="Arial" w:cs="Arial"/>
                <w:color w:val="000000" w:themeColor="text1"/>
              </w:rPr>
              <w:t>, w tym wnioski, opinie, plany i formularze;</w:t>
            </w:r>
          </w:p>
          <w:p w14:paraId="751BBD2A" w14:textId="7590E03F" w:rsidR="000C7F4E" w:rsidRPr="004861A8" w:rsidRDefault="00041EC9" w:rsidP="00D23CC3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dokumentacja szczegółow</w:t>
            </w:r>
            <w:r w:rsidR="00D769D0" w:rsidRPr="004861A8">
              <w:rPr>
                <w:rFonts w:ascii="Arial" w:hAnsi="Arial" w:cs="Arial"/>
                <w:color w:val="000000" w:themeColor="text1"/>
              </w:rPr>
              <w:t xml:space="preserve">a dotycząca </w:t>
            </w:r>
            <w:r w:rsidRPr="004861A8">
              <w:rPr>
                <w:rFonts w:ascii="Arial" w:hAnsi="Arial" w:cs="Arial"/>
                <w:color w:val="000000" w:themeColor="text1"/>
              </w:rPr>
              <w:t>uroczystoś</w:t>
            </w:r>
            <w:r w:rsidR="00D769D0" w:rsidRPr="004861A8">
              <w:rPr>
                <w:rFonts w:ascii="Arial" w:hAnsi="Arial" w:cs="Arial"/>
                <w:color w:val="000000" w:themeColor="text1"/>
              </w:rPr>
              <w:t>ci i imprez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zwią</w:t>
            </w:r>
            <w:r w:rsidR="00D769D0" w:rsidRPr="004861A8">
              <w:rPr>
                <w:rFonts w:ascii="Arial" w:hAnsi="Arial" w:cs="Arial"/>
                <w:color w:val="000000" w:themeColor="text1"/>
              </w:rPr>
              <w:t>zanych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56B8F">
              <w:rPr>
                <w:rFonts w:ascii="Arial" w:hAnsi="Arial" w:cs="Arial"/>
                <w:color w:val="000000" w:themeColor="text1"/>
              </w:rPr>
              <w:t xml:space="preserve">z Politechniką </w:t>
            </w:r>
            <w:r w:rsidRPr="004861A8">
              <w:rPr>
                <w:rFonts w:ascii="Arial" w:hAnsi="Arial" w:cs="Arial"/>
                <w:color w:val="000000" w:themeColor="text1"/>
              </w:rPr>
              <w:t>zob. klas</w:t>
            </w:r>
            <w:r w:rsidR="008F16B3" w:rsidRPr="004861A8">
              <w:rPr>
                <w:rFonts w:ascii="Arial" w:hAnsi="Arial" w:cs="Arial"/>
                <w:color w:val="000000" w:themeColor="text1"/>
              </w:rPr>
              <w:t>a 0613;</w:t>
            </w:r>
          </w:p>
        </w:tc>
      </w:tr>
      <w:tr w:rsidR="007E5E93" w:rsidRPr="004861A8" w14:paraId="16628EE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F1D3" w14:textId="77777777" w:rsidR="00767EED" w:rsidRPr="004861A8" w:rsidRDefault="00767EED" w:rsidP="00A5547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FF6C" w14:textId="77777777" w:rsidR="00767EED" w:rsidRPr="004861A8" w:rsidRDefault="00767EED" w:rsidP="00A5547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AEEB" w14:textId="77777777" w:rsidR="00767EED" w:rsidRPr="004861A8" w:rsidRDefault="00767EED" w:rsidP="00A5547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61A8" w14:textId="77777777" w:rsidR="00767EED" w:rsidRPr="004861A8" w:rsidRDefault="00767EED" w:rsidP="00A5547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66A3" w14:textId="77777777" w:rsidR="00767EED" w:rsidRPr="004861A8" w:rsidRDefault="00767EED" w:rsidP="00A5547C">
            <w:pPr>
              <w:spacing w:line="348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Zamówienia publiczne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57C1" w14:textId="77777777" w:rsidR="00767EED" w:rsidRPr="004861A8" w:rsidRDefault="00767EED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A34B" w14:textId="77777777" w:rsidR="00D23CC3" w:rsidRDefault="00017DE6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 xml:space="preserve">dokumentacja uczelnianych komisji przetargowych </w:t>
            </w:r>
          </w:p>
          <w:p w14:paraId="0C86471B" w14:textId="2A1CE309" w:rsidR="00767EED" w:rsidRPr="004861A8" w:rsidRDefault="00017DE6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zob. klas</w:t>
            </w:r>
            <w:r w:rsidR="00045990" w:rsidRPr="004861A8">
              <w:rPr>
                <w:rFonts w:ascii="Arial" w:hAnsi="Arial" w:cs="Arial"/>
                <w:b/>
                <w:color w:val="000000" w:themeColor="text1"/>
              </w:rPr>
              <w:t>a 004;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7E5E93" w:rsidRPr="004861A8" w14:paraId="766664A1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1C2C" w14:textId="77777777" w:rsidR="00B956EE" w:rsidRPr="004861A8" w:rsidRDefault="00B956EE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AA69" w14:textId="77777777" w:rsidR="00B956EE" w:rsidRPr="004861A8" w:rsidRDefault="00B956EE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6398" w14:textId="77777777" w:rsidR="00B956EE" w:rsidRPr="004861A8" w:rsidRDefault="00EC5C56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BC52" w14:textId="77777777" w:rsidR="00B956EE" w:rsidRPr="004861A8" w:rsidRDefault="00B956EE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8A9B" w14:textId="51F7D44F" w:rsidR="00B956EE" w:rsidRPr="004861A8" w:rsidRDefault="00EC5C56" w:rsidP="00A5547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Ewidencja zamówień publicznych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16AE" w14:textId="77777777" w:rsidR="00B956EE" w:rsidRPr="004861A8" w:rsidRDefault="00380483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D7CC" w14:textId="77777777" w:rsidR="00B956EE" w:rsidRPr="004861A8" w:rsidRDefault="00B956E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AF6DC0C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652E" w14:textId="77777777" w:rsidR="00B956EE" w:rsidRPr="004861A8" w:rsidRDefault="00B956EE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76BF" w14:textId="77777777" w:rsidR="00B956EE" w:rsidRPr="004861A8" w:rsidRDefault="00B956EE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397A" w14:textId="77777777" w:rsidR="00B956EE" w:rsidRPr="004861A8" w:rsidRDefault="00667A99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261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F115" w14:textId="77777777" w:rsidR="00B956EE" w:rsidRPr="004861A8" w:rsidRDefault="00B956EE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A4E5" w14:textId="3C6C6F69" w:rsidR="00B956EE" w:rsidRPr="004861A8" w:rsidRDefault="00667A99" w:rsidP="00A5547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</w:t>
            </w:r>
            <w:r w:rsidR="00D11CEA" w:rsidRPr="004861A8">
              <w:rPr>
                <w:rFonts w:ascii="Arial" w:hAnsi="Arial" w:cs="Arial"/>
                <w:color w:val="000000" w:themeColor="text1"/>
              </w:rPr>
              <w:t>tacja postępowania rea</w:t>
            </w:r>
            <w:r w:rsidR="00C86877">
              <w:rPr>
                <w:rFonts w:ascii="Arial" w:hAnsi="Arial" w:cs="Arial"/>
                <w:color w:val="000000" w:themeColor="text1"/>
              </w:rPr>
              <w:t xml:space="preserve">lizowanego w trybie wynikającym </w:t>
            </w:r>
            <w:r w:rsidR="00D11CEA" w:rsidRPr="004861A8">
              <w:rPr>
                <w:rFonts w:ascii="Arial" w:hAnsi="Arial" w:cs="Arial"/>
                <w:color w:val="000000" w:themeColor="text1"/>
              </w:rPr>
              <w:t>z Ustawy PZP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BF1C" w14:textId="77777777" w:rsidR="00B956EE" w:rsidRPr="004861A8" w:rsidRDefault="00667A99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4773" w14:textId="2B98CB9E" w:rsidR="00B956EE" w:rsidRPr="004861A8" w:rsidRDefault="00A44EA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</w:t>
            </w:r>
            <w:r w:rsidR="00881F0B" w:rsidRPr="004861A8">
              <w:rPr>
                <w:rFonts w:ascii="Arial" w:hAnsi="Arial" w:cs="Arial"/>
                <w:color w:val="000000" w:themeColor="text1"/>
              </w:rPr>
              <w:t xml:space="preserve"> przechowywania dokumentacji</w:t>
            </w:r>
            <w:r w:rsidR="00110C5A" w:rsidRPr="004861A8">
              <w:rPr>
                <w:rFonts w:ascii="Arial" w:hAnsi="Arial" w:cs="Arial"/>
                <w:color w:val="000000" w:themeColor="text1"/>
              </w:rPr>
              <w:t xml:space="preserve"> jest</w:t>
            </w:r>
            <w:r w:rsidR="00881F0B" w:rsidRPr="004861A8">
              <w:rPr>
                <w:rFonts w:ascii="Arial" w:hAnsi="Arial" w:cs="Arial"/>
                <w:color w:val="000000" w:themeColor="text1"/>
              </w:rPr>
              <w:t xml:space="preserve"> liczony</w:t>
            </w:r>
            <w:r w:rsidR="00C8687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81F0B" w:rsidRPr="004861A8">
              <w:rPr>
                <w:rFonts w:ascii="Arial" w:hAnsi="Arial" w:cs="Arial"/>
                <w:color w:val="000000" w:themeColor="text1"/>
              </w:rPr>
              <w:t>od daty zakończenia gwarancji</w:t>
            </w:r>
            <w:r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2B9E962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6F5" w14:textId="77777777" w:rsidR="00B956EE" w:rsidRPr="004861A8" w:rsidRDefault="00B956EE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5399" w14:textId="77777777" w:rsidR="00B956EE" w:rsidRPr="004861A8" w:rsidRDefault="00B956EE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F251" w14:textId="77777777" w:rsidR="00B956EE" w:rsidRPr="004861A8" w:rsidRDefault="00881F0B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262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02F" w14:textId="77777777" w:rsidR="00B956EE" w:rsidRPr="004861A8" w:rsidRDefault="00B956EE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FDFB" w14:textId="2AC06E7D" w:rsidR="00B956EE" w:rsidRPr="004861A8" w:rsidRDefault="00881F0B" w:rsidP="00A5547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Dokumentacja postępo</w:t>
            </w:r>
            <w:r w:rsidR="003F3684" w:rsidRPr="004861A8">
              <w:rPr>
                <w:rFonts w:ascii="Arial" w:hAnsi="Arial" w:cs="Arial"/>
                <w:color w:val="000000" w:themeColor="text1"/>
              </w:rPr>
              <w:t>wania</w:t>
            </w:r>
            <w:r w:rsidR="00056B71" w:rsidRPr="004861A8">
              <w:rPr>
                <w:rFonts w:ascii="Arial" w:hAnsi="Arial" w:cs="Arial"/>
                <w:color w:val="000000" w:themeColor="text1"/>
              </w:rPr>
              <w:t xml:space="preserve"> rea</w:t>
            </w:r>
            <w:r w:rsidR="00B854A7">
              <w:rPr>
                <w:rFonts w:ascii="Arial" w:hAnsi="Arial" w:cs="Arial"/>
                <w:color w:val="000000" w:themeColor="text1"/>
              </w:rPr>
              <w:t xml:space="preserve">lizowanego w trybie wynikającym </w:t>
            </w:r>
            <w:r w:rsidR="00056B71" w:rsidRPr="004861A8">
              <w:rPr>
                <w:rFonts w:ascii="Arial" w:hAnsi="Arial" w:cs="Arial"/>
                <w:color w:val="000000" w:themeColor="text1"/>
              </w:rPr>
              <w:t xml:space="preserve">z Ustawy PZP </w:t>
            </w:r>
            <w:r w:rsidR="003F3684" w:rsidRPr="004861A8">
              <w:rPr>
                <w:rFonts w:ascii="Arial" w:hAnsi="Arial" w:cs="Arial"/>
                <w:color w:val="000000" w:themeColor="text1"/>
              </w:rPr>
              <w:t>powstająca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w</w:t>
            </w:r>
            <w:r w:rsidR="004C2BC9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ramach projektów finansowanych ze środków zewnętrznych</w:t>
            </w:r>
            <w:r w:rsidR="00144AEE" w:rsidRPr="004861A8">
              <w:rPr>
                <w:rFonts w:ascii="Arial" w:hAnsi="Arial" w:cs="Arial"/>
                <w:color w:val="000000" w:themeColor="text1"/>
              </w:rPr>
              <w:t>,</w:t>
            </w:r>
            <w:r w:rsidR="0093489E" w:rsidRPr="004861A8">
              <w:rPr>
                <w:rFonts w:ascii="Arial" w:hAnsi="Arial" w:cs="Arial"/>
                <w:color w:val="000000" w:themeColor="text1"/>
              </w:rPr>
              <w:t xml:space="preserve"> w tym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Unii Europejskiej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8E41" w14:textId="77777777" w:rsidR="00B956EE" w:rsidRPr="004861A8" w:rsidRDefault="00207CD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280F" w14:textId="759FDF86" w:rsidR="00B956EE" w:rsidRPr="004861A8" w:rsidRDefault="00B00987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*</w:t>
            </w:r>
            <w:r w:rsidR="00F04CE7" w:rsidRPr="004861A8">
              <w:rPr>
                <w:rFonts w:ascii="Arial" w:hAnsi="Arial" w:cs="Arial"/>
                <w:color w:val="000000" w:themeColor="text1"/>
              </w:rPr>
              <w:t>czas przechowywania wynika z </w:t>
            </w:r>
            <w:r w:rsidR="00207CD6" w:rsidRPr="004861A8">
              <w:rPr>
                <w:rFonts w:ascii="Arial" w:hAnsi="Arial" w:cs="Arial"/>
                <w:color w:val="000000" w:themeColor="text1"/>
              </w:rPr>
              <w:t>odrębnych regul</w:t>
            </w:r>
            <w:r w:rsidR="00F04CE7" w:rsidRPr="004861A8">
              <w:rPr>
                <w:rFonts w:ascii="Arial" w:hAnsi="Arial" w:cs="Arial"/>
                <w:color w:val="000000" w:themeColor="text1"/>
              </w:rPr>
              <w:t>acji lub umów, w </w:t>
            </w:r>
            <w:r w:rsidR="00207CD6" w:rsidRPr="004861A8">
              <w:rPr>
                <w:rFonts w:ascii="Arial" w:hAnsi="Arial" w:cs="Arial"/>
                <w:color w:val="000000" w:themeColor="text1"/>
              </w:rPr>
              <w:t xml:space="preserve">innym przypadku wynosi </w:t>
            </w:r>
            <w:r w:rsidR="00B57AC9">
              <w:rPr>
                <w:rFonts w:ascii="Arial" w:hAnsi="Arial" w:cs="Arial"/>
                <w:color w:val="000000" w:themeColor="text1"/>
              </w:rPr>
              <w:br/>
            </w:r>
            <w:r w:rsidR="00207CD6" w:rsidRPr="004861A8">
              <w:rPr>
                <w:rFonts w:ascii="Arial" w:hAnsi="Arial" w:cs="Arial"/>
                <w:color w:val="000000" w:themeColor="text1"/>
              </w:rPr>
              <w:t>co najmniej 10 lat;</w:t>
            </w:r>
          </w:p>
        </w:tc>
      </w:tr>
      <w:tr w:rsidR="007E5E93" w:rsidRPr="004861A8" w14:paraId="7DD34DF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18D2" w14:textId="77777777" w:rsidR="00B956EE" w:rsidRPr="004861A8" w:rsidRDefault="00B956EE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3044" w14:textId="77777777" w:rsidR="00B956EE" w:rsidRPr="004861A8" w:rsidRDefault="00B956EE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83D6" w14:textId="77777777" w:rsidR="00B956EE" w:rsidRPr="004861A8" w:rsidRDefault="00EE0225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263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6821" w14:textId="77777777" w:rsidR="00B956EE" w:rsidRPr="004861A8" w:rsidRDefault="00B956EE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AD75" w14:textId="77777777" w:rsidR="00B956EE" w:rsidRPr="004861A8" w:rsidRDefault="00EE0225" w:rsidP="00A5547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Um</w:t>
            </w:r>
            <w:r w:rsidR="00056B71" w:rsidRPr="004861A8">
              <w:rPr>
                <w:rFonts w:ascii="Arial" w:hAnsi="Arial" w:cs="Arial"/>
                <w:color w:val="000000" w:themeColor="text1"/>
              </w:rPr>
              <w:t>owy poniżej 130 000.00 zł netto, zlecenia elektroniczne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1188" w14:textId="77777777" w:rsidR="00B956EE" w:rsidRPr="004861A8" w:rsidRDefault="00EE0225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78CE" w14:textId="77777777" w:rsidR="00B956EE" w:rsidRPr="004861A8" w:rsidRDefault="00B956E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6440A8C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532D" w14:textId="77777777" w:rsidR="00B956EE" w:rsidRPr="004861A8" w:rsidRDefault="00B956EE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B9CB" w14:textId="77777777" w:rsidR="00B956EE" w:rsidRPr="004861A8" w:rsidRDefault="00B956EE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6F6D" w14:textId="77777777" w:rsidR="00B956EE" w:rsidRPr="004861A8" w:rsidRDefault="00EE0225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264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516E" w14:textId="77777777" w:rsidR="00B956EE" w:rsidRPr="004861A8" w:rsidRDefault="00B956EE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E8F1" w14:textId="37FC21D1" w:rsidR="00B956EE" w:rsidRPr="004861A8" w:rsidRDefault="004C3384" w:rsidP="00A5547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Wyjaśnienia dotyczące</w:t>
            </w:r>
            <w:r w:rsidR="001D2057" w:rsidRPr="004861A8">
              <w:rPr>
                <w:rFonts w:ascii="Arial" w:hAnsi="Arial" w:cs="Arial"/>
                <w:color w:val="000000" w:themeColor="text1"/>
              </w:rPr>
              <w:t xml:space="preserve"> procedury związanej z</w:t>
            </w:r>
            <w:r w:rsidR="004C2BC9">
              <w:rPr>
                <w:rFonts w:ascii="Arial" w:hAnsi="Arial" w:cs="Arial"/>
                <w:color w:val="000000" w:themeColor="text1"/>
              </w:rPr>
              <w:t> </w:t>
            </w:r>
            <w:r w:rsidR="001D2057" w:rsidRPr="004861A8">
              <w:rPr>
                <w:rFonts w:ascii="Arial" w:hAnsi="Arial" w:cs="Arial"/>
                <w:color w:val="000000" w:themeColor="text1"/>
              </w:rPr>
              <w:t>Ustawą PZP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2252" w14:textId="77777777" w:rsidR="00B956EE" w:rsidRPr="004861A8" w:rsidRDefault="001D205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632D" w14:textId="77777777" w:rsidR="00B956EE" w:rsidRPr="004861A8" w:rsidRDefault="001D2057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</w:t>
            </w:r>
            <w:r w:rsidR="00EE0225" w:rsidRPr="004861A8">
              <w:rPr>
                <w:rFonts w:ascii="Arial" w:hAnsi="Arial" w:cs="Arial"/>
                <w:color w:val="000000" w:themeColor="text1"/>
              </w:rPr>
              <w:t>apytania i wyjaśnienia Urzędu Zamówień Publicznych itp.</w:t>
            </w:r>
            <w:r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624FFD6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09F5" w14:textId="77777777" w:rsidR="00C3239C" w:rsidRPr="004861A8" w:rsidRDefault="00C3239C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C00A" w14:textId="77777777" w:rsidR="00C3239C" w:rsidRPr="004861A8" w:rsidRDefault="00C3239C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16C6" w14:textId="77777777" w:rsidR="00C3239C" w:rsidRPr="004861A8" w:rsidRDefault="00C3239C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265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8D49" w14:textId="77777777" w:rsidR="00C3239C" w:rsidRPr="004861A8" w:rsidRDefault="00C3239C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FDD0" w14:textId="77777777" w:rsidR="00C3239C" w:rsidRPr="004861A8" w:rsidRDefault="00C3239C" w:rsidP="00A5547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Plany zamówień publicznych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FBAA" w14:textId="77777777" w:rsidR="00C3239C" w:rsidRPr="004861A8" w:rsidRDefault="0034517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8034" w14:textId="77777777" w:rsidR="00C3239C" w:rsidRPr="004861A8" w:rsidRDefault="00C3239C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54EF622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CF81" w14:textId="77777777" w:rsidR="00C3239C" w:rsidRPr="004861A8" w:rsidRDefault="00C3239C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4A1A" w14:textId="77777777" w:rsidR="00C3239C" w:rsidRPr="004861A8" w:rsidRDefault="00C3239C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90CD" w14:textId="77777777" w:rsidR="00C3239C" w:rsidRPr="004861A8" w:rsidRDefault="00C3239C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DBA6" w14:textId="77777777" w:rsidR="00C3239C" w:rsidRPr="004861A8" w:rsidRDefault="00C3239C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143F" w14:textId="388EDE09" w:rsidR="00C3239C" w:rsidRPr="004861A8" w:rsidRDefault="00C3239C" w:rsidP="00A5547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Plany postępowań o</w:t>
            </w:r>
            <w:r w:rsidR="004C2BC9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udzielenie zamówień publicznych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7D6C" w14:textId="77777777" w:rsidR="00C3239C" w:rsidRPr="004861A8" w:rsidRDefault="00A10D6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451F" w14:textId="77777777" w:rsidR="00C3239C" w:rsidRPr="004861A8" w:rsidRDefault="00C3239C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51287C9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F664" w14:textId="77777777" w:rsidR="00C3239C" w:rsidRPr="004861A8" w:rsidRDefault="00C3239C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544F" w14:textId="77777777" w:rsidR="00C3239C" w:rsidRPr="004861A8" w:rsidRDefault="00C3239C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4FD0" w14:textId="77777777" w:rsidR="00C3239C" w:rsidRPr="004861A8" w:rsidRDefault="00C3239C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267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B4BA" w14:textId="77777777" w:rsidR="00C3239C" w:rsidRPr="004861A8" w:rsidRDefault="00C3239C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3F6E" w14:textId="1D2DAD89" w:rsidR="00C3239C" w:rsidRPr="004861A8" w:rsidRDefault="00EC2839" w:rsidP="00A5547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Roczne sprawozdania o</w:t>
            </w:r>
            <w:r w:rsidR="004C2BC9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udzielonych zamówieniach publicznych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1C2D" w14:textId="77777777" w:rsidR="00C3239C" w:rsidRPr="004861A8" w:rsidRDefault="00F70555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D38C" w14:textId="77777777" w:rsidR="00C3239C" w:rsidRPr="004861A8" w:rsidRDefault="00C3239C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73755D9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D226" w14:textId="77777777" w:rsidR="00C3246F" w:rsidRPr="004861A8" w:rsidRDefault="00C3246F" w:rsidP="00A5547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CA1A" w14:textId="77777777" w:rsidR="00C3246F" w:rsidRPr="004861A8" w:rsidRDefault="00C3246F" w:rsidP="00A5547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4088" w14:textId="77777777" w:rsidR="00C3246F" w:rsidRPr="004861A8" w:rsidRDefault="00C3246F" w:rsidP="00A5547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6944" w14:textId="77777777" w:rsidR="00C3246F" w:rsidRPr="004861A8" w:rsidRDefault="00C3246F" w:rsidP="00A5547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1099" w14:textId="77777777" w:rsidR="00C3246F" w:rsidRPr="004861A8" w:rsidRDefault="009610C1" w:rsidP="00A5547C">
            <w:pPr>
              <w:spacing w:line="348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FINANSE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8E9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AB2C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49E1A6A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98C8" w14:textId="77777777" w:rsidR="00C3246F" w:rsidRPr="004861A8" w:rsidRDefault="00C3246F" w:rsidP="00A5547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1C7A" w14:textId="77777777" w:rsidR="00C3246F" w:rsidRPr="004861A8" w:rsidRDefault="00C3246F" w:rsidP="00A5547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5CD8" w14:textId="77777777" w:rsidR="00C3246F" w:rsidRPr="004861A8" w:rsidRDefault="00C3246F" w:rsidP="00A5547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B338" w14:textId="77777777" w:rsidR="00C3246F" w:rsidRPr="004861A8" w:rsidRDefault="00C3246F" w:rsidP="00A5547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42A3" w14:textId="3B41EA4B" w:rsidR="00C3246F" w:rsidRPr="004861A8" w:rsidRDefault="00B562F1" w:rsidP="00A5547C">
            <w:pPr>
              <w:spacing w:line="348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Przepisy i regulacje prawne, dotyczące zagadnień z zakresu spraw finansowo-</w:t>
            </w:r>
            <w:r w:rsidR="004C2BC9">
              <w:rPr>
                <w:rFonts w:ascii="Arial" w:hAnsi="Arial" w:cs="Arial"/>
                <w:b/>
                <w:color w:val="000000" w:themeColor="text1"/>
              </w:rPr>
              <w:br/>
              <w:t>-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księgowych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322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817E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1B21136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1885" w14:textId="77777777" w:rsidR="002B745D" w:rsidRPr="004861A8" w:rsidRDefault="002B745D" w:rsidP="00A5547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A2B2" w14:textId="77777777" w:rsidR="002B745D" w:rsidRPr="004861A8" w:rsidRDefault="002B745D" w:rsidP="00A5547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7496" w14:textId="77777777" w:rsidR="002B745D" w:rsidRPr="004861A8" w:rsidRDefault="002B745D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63E1" w14:textId="77777777" w:rsidR="002B745D" w:rsidRPr="004861A8" w:rsidRDefault="002B745D" w:rsidP="00A5547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69DB" w14:textId="0140728B" w:rsidR="002B745D" w:rsidRPr="004861A8" w:rsidRDefault="002B745D" w:rsidP="00A5547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Własne regulacje, projekty </w:t>
            </w:r>
            <w:r w:rsidR="00FA097E">
              <w:rPr>
                <w:rFonts w:ascii="Arial" w:hAnsi="Arial" w:cs="Arial"/>
                <w:color w:val="000000" w:themeColor="text1"/>
              </w:rPr>
              <w:t xml:space="preserve">oraz wyjaśnienia, interpretacje, opinie </w:t>
            </w:r>
            <w:r w:rsidRPr="004861A8">
              <w:rPr>
                <w:rFonts w:ascii="Arial" w:hAnsi="Arial" w:cs="Arial"/>
                <w:color w:val="000000" w:themeColor="text1"/>
              </w:rPr>
              <w:t>w</w:t>
            </w:r>
            <w:r w:rsidR="004C2BC9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sprawach finansowo-</w:t>
            </w:r>
            <w:r w:rsidR="004C2BC9">
              <w:rPr>
                <w:rFonts w:ascii="Arial" w:hAnsi="Arial" w:cs="Arial"/>
                <w:color w:val="000000" w:themeColor="text1"/>
              </w:rPr>
              <w:br/>
              <w:t>-</w:t>
            </w:r>
            <w:r w:rsidRPr="004861A8">
              <w:rPr>
                <w:rFonts w:ascii="Arial" w:hAnsi="Arial" w:cs="Arial"/>
                <w:color w:val="000000" w:themeColor="text1"/>
              </w:rPr>
              <w:t>księgowych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DC75" w14:textId="77777777" w:rsidR="002B745D" w:rsidRPr="004861A8" w:rsidRDefault="000B40E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75E8" w14:textId="077B24D0" w:rsidR="002B745D" w:rsidRPr="004861A8" w:rsidRDefault="002B745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</w:t>
            </w:r>
            <w:r w:rsidR="009C2D4C" w:rsidRPr="004861A8">
              <w:rPr>
                <w:rFonts w:ascii="Arial" w:hAnsi="Arial" w:cs="Arial"/>
                <w:color w:val="000000" w:themeColor="text1"/>
              </w:rPr>
              <w:t>ym polityka rachunkowości</w:t>
            </w:r>
            <w:r w:rsidRPr="004861A8">
              <w:rPr>
                <w:rFonts w:ascii="Arial" w:hAnsi="Arial" w:cs="Arial"/>
                <w:color w:val="000000" w:themeColor="text1"/>
              </w:rPr>
              <w:t>, plany kont, instrukcja obiegu dokumentów finansowo-</w:t>
            </w:r>
            <w:r w:rsidR="00D23CC3">
              <w:rPr>
                <w:rFonts w:ascii="Arial" w:hAnsi="Arial" w:cs="Arial"/>
                <w:color w:val="000000" w:themeColor="text1"/>
              </w:rPr>
              <w:br/>
              <w:t>-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księgowych; </w:t>
            </w:r>
          </w:p>
        </w:tc>
      </w:tr>
      <w:tr w:rsidR="007E5E93" w:rsidRPr="004861A8" w14:paraId="06D94A3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E1B" w14:textId="77777777" w:rsidR="002B745D" w:rsidRPr="004861A8" w:rsidRDefault="002B745D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5845" w14:textId="77777777" w:rsidR="002B745D" w:rsidRPr="004861A8" w:rsidRDefault="002B745D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2F93" w14:textId="77777777" w:rsidR="002B745D" w:rsidRPr="004861A8" w:rsidRDefault="002B745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F271" w14:textId="77777777" w:rsidR="002B745D" w:rsidRPr="004861A8" w:rsidRDefault="002B745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C34D" w14:textId="77777777" w:rsidR="002B745D" w:rsidRPr="004861A8" w:rsidRDefault="002157B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Zewnętrzne wyjaśnienia, interpretacje, opinie dotyczące rachunkowości, księgowości i obsługi kasowej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2A55" w14:textId="77777777" w:rsidR="002B745D" w:rsidRPr="004861A8" w:rsidRDefault="00133C6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ABB0" w14:textId="77777777" w:rsidR="002B745D" w:rsidRPr="004861A8" w:rsidRDefault="002157B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przepisy zewnętrzne, korespondencja wyjaśniająca</w:t>
            </w:r>
            <w:r w:rsidR="00535590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1F6C5CC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F50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ED5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A82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A494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9563" w14:textId="77777777" w:rsidR="00C3246F" w:rsidRPr="004861A8" w:rsidRDefault="007D5DD0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Planowanie i realizacja budżetu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C5B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D3A6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5EFC046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E19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2644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DD90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B58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E7B0" w14:textId="77777777" w:rsidR="00C3246F" w:rsidRPr="004861A8" w:rsidRDefault="007065F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Projektowanie budżetu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0BE6" w14:textId="77777777" w:rsidR="00C3246F" w:rsidRPr="004861A8" w:rsidRDefault="00F6625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62E6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1367D79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682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17A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604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1C6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5842" w14:textId="77777777" w:rsidR="00C3246F" w:rsidRPr="004861A8" w:rsidRDefault="0012647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Budżet Politechniki i jego realizacja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C8B2" w14:textId="77777777" w:rsidR="00C3246F" w:rsidRPr="004861A8" w:rsidRDefault="0012647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4402" w14:textId="77777777" w:rsidR="008F6F4F" w:rsidRPr="004861A8" w:rsidRDefault="008F6F4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7FAAA9B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C38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AA1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405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6F5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54FD" w14:textId="77777777" w:rsidR="00C3246F" w:rsidRPr="004861A8" w:rsidRDefault="00EB2FC1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Finansowanie Uczelni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2A3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D560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0AE3BF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D327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5AB3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6285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720E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6CCDC" w14:textId="77777777" w:rsidR="00C3246F" w:rsidRPr="004861A8" w:rsidRDefault="00AF1A6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Finansowanie działalności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DE69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</w:t>
            </w:r>
            <w:r w:rsidR="00D54846" w:rsidRPr="004861A8">
              <w:rPr>
                <w:rFonts w:ascii="Arial" w:hAnsi="Arial" w:cs="Arial"/>
                <w:bCs/>
                <w:color w:val="000000" w:themeColor="text1"/>
              </w:rPr>
              <w:t>E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32FEE" w14:textId="73B62617" w:rsidR="002919BE" w:rsidRPr="004861A8" w:rsidRDefault="00377F2C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</w:t>
            </w:r>
            <w:r w:rsidR="001B2CBC" w:rsidRPr="004861A8">
              <w:rPr>
                <w:rFonts w:ascii="Arial" w:hAnsi="Arial" w:cs="Arial"/>
                <w:color w:val="000000" w:themeColor="text1"/>
              </w:rPr>
              <w:t xml:space="preserve"> dotacje, subwencje,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finansowanie inwe</w:t>
            </w:r>
            <w:r w:rsidR="00DC313A" w:rsidRPr="004861A8">
              <w:rPr>
                <w:rFonts w:ascii="Arial" w:hAnsi="Arial" w:cs="Arial"/>
                <w:color w:val="000000" w:themeColor="text1"/>
              </w:rPr>
              <w:t>stycji i</w:t>
            </w:r>
            <w:r w:rsidR="001B2CBC" w:rsidRPr="004861A8">
              <w:rPr>
                <w:rFonts w:ascii="Arial" w:hAnsi="Arial" w:cs="Arial"/>
                <w:color w:val="000000" w:themeColor="text1"/>
              </w:rPr>
              <w:t xml:space="preserve"> prac naukowo-</w:t>
            </w:r>
            <w:r w:rsidR="00485073">
              <w:rPr>
                <w:rFonts w:ascii="Arial" w:hAnsi="Arial" w:cs="Arial"/>
                <w:color w:val="000000" w:themeColor="text1"/>
              </w:rPr>
              <w:t xml:space="preserve">badawczych </w:t>
            </w:r>
            <w:r w:rsidR="00737CB9">
              <w:rPr>
                <w:rFonts w:ascii="Arial" w:hAnsi="Arial" w:cs="Arial"/>
                <w:color w:val="000000" w:themeColor="text1"/>
              </w:rPr>
              <w:t>o</w:t>
            </w:r>
            <w:r w:rsidR="001B2CBC" w:rsidRPr="004861A8">
              <w:rPr>
                <w:rFonts w:ascii="Arial" w:hAnsi="Arial" w:cs="Arial"/>
                <w:color w:val="000000" w:themeColor="text1"/>
              </w:rPr>
              <w:t xml:space="preserve">raz </w:t>
            </w:r>
            <w:r w:rsidR="002919BE" w:rsidRPr="004861A8">
              <w:rPr>
                <w:rFonts w:ascii="Arial" w:hAnsi="Arial" w:cs="Arial"/>
                <w:color w:val="000000" w:themeColor="text1"/>
              </w:rPr>
              <w:t>dokumentacja</w:t>
            </w:r>
            <w:r w:rsidR="00F572F0" w:rsidRPr="004861A8">
              <w:rPr>
                <w:rFonts w:ascii="Arial" w:hAnsi="Arial" w:cs="Arial"/>
                <w:color w:val="000000" w:themeColor="text1"/>
              </w:rPr>
              <w:t xml:space="preserve"> dotycząca</w:t>
            </w:r>
            <w:r w:rsidR="002919BE" w:rsidRPr="004861A8">
              <w:rPr>
                <w:rFonts w:ascii="Arial" w:hAnsi="Arial" w:cs="Arial"/>
                <w:color w:val="000000" w:themeColor="text1"/>
              </w:rPr>
              <w:t xml:space="preserve"> badań zleconych przez podmioty zewnętrzne (m.in. </w:t>
            </w:r>
            <w:r w:rsidR="00F572F0" w:rsidRPr="004861A8">
              <w:rPr>
                <w:rFonts w:ascii="Arial" w:hAnsi="Arial" w:cs="Arial"/>
                <w:color w:val="000000" w:themeColor="text1"/>
              </w:rPr>
              <w:t>wnioski, zlecenia, zamówienia, umowy, protokoły zdawczo-odbiorcze);</w:t>
            </w:r>
          </w:p>
          <w:p w14:paraId="5B427C7A" w14:textId="16EA627A" w:rsidR="00C3246F" w:rsidRPr="004861A8" w:rsidRDefault="00A95A4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czas </w:t>
            </w:r>
            <w:r w:rsidR="00126E82">
              <w:rPr>
                <w:rFonts w:ascii="Arial" w:hAnsi="Arial" w:cs="Arial"/>
                <w:color w:val="000000" w:themeColor="text1"/>
              </w:rPr>
              <w:t xml:space="preserve">przechowywania liczy się </w:t>
            </w:r>
            <w:r w:rsidR="00991E4D">
              <w:rPr>
                <w:rFonts w:ascii="Arial" w:hAnsi="Arial" w:cs="Arial"/>
                <w:color w:val="000000" w:themeColor="text1"/>
              </w:rPr>
              <w:br/>
            </w:r>
            <w:r w:rsidR="00AF1A6E" w:rsidRPr="004861A8">
              <w:rPr>
                <w:rFonts w:ascii="Arial" w:hAnsi="Arial" w:cs="Arial"/>
                <w:color w:val="000000" w:themeColor="text1"/>
              </w:rPr>
              <w:t>od momentu rozliczenia;</w:t>
            </w:r>
          </w:p>
        </w:tc>
      </w:tr>
      <w:tr w:rsidR="007E5E93" w:rsidRPr="004861A8" w14:paraId="788E8F0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94C5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2BF3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CFB5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4911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E3BF" w14:textId="77777777" w:rsidR="00C3246F" w:rsidRPr="004861A8" w:rsidRDefault="0065095F" w:rsidP="00D23CC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Sprawozdania</w:t>
            </w:r>
            <w:r w:rsidR="00612EE8" w:rsidRPr="004861A8">
              <w:rPr>
                <w:rFonts w:ascii="Arial" w:hAnsi="Arial" w:cs="Arial"/>
                <w:color w:val="000000" w:themeColor="text1"/>
              </w:rPr>
              <w:t xml:space="preserve"> finansowe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F6AC" w14:textId="77777777" w:rsidR="00C3246F" w:rsidRPr="004861A8" w:rsidRDefault="00DD5749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E79E" w14:textId="77777777" w:rsidR="00C3246F" w:rsidRPr="004861A8" w:rsidRDefault="00612EE8" w:rsidP="00D23CC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opinia biegłego rewidenta;</w:t>
            </w:r>
          </w:p>
        </w:tc>
      </w:tr>
      <w:tr w:rsidR="007E5E93" w:rsidRPr="004861A8" w14:paraId="7A468F4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39A3" w14:textId="77777777" w:rsidR="00812F8A" w:rsidRPr="004861A8" w:rsidRDefault="00812F8A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EA11" w14:textId="77777777" w:rsidR="00812F8A" w:rsidRPr="004861A8" w:rsidRDefault="00812F8A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95CB" w14:textId="77777777" w:rsidR="00812F8A" w:rsidRPr="004861A8" w:rsidRDefault="00812F8A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8442" w14:textId="77777777" w:rsidR="00812F8A" w:rsidRPr="004861A8" w:rsidRDefault="00812F8A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A6F3" w14:textId="77777777" w:rsidR="00812F8A" w:rsidRPr="004861A8" w:rsidRDefault="00812F8A" w:rsidP="00D23CC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Inne fundusze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A359" w14:textId="77777777" w:rsidR="00812F8A" w:rsidRPr="004861A8" w:rsidRDefault="00812F8A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7CD4" w14:textId="77777777" w:rsidR="00812F8A" w:rsidRPr="004861A8" w:rsidRDefault="00812F8A" w:rsidP="00D23CC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18CD6DD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94D2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2A36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1F13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045B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D27B" w14:textId="77777777" w:rsidR="00C3246F" w:rsidRPr="004861A8" w:rsidRDefault="00F207C1" w:rsidP="00D23CC3">
            <w:pPr>
              <w:numPr>
                <w:ilvl w:val="12"/>
                <w:numId w:val="0"/>
              </w:num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Obsługa finansowa funduszy, środków dodatkowych, pożyczek, kredytów, dochodów pozabudżetowych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6DBB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8FD9" w14:textId="77777777" w:rsidR="00C3246F" w:rsidRPr="004861A8" w:rsidRDefault="00C3246F" w:rsidP="00D23CC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89E15C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D488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2FD0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0032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82DC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2623" w14:textId="2DE04847" w:rsidR="00C3246F" w:rsidRPr="004861A8" w:rsidRDefault="00E83BDF" w:rsidP="00D23CC3">
            <w:pPr>
              <w:numPr>
                <w:ilvl w:val="12"/>
                <w:numId w:val="0"/>
              </w:num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Obsługa finansowa funduszy</w:t>
            </w:r>
            <w:r w:rsidR="0060644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i środków dodatkowych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DBFE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597E" w14:textId="77777777" w:rsidR="00C3246F" w:rsidRPr="004861A8" w:rsidRDefault="00C3246F" w:rsidP="00D23CC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62E32506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7FC8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0B9A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D4CF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D613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7EAE" w14:textId="12614CA9" w:rsidR="00C3246F" w:rsidRPr="004861A8" w:rsidRDefault="00D2175F" w:rsidP="00D23CC3">
            <w:pPr>
              <w:numPr>
                <w:ilvl w:val="12"/>
                <w:numId w:val="0"/>
              </w:num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Obsługa finansowa funduszy ze środków zewnętrznych</w:t>
            </w:r>
            <w:r w:rsidR="00684A10" w:rsidRPr="004861A8">
              <w:rPr>
                <w:rFonts w:ascii="Arial" w:hAnsi="Arial" w:cs="Arial"/>
                <w:color w:val="000000" w:themeColor="text1"/>
              </w:rPr>
              <w:t>,</w:t>
            </w:r>
            <w:r w:rsidR="009C4A3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w tym z</w:t>
            </w:r>
            <w:r w:rsidR="00737CB9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Unii Europejskiej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A2A5" w14:textId="77777777" w:rsidR="00C3246F" w:rsidRPr="004861A8" w:rsidRDefault="00D2175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47B7" w14:textId="694D9EC8" w:rsidR="00C3246F" w:rsidRPr="004861A8" w:rsidRDefault="00F53335" w:rsidP="00D23CC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*czas przechowywania wynika z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>
              <w:rPr>
                <w:rFonts w:ascii="Arial" w:hAnsi="Arial" w:cs="Arial"/>
                <w:color w:val="000000" w:themeColor="text1"/>
              </w:rPr>
              <w:t xml:space="preserve">odrębnych </w:t>
            </w:r>
            <w:r w:rsidR="00D2175F" w:rsidRPr="004861A8">
              <w:rPr>
                <w:rFonts w:ascii="Arial" w:hAnsi="Arial" w:cs="Arial"/>
                <w:color w:val="000000" w:themeColor="text1"/>
              </w:rPr>
              <w:t>regulacji lub umów</w:t>
            </w:r>
            <w:r w:rsidR="00FC7E25" w:rsidRPr="004861A8">
              <w:rPr>
                <w:rFonts w:ascii="Arial" w:hAnsi="Arial" w:cs="Arial"/>
                <w:color w:val="000000" w:themeColor="text1"/>
              </w:rPr>
              <w:t>,</w:t>
            </w:r>
            <w:r w:rsidR="00D2175F" w:rsidRPr="004861A8">
              <w:rPr>
                <w:rFonts w:ascii="Arial" w:hAnsi="Arial" w:cs="Arial"/>
                <w:color w:val="000000" w:themeColor="text1"/>
              </w:rPr>
              <w:t xml:space="preserve"> w</w:t>
            </w:r>
            <w:r w:rsidR="00737CB9">
              <w:rPr>
                <w:rFonts w:ascii="Arial" w:hAnsi="Arial" w:cs="Arial"/>
                <w:color w:val="000000" w:themeColor="text1"/>
              </w:rPr>
              <w:t> </w:t>
            </w:r>
            <w:r w:rsidR="00D2175F" w:rsidRPr="004861A8">
              <w:rPr>
                <w:rFonts w:ascii="Arial" w:hAnsi="Arial" w:cs="Arial"/>
                <w:color w:val="000000" w:themeColor="text1"/>
              </w:rPr>
              <w:t xml:space="preserve">innym przypadku wynosi </w:t>
            </w:r>
            <w:r w:rsidR="00F408A2">
              <w:rPr>
                <w:rFonts w:ascii="Arial" w:hAnsi="Arial" w:cs="Arial"/>
                <w:color w:val="000000" w:themeColor="text1"/>
              </w:rPr>
              <w:br/>
            </w:r>
            <w:r w:rsidR="00D2175F" w:rsidRPr="004861A8">
              <w:rPr>
                <w:rFonts w:ascii="Arial" w:hAnsi="Arial" w:cs="Arial"/>
                <w:color w:val="000000" w:themeColor="text1"/>
              </w:rPr>
              <w:t>co najmniej 5 lat;</w:t>
            </w:r>
          </w:p>
        </w:tc>
      </w:tr>
      <w:tr w:rsidR="007E5E93" w:rsidRPr="004861A8" w14:paraId="3708C53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4673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7980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0788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B2C4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D22F" w14:textId="77777777" w:rsidR="00C3246F" w:rsidRPr="004861A8" w:rsidRDefault="00163D67" w:rsidP="00D23CC3">
            <w:pPr>
              <w:numPr>
                <w:ilvl w:val="12"/>
                <w:numId w:val="0"/>
              </w:num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Obsługa finansowa pożyczek i kredytów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2BC5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DE1C" w14:textId="77777777" w:rsidR="00C3246F" w:rsidRPr="004861A8" w:rsidRDefault="00C3246F" w:rsidP="00D23CC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8B5B97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CDBA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4C1D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AB75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86D0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B533" w14:textId="555416EC" w:rsidR="00C3246F" w:rsidRPr="004861A8" w:rsidRDefault="00C3246F" w:rsidP="00D23CC3">
            <w:pPr>
              <w:numPr>
                <w:ilvl w:val="12"/>
                <w:numId w:val="0"/>
              </w:num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Wsp</w:t>
            </w:r>
            <w:r w:rsidR="00CC451F">
              <w:rPr>
                <w:rFonts w:ascii="Arial" w:hAnsi="Arial" w:cs="Arial"/>
                <w:color w:val="000000" w:themeColor="text1"/>
              </w:rPr>
              <w:t xml:space="preserve">ółpraca z bankami finansującymi </w:t>
            </w:r>
            <w:r w:rsidRPr="004861A8">
              <w:rPr>
                <w:rFonts w:ascii="Arial" w:hAnsi="Arial" w:cs="Arial"/>
                <w:color w:val="000000" w:themeColor="text1"/>
              </w:rPr>
              <w:t>i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kredytującymi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44FC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6120" w14:textId="77777777" w:rsidR="00C3246F" w:rsidRPr="004861A8" w:rsidRDefault="00C3246F" w:rsidP="00D23CC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62F1BA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67A4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F51D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412A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A3C1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DF22" w14:textId="77777777" w:rsidR="00C3246F" w:rsidRPr="004861A8" w:rsidRDefault="00C3246F" w:rsidP="00D23CC3">
            <w:pPr>
              <w:numPr>
                <w:ilvl w:val="12"/>
                <w:numId w:val="0"/>
              </w:num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Gospodarka</w:t>
            </w:r>
            <w:r w:rsidR="00314B9F" w:rsidRPr="004861A8">
              <w:rPr>
                <w:rFonts w:ascii="Arial" w:hAnsi="Arial" w:cs="Arial"/>
                <w:color w:val="000000" w:themeColor="text1"/>
              </w:rPr>
              <w:t xml:space="preserve"> pozabudżetowa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E1CA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ABF7" w14:textId="77777777" w:rsidR="00C3246F" w:rsidRPr="004861A8" w:rsidRDefault="00C3246F" w:rsidP="00D23CC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320D525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290B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4E22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3E9A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6207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7657" w14:textId="77777777" w:rsidR="00C3246F" w:rsidRPr="004861A8" w:rsidRDefault="00D30EDB" w:rsidP="00D23CC3">
            <w:pPr>
              <w:spacing w:line="372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 xml:space="preserve">Rachunkowość, księgowość i </w:t>
            </w:r>
            <w:r w:rsidR="00C3246F" w:rsidRPr="004861A8">
              <w:rPr>
                <w:rFonts w:ascii="Arial" w:hAnsi="Arial" w:cs="Arial"/>
                <w:b/>
                <w:color w:val="000000" w:themeColor="text1"/>
              </w:rPr>
              <w:t>obsługa kasowa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D29A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4678" w14:textId="77777777" w:rsidR="00C3246F" w:rsidRPr="004861A8" w:rsidRDefault="00C3246F" w:rsidP="00D23CC3">
            <w:pPr>
              <w:spacing w:line="372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0234D0D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D169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8203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70E6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1028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97E3" w14:textId="4A00E34C" w:rsidR="00C3246F" w:rsidRPr="004861A8" w:rsidRDefault="00C3246F" w:rsidP="00D23CC3">
            <w:pPr>
              <w:numPr>
                <w:ilvl w:val="12"/>
                <w:numId w:val="0"/>
              </w:num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Obrót gotówkowy</w:t>
            </w:r>
            <w:r w:rsidR="00155FE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i</w:t>
            </w:r>
            <w:r w:rsidR="00737CB9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bezgotówkowy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B2A3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E284" w14:textId="77777777" w:rsidR="00C3246F" w:rsidRPr="004861A8" w:rsidRDefault="00C3246F" w:rsidP="00D23CC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221F0C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E814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198B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9E8B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2B69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5129" w14:textId="77777777" w:rsidR="00C3246F" w:rsidRPr="004861A8" w:rsidRDefault="00C3246F" w:rsidP="00D23CC3">
            <w:pPr>
              <w:numPr>
                <w:ilvl w:val="12"/>
                <w:numId w:val="0"/>
              </w:num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Obrót gotówkowy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4898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B99F" w14:textId="77777777" w:rsidR="00C3246F" w:rsidRPr="004861A8" w:rsidRDefault="006222CB" w:rsidP="00D23CC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raporty kasowe i inne dokumenty źródłowe obrotu gotówkowego;</w:t>
            </w:r>
          </w:p>
        </w:tc>
      </w:tr>
      <w:tr w:rsidR="007E5E93" w:rsidRPr="004861A8" w14:paraId="06ABDF2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472D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5720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2EEF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452A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3AE5" w14:textId="77777777" w:rsidR="00C3246F" w:rsidRPr="004861A8" w:rsidRDefault="00C3246F" w:rsidP="00D23CC3">
            <w:pPr>
              <w:numPr>
                <w:ilvl w:val="12"/>
                <w:numId w:val="0"/>
              </w:num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Obrót bezgotówkowy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2679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F482" w14:textId="77777777" w:rsidR="00C3246F" w:rsidRPr="004861A8" w:rsidRDefault="00851CDE" w:rsidP="00D23CC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wyciągi bankowe, przelewy;</w:t>
            </w:r>
          </w:p>
        </w:tc>
      </w:tr>
      <w:tr w:rsidR="007E5E93" w:rsidRPr="004861A8" w14:paraId="75FF7A4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3F99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8A0E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FAC6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66E8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9831" w14:textId="77777777" w:rsidR="00C3246F" w:rsidRPr="004861A8" w:rsidRDefault="00C3246F" w:rsidP="00D23CC3">
            <w:pPr>
              <w:numPr>
                <w:ilvl w:val="12"/>
                <w:numId w:val="0"/>
              </w:num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Depozyty kasowe, obsługa wadium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5556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8D4C" w14:textId="77777777" w:rsidR="00C3246F" w:rsidRPr="004861A8" w:rsidRDefault="00C3246F" w:rsidP="00D23CC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036D29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84DA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8CAB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3E0E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994B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B5E6" w14:textId="77777777" w:rsidR="00C3246F" w:rsidRPr="004861A8" w:rsidRDefault="00C3246F" w:rsidP="00D23CC3">
            <w:pPr>
              <w:numPr>
                <w:ilvl w:val="12"/>
                <w:numId w:val="0"/>
              </w:num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Księgowość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28B8" w14:textId="77777777" w:rsidR="00C3246F" w:rsidRPr="004861A8" w:rsidRDefault="00C3246F" w:rsidP="00D23CC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17D3" w14:textId="77777777" w:rsidR="00C3246F" w:rsidRPr="004861A8" w:rsidRDefault="00C3246F" w:rsidP="00D23CC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5FD193F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DBFF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AA1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0AB4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720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8FAB" w14:textId="77777777" w:rsidR="00C3246F" w:rsidRPr="004861A8" w:rsidRDefault="00C3246F" w:rsidP="00153071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Dowody księgowe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5DE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2508" w14:textId="460582F2" w:rsidR="00C3246F" w:rsidRPr="004861A8" w:rsidRDefault="006B7104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</w:t>
            </w:r>
            <w:r w:rsidR="00933E15" w:rsidRPr="004861A8">
              <w:rPr>
                <w:rFonts w:ascii="Arial" w:hAnsi="Arial" w:cs="Arial"/>
                <w:color w:val="000000" w:themeColor="text1"/>
              </w:rPr>
              <w:t xml:space="preserve"> przechowywania</w:t>
            </w:r>
            <w:r w:rsidR="001E2DD7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33E15" w:rsidRPr="004861A8">
              <w:rPr>
                <w:rFonts w:ascii="Arial" w:hAnsi="Arial" w:cs="Arial"/>
                <w:color w:val="000000" w:themeColor="text1"/>
              </w:rPr>
              <w:t>przez 5 lat od początku roku następującego po roku obrotowym, którego dowody księgowe dotyczą;</w:t>
            </w:r>
          </w:p>
        </w:tc>
      </w:tr>
      <w:tr w:rsidR="007E5E93" w:rsidRPr="004861A8" w14:paraId="0F119B81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93A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245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F48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AD3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420A" w14:textId="77777777" w:rsidR="00C3246F" w:rsidRPr="004861A8" w:rsidRDefault="00C3246F" w:rsidP="00153071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Dokumentacja księgowa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6DC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0D3C" w14:textId="537EC443" w:rsidR="00212CA6" w:rsidRPr="004861A8" w:rsidRDefault="007A7E3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księgi lub kartoteki finansowe, rejestry, karty kontowe itp.;</w:t>
            </w:r>
            <w:r w:rsidR="008054FE" w:rsidRPr="004861A8">
              <w:rPr>
                <w:rFonts w:ascii="Arial" w:hAnsi="Arial" w:cs="Arial"/>
                <w:color w:val="000000" w:themeColor="text1"/>
              </w:rPr>
              <w:t xml:space="preserve"> czas</w:t>
            </w:r>
            <w:r w:rsidR="006021FD">
              <w:rPr>
                <w:rFonts w:ascii="Arial" w:hAnsi="Arial" w:cs="Arial"/>
                <w:color w:val="000000" w:themeColor="text1"/>
              </w:rPr>
              <w:t xml:space="preserve"> przechowywania</w:t>
            </w:r>
            <w:r w:rsidR="00737CB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12CA6" w:rsidRPr="004861A8">
              <w:rPr>
                <w:rFonts w:ascii="Arial" w:hAnsi="Arial" w:cs="Arial"/>
                <w:color w:val="000000" w:themeColor="text1"/>
              </w:rPr>
              <w:t xml:space="preserve">przez </w:t>
            </w:r>
            <w:r w:rsidR="00D23CC3">
              <w:rPr>
                <w:rFonts w:ascii="Arial" w:hAnsi="Arial" w:cs="Arial"/>
                <w:color w:val="000000" w:themeColor="text1"/>
              </w:rPr>
              <w:br/>
            </w:r>
            <w:r w:rsidR="00212CA6" w:rsidRPr="004861A8">
              <w:rPr>
                <w:rFonts w:ascii="Arial" w:hAnsi="Arial" w:cs="Arial"/>
                <w:color w:val="000000" w:themeColor="text1"/>
              </w:rPr>
              <w:t>5 lat od początku roku następującego po roku obrotowym, którego dokumentacja księgowa dotyczy;</w:t>
            </w:r>
          </w:p>
        </w:tc>
      </w:tr>
      <w:tr w:rsidR="007E5E93" w:rsidRPr="004861A8" w14:paraId="7AAFD58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5C2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6E00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D430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F54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3212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7557" w14:textId="242FEF89" w:rsidR="00C3246F" w:rsidRPr="004861A8" w:rsidRDefault="00D33B9F" w:rsidP="00153071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Ewidencja syntetyczna i</w:t>
            </w:r>
            <w:r w:rsidR="00737CB9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analityczna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6EA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297F" w14:textId="30305941" w:rsidR="00C3246F" w:rsidRPr="004861A8" w:rsidRDefault="004A02E7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</w:t>
            </w:r>
            <w:r w:rsidR="00AA0CA6" w:rsidRPr="004861A8">
              <w:rPr>
                <w:rFonts w:ascii="Arial" w:hAnsi="Arial" w:cs="Arial"/>
                <w:color w:val="000000" w:themeColor="text1"/>
              </w:rPr>
              <w:t xml:space="preserve"> przechowywania</w:t>
            </w:r>
            <w:r w:rsidR="006E1714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A0CA6" w:rsidRPr="004861A8">
              <w:rPr>
                <w:rFonts w:ascii="Arial" w:hAnsi="Arial" w:cs="Arial"/>
                <w:color w:val="000000" w:themeColor="text1"/>
              </w:rPr>
              <w:t>przez 5 lat od początku roku następującego po roku obrotowym, którego ewidencja dotyczy;</w:t>
            </w:r>
          </w:p>
        </w:tc>
      </w:tr>
      <w:tr w:rsidR="007E5E93" w:rsidRPr="004861A8" w14:paraId="765273B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DD7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77E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7F9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467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3213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9DDF" w14:textId="451BF151" w:rsidR="00C3246F" w:rsidRPr="004861A8" w:rsidRDefault="00C30930" w:rsidP="00153071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Rozliczenia i rozrachunki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z kontrahentami krajowymi </w:t>
            </w:r>
            <w:r w:rsidR="00A428D6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 zagranicznymi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4EE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B40E" w14:textId="5BB10E8A" w:rsidR="00C3246F" w:rsidRPr="004861A8" w:rsidRDefault="00C30930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w tym rozrachunki </w:t>
            </w:r>
            <w:r w:rsidR="00737CB9">
              <w:rPr>
                <w:rFonts w:ascii="Arial" w:hAnsi="Arial" w:cs="Arial"/>
                <w:color w:val="000000" w:themeColor="text1"/>
              </w:rPr>
              <w:t>z</w:t>
            </w:r>
            <w:r w:rsidRPr="004861A8">
              <w:rPr>
                <w:rFonts w:ascii="Arial" w:hAnsi="Arial" w:cs="Arial"/>
                <w:color w:val="000000" w:themeColor="text1"/>
              </w:rPr>
              <w:t>e studentami;</w:t>
            </w:r>
          </w:p>
          <w:p w14:paraId="15EE6983" w14:textId="5E0E87EC" w:rsidR="00C30930" w:rsidRPr="004861A8" w:rsidRDefault="008B749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</w:t>
            </w:r>
            <w:r w:rsidR="00C30930" w:rsidRPr="004861A8">
              <w:rPr>
                <w:rFonts w:ascii="Arial" w:hAnsi="Arial" w:cs="Arial"/>
                <w:color w:val="000000" w:themeColor="text1"/>
              </w:rPr>
              <w:t xml:space="preserve"> przechowywania</w:t>
            </w:r>
            <w:r w:rsidR="006E1714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30930" w:rsidRPr="004861A8">
              <w:rPr>
                <w:rFonts w:ascii="Arial" w:hAnsi="Arial" w:cs="Arial"/>
                <w:color w:val="000000" w:themeColor="text1"/>
              </w:rPr>
              <w:t xml:space="preserve">przez 5 lat od początku roku następującego </w:t>
            </w:r>
            <w:r w:rsidR="00A428D6">
              <w:rPr>
                <w:rFonts w:ascii="Arial" w:hAnsi="Arial" w:cs="Arial"/>
                <w:color w:val="000000" w:themeColor="text1"/>
              </w:rPr>
              <w:br/>
            </w:r>
            <w:r w:rsidR="00C30930" w:rsidRPr="004861A8">
              <w:rPr>
                <w:rFonts w:ascii="Arial" w:hAnsi="Arial" w:cs="Arial"/>
                <w:color w:val="000000" w:themeColor="text1"/>
              </w:rPr>
              <w:t>po roku obrotowym</w:t>
            </w:r>
            <w:r w:rsidR="00BF3F95" w:rsidRPr="004861A8">
              <w:rPr>
                <w:rFonts w:ascii="Arial" w:hAnsi="Arial" w:cs="Arial"/>
                <w:color w:val="000000" w:themeColor="text1"/>
              </w:rPr>
              <w:t>, w którym operacje, transakcje</w:t>
            </w:r>
            <w:r w:rsidR="006021F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30930" w:rsidRPr="004861A8">
              <w:rPr>
                <w:rFonts w:ascii="Arial" w:hAnsi="Arial" w:cs="Arial"/>
                <w:color w:val="000000" w:themeColor="text1"/>
              </w:rPr>
              <w:t>i postępowanie zostały ostatecznie zakończone, spłacone, rozliczone</w:t>
            </w:r>
            <w:r w:rsidR="006A65CF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428D6">
              <w:rPr>
                <w:rFonts w:ascii="Arial" w:hAnsi="Arial" w:cs="Arial"/>
                <w:color w:val="000000" w:themeColor="text1"/>
              </w:rPr>
              <w:br/>
            </w:r>
            <w:r w:rsidR="00C30930" w:rsidRPr="004861A8">
              <w:rPr>
                <w:rFonts w:ascii="Arial" w:hAnsi="Arial" w:cs="Arial"/>
                <w:color w:val="000000" w:themeColor="text1"/>
              </w:rPr>
              <w:t>lub przedawnione;</w:t>
            </w:r>
          </w:p>
        </w:tc>
      </w:tr>
      <w:tr w:rsidR="007E5E93" w:rsidRPr="004861A8" w14:paraId="520D547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5AD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C89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249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B51B" w14:textId="77777777" w:rsidR="00C3246F" w:rsidRPr="004861A8" w:rsidRDefault="00782FF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8BE6" w14:textId="77777777" w:rsidR="00C3246F" w:rsidRPr="004861A8" w:rsidRDefault="00BB454B" w:rsidP="00153071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Uzgadnianie sald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CE2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483F" w14:textId="77777777" w:rsidR="00C3246F" w:rsidRPr="004861A8" w:rsidRDefault="00BB454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korespondencja;</w:t>
            </w:r>
          </w:p>
        </w:tc>
      </w:tr>
      <w:tr w:rsidR="007E5E93" w:rsidRPr="004861A8" w14:paraId="575C351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CF7D" w14:textId="77777777" w:rsidR="00BB454B" w:rsidRPr="004861A8" w:rsidRDefault="00BB454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D715" w14:textId="77777777" w:rsidR="00BB454B" w:rsidRPr="004861A8" w:rsidRDefault="00BB454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3752" w14:textId="77777777" w:rsidR="00BB454B" w:rsidRPr="004861A8" w:rsidRDefault="00BB454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ED7A" w14:textId="77777777" w:rsidR="00BB454B" w:rsidRPr="004861A8" w:rsidRDefault="00D518B0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2D00" w14:textId="77777777" w:rsidR="00BB454B" w:rsidRPr="004861A8" w:rsidRDefault="00BB454B" w:rsidP="00153071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Windykacja należności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1E03" w14:textId="77777777" w:rsidR="00BB454B" w:rsidRPr="004861A8" w:rsidRDefault="00BB454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17BA" w14:textId="42B256CE" w:rsidR="00BB454B" w:rsidRPr="004861A8" w:rsidRDefault="00BB454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dokumentacja długów i</w:t>
            </w:r>
            <w:r w:rsidR="00737CB9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wierzytelności;</w:t>
            </w:r>
          </w:p>
        </w:tc>
      </w:tr>
      <w:tr w:rsidR="007E5E93" w:rsidRPr="004861A8" w14:paraId="2F95169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1982" w14:textId="77777777" w:rsidR="00BB454B" w:rsidRPr="004861A8" w:rsidRDefault="00BB454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5083" w14:textId="77777777" w:rsidR="00BB454B" w:rsidRPr="004861A8" w:rsidRDefault="00BB454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ABF3" w14:textId="77777777" w:rsidR="00BB454B" w:rsidRPr="004861A8" w:rsidRDefault="00BB454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5494" w14:textId="77777777" w:rsidR="00BB454B" w:rsidRPr="004861A8" w:rsidRDefault="00393F8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A0A9" w14:textId="77777777" w:rsidR="00BB454B" w:rsidRPr="004861A8" w:rsidRDefault="00BB454B" w:rsidP="00153071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Księgowość materiałowo-towarowa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46A4" w14:textId="77777777" w:rsidR="00BB454B" w:rsidRPr="004861A8" w:rsidRDefault="00BB454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D3D9" w14:textId="77777777" w:rsidR="00BB454B" w:rsidRPr="004861A8" w:rsidRDefault="00BB454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665B53E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0BEF" w14:textId="77777777" w:rsidR="006D6E21" w:rsidRPr="004861A8" w:rsidRDefault="006D6E2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7836" w14:textId="77777777" w:rsidR="006D6E21" w:rsidRPr="004861A8" w:rsidRDefault="006D6E2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85C9" w14:textId="77777777" w:rsidR="006D6E21" w:rsidRPr="004861A8" w:rsidRDefault="006D6E2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4583" w14:textId="77777777" w:rsidR="006D6E21" w:rsidRPr="004861A8" w:rsidRDefault="006D6E2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3217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9618" w14:textId="77777777" w:rsidR="006D6E21" w:rsidRPr="004861A8" w:rsidRDefault="006D6E21" w:rsidP="00153071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Rozliczenia z budżetem Skarbu Państwa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F8F4" w14:textId="77777777" w:rsidR="006D6E21" w:rsidRPr="004861A8" w:rsidRDefault="006D6E2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6122" w14:textId="340E545F" w:rsidR="006D6E21" w:rsidRPr="004861A8" w:rsidRDefault="00AB2537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 tym rozliczenia podatkowe w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>
              <w:rPr>
                <w:rFonts w:ascii="Arial" w:hAnsi="Arial" w:cs="Arial"/>
                <w:color w:val="000000" w:themeColor="text1"/>
              </w:rPr>
              <w:t xml:space="preserve">zakresie: podatek VAT, CIT </w:t>
            </w:r>
            <w:r w:rsidR="006D6E21" w:rsidRPr="004861A8">
              <w:rPr>
                <w:rFonts w:ascii="Arial" w:hAnsi="Arial" w:cs="Arial"/>
                <w:color w:val="000000" w:themeColor="text1"/>
              </w:rPr>
              <w:t>i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="006D6E21" w:rsidRPr="004861A8">
              <w:rPr>
                <w:rFonts w:ascii="Arial" w:hAnsi="Arial" w:cs="Arial"/>
                <w:color w:val="000000" w:themeColor="text1"/>
              </w:rPr>
              <w:t xml:space="preserve">inne, zgłoszenia NIP i inne, indywidualne interpretacje podatkowe; </w:t>
            </w:r>
          </w:p>
        </w:tc>
      </w:tr>
      <w:tr w:rsidR="007E5E93" w:rsidRPr="004861A8" w14:paraId="360DA32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BD1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75C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F2E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C78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B186" w14:textId="77777777" w:rsidR="00C3246F" w:rsidRPr="004861A8" w:rsidRDefault="00272004" w:rsidP="00153071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Rewizja kasy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3FB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27C0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7E5E93" w:rsidRPr="004861A8" w14:paraId="51996AE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D88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916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2A1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3A3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BCFA" w14:textId="77777777" w:rsidR="00C3246F" w:rsidRPr="004861A8" w:rsidRDefault="00335B91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Rozliczenia płac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B0F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CE06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6FB2077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39DB" w14:textId="77777777" w:rsidR="005435B2" w:rsidRPr="004861A8" w:rsidRDefault="005435B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3C22" w14:textId="77777777" w:rsidR="005435B2" w:rsidRPr="004861A8" w:rsidRDefault="005435B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B951" w14:textId="77777777" w:rsidR="005435B2" w:rsidRPr="004861A8" w:rsidRDefault="005435B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57E1" w14:textId="77777777" w:rsidR="005435B2" w:rsidRPr="004861A8" w:rsidRDefault="005435B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2B74" w14:textId="16D8731F" w:rsidR="005435B2" w:rsidRPr="004861A8" w:rsidRDefault="005435B2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Dokumentacja płac i</w:t>
            </w:r>
            <w:r w:rsidR="00D23CC3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potrąceń z płac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DD60" w14:textId="77777777" w:rsidR="005435B2" w:rsidRPr="004861A8" w:rsidRDefault="005435B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9CB7" w14:textId="365FECAB" w:rsidR="005435B2" w:rsidRPr="004861A8" w:rsidRDefault="005435B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dokumentacja źródłowa do obliczania wysokości wynagrodzenia;</w:t>
            </w:r>
          </w:p>
        </w:tc>
      </w:tr>
      <w:tr w:rsidR="007E5E93" w:rsidRPr="004861A8" w14:paraId="7A2F0826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A112" w14:textId="77777777" w:rsidR="005435B2" w:rsidRPr="004861A8" w:rsidRDefault="005435B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DE5E" w14:textId="77777777" w:rsidR="005435B2" w:rsidRPr="004861A8" w:rsidRDefault="005435B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AA25" w14:textId="77777777" w:rsidR="005435B2" w:rsidRPr="004861A8" w:rsidRDefault="005435B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19CB" w14:textId="77777777" w:rsidR="005435B2" w:rsidRPr="004861A8" w:rsidRDefault="005435B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5E1B" w14:textId="77777777" w:rsidR="005435B2" w:rsidRPr="004861A8" w:rsidRDefault="005435B2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Listy płac i listy płatnicze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1816" w14:textId="746F79A0" w:rsidR="005435B2" w:rsidRPr="004861A8" w:rsidRDefault="007D272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DB83" w14:textId="2C3B5F8E" w:rsidR="005435B2" w:rsidRPr="004861A8" w:rsidRDefault="00355B5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 przechowywania dokumentacji wynosi:</w:t>
            </w:r>
          </w:p>
          <w:p w14:paraId="1A64EA10" w14:textId="71EEFB89" w:rsidR="00355B53" w:rsidRPr="004861A8" w:rsidRDefault="00355B5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- 50 lat dla dokumentacji osób zgłoszonych do ubezpieczenia przed</w:t>
            </w:r>
            <w:r w:rsidR="004417D5" w:rsidRPr="004861A8">
              <w:rPr>
                <w:rFonts w:ascii="Arial" w:hAnsi="Arial" w:cs="Arial"/>
                <w:color w:val="000000" w:themeColor="text1"/>
              </w:rPr>
              <w:t xml:space="preserve"> dniem 1 stycznia 1999 roku</w:t>
            </w:r>
            <w:r w:rsidR="00480C54" w:rsidRPr="004861A8">
              <w:rPr>
                <w:rFonts w:ascii="Arial" w:hAnsi="Arial" w:cs="Arial"/>
                <w:color w:val="000000" w:themeColor="text1"/>
              </w:rPr>
              <w:t xml:space="preserve"> oraz w ok</w:t>
            </w:r>
            <w:r w:rsidR="004417D5" w:rsidRPr="004861A8">
              <w:rPr>
                <w:rFonts w:ascii="Arial" w:hAnsi="Arial" w:cs="Arial"/>
                <w:color w:val="000000" w:themeColor="text1"/>
              </w:rPr>
              <w:t>resie po dniu 31 grudnia 1998 roku</w:t>
            </w:r>
            <w:r w:rsidR="00480C54" w:rsidRPr="004861A8">
              <w:rPr>
                <w:rFonts w:ascii="Arial" w:hAnsi="Arial" w:cs="Arial"/>
                <w:color w:val="000000" w:themeColor="text1"/>
              </w:rPr>
              <w:t xml:space="preserve"> a przed dniem 1 stycznia 2019 roku,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dla których nie złożono raportów informacyjnych. Czas przechowywania liczy się </w:t>
            </w:r>
            <w:r w:rsidR="00A428D6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od dnia zakończenia pracy u płatnika</w:t>
            </w:r>
            <w:r w:rsidR="00AE052C" w:rsidRPr="004861A8">
              <w:rPr>
                <w:rFonts w:ascii="Arial" w:hAnsi="Arial" w:cs="Arial"/>
                <w:color w:val="000000" w:themeColor="text1"/>
              </w:rPr>
              <w:t xml:space="preserve"> składek</w:t>
            </w:r>
            <w:r w:rsidRPr="004861A8">
              <w:rPr>
                <w:rFonts w:ascii="Arial" w:hAnsi="Arial" w:cs="Arial"/>
                <w:color w:val="000000" w:themeColor="text1"/>
              </w:rPr>
              <w:t>;</w:t>
            </w:r>
          </w:p>
          <w:p w14:paraId="2C742781" w14:textId="7834A164" w:rsidR="00355B53" w:rsidRPr="004861A8" w:rsidRDefault="00355B5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- 10 lat dla dokumentacji osób zgłoszonych do ubezpieczenia przed 1 stycznia 2019 roku, dla których złożono raporty informacyjne. Czas przechowywania liczy się </w:t>
            </w:r>
            <w:r w:rsidR="00A428D6">
              <w:rPr>
                <w:rFonts w:ascii="Arial" w:hAnsi="Arial" w:cs="Arial"/>
                <w:color w:val="000000" w:themeColor="text1"/>
              </w:rPr>
              <w:br/>
            </w:r>
            <w:r w:rsidR="00B347BC" w:rsidRPr="004861A8">
              <w:rPr>
                <w:rFonts w:ascii="Arial" w:hAnsi="Arial" w:cs="Arial"/>
                <w:color w:val="000000" w:themeColor="text1"/>
              </w:rPr>
              <w:t xml:space="preserve">od końca roku kalendarzowego, </w:t>
            </w:r>
            <w:r w:rsidR="00A428D6">
              <w:rPr>
                <w:rFonts w:ascii="Arial" w:hAnsi="Arial" w:cs="Arial"/>
                <w:color w:val="000000" w:themeColor="text1"/>
              </w:rPr>
              <w:br/>
            </w:r>
            <w:r w:rsidR="00B347BC" w:rsidRPr="004861A8">
              <w:rPr>
                <w:rFonts w:ascii="Arial" w:hAnsi="Arial" w:cs="Arial"/>
                <w:color w:val="000000" w:themeColor="text1"/>
              </w:rPr>
              <w:t>w</w:t>
            </w:r>
            <w:r w:rsidR="00737CB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którym raport informacyjny został złożony do ZUS;</w:t>
            </w:r>
          </w:p>
          <w:p w14:paraId="7F1C4279" w14:textId="16206574" w:rsidR="00355B53" w:rsidRPr="004861A8" w:rsidRDefault="00355B5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- 10 lat dla dokumentacji os</w:t>
            </w:r>
            <w:r w:rsidR="001D434B">
              <w:rPr>
                <w:rFonts w:ascii="Arial" w:hAnsi="Arial" w:cs="Arial"/>
                <w:color w:val="000000" w:themeColor="text1"/>
              </w:rPr>
              <w:t>ób zgłoszonych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D434B">
              <w:rPr>
                <w:rFonts w:ascii="Arial" w:hAnsi="Arial" w:cs="Arial"/>
                <w:color w:val="000000" w:themeColor="text1"/>
              </w:rPr>
              <w:t xml:space="preserve">do ubezpieczenia </w:t>
            </w:r>
            <w:r w:rsidR="00A428D6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po dniu 31 grudnia 2018 roku. Czas przechowywania liczy się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347BC" w:rsidRPr="004861A8">
              <w:rPr>
                <w:rFonts w:ascii="Arial" w:hAnsi="Arial" w:cs="Arial"/>
                <w:color w:val="000000" w:themeColor="text1"/>
              </w:rPr>
              <w:t>od końca roku kalendarzowego, w </w:t>
            </w:r>
            <w:r w:rsidRPr="004861A8">
              <w:rPr>
                <w:rFonts w:ascii="Arial" w:hAnsi="Arial" w:cs="Arial"/>
                <w:color w:val="000000" w:themeColor="text1"/>
              </w:rPr>
              <w:t>któ</w:t>
            </w:r>
            <w:r w:rsidR="00CE2F5C" w:rsidRPr="004861A8">
              <w:rPr>
                <w:rFonts w:ascii="Arial" w:hAnsi="Arial" w:cs="Arial"/>
                <w:color w:val="000000" w:themeColor="text1"/>
              </w:rPr>
              <w:t>rym ubezpieczony zakończył pracę</w:t>
            </w:r>
            <w:r w:rsidR="00B4489B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15658" w:rsidRPr="004861A8">
              <w:rPr>
                <w:rFonts w:ascii="Arial" w:hAnsi="Arial" w:cs="Arial"/>
                <w:color w:val="000000" w:themeColor="text1"/>
              </w:rPr>
              <w:t>u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="00115658" w:rsidRPr="004861A8">
              <w:rPr>
                <w:rFonts w:ascii="Arial" w:hAnsi="Arial" w:cs="Arial"/>
                <w:color w:val="000000" w:themeColor="text1"/>
              </w:rPr>
              <w:t>płatnika składek;</w:t>
            </w:r>
          </w:p>
        </w:tc>
      </w:tr>
      <w:tr w:rsidR="007E5E93" w:rsidRPr="004861A8" w14:paraId="3F1A822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A518" w14:textId="77777777" w:rsidR="005435B2" w:rsidRPr="004861A8" w:rsidRDefault="005435B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7D55" w14:textId="77777777" w:rsidR="005435B2" w:rsidRPr="004861A8" w:rsidRDefault="005435B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0A35" w14:textId="77777777" w:rsidR="005435B2" w:rsidRPr="004861A8" w:rsidRDefault="0079250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7569" w14:textId="77777777" w:rsidR="005435B2" w:rsidRPr="004861A8" w:rsidRDefault="005435B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150A" w14:textId="77777777" w:rsidR="005435B2" w:rsidRPr="004861A8" w:rsidRDefault="00691B23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Kartoteki wynagrodzeń</w:t>
            </w:r>
            <w:r w:rsidR="00792507" w:rsidRPr="004861A8">
              <w:rPr>
                <w:rFonts w:ascii="Arial" w:hAnsi="Arial" w:cs="Arial"/>
                <w:bCs/>
                <w:color w:val="000000" w:themeColor="text1"/>
              </w:rPr>
              <w:t xml:space="preserve">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D694" w14:textId="704F9C07" w:rsidR="005435B2" w:rsidRPr="004861A8" w:rsidRDefault="004E16D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</w:t>
            </w:r>
            <w:r w:rsidR="007D2724" w:rsidRPr="004861A8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E394" w14:textId="284A24F3" w:rsidR="00011CDE" w:rsidRPr="004861A8" w:rsidRDefault="00011CD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 przechowywania dokumentacji wynosi:</w:t>
            </w:r>
          </w:p>
          <w:p w14:paraId="4DEAC1CA" w14:textId="123E9E09" w:rsidR="0019057D" w:rsidRPr="004861A8" w:rsidRDefault="0019057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- 50 lat dla dokumentacji osób zgłoszonych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do ubezpieczenia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przed dniem 1 stycznia 1999 roku oraz w okresie po dniu 31 grudnia 1998 roku a przed dniem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1 stycznia 2019 roku,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dla których nie złożono raportów informacyjnych. Czas przechowywania liczy się od dnia zakończenia pracy u płatnika składek;</w:t>
            </w:r>
          </w:p>
          <w:p w14:paraId="254096D7" w14:textId="73E0CACF" w:rsidR="00640C59" w:rsidRPr="004861A8" w:rsidRDefault="00011CD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640C59" w:rsidRPr="004861A8">
              <w:rPr>
                <w:rFonts w:ascii="Arial" w:hAnsi="Arial" w:cs="Arial"/>
                <w:color w:val="000000" w:themeColor="text1"/>
              </w:rPr>
              <w:t>10 lat dla dokumentacji osób zgłoszonych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40C59" w:rsidRPr="004861A8">
              <w:rPr>
                <w:rFonts w:ascii="Arial" w:hAnsi="Arial" w:cs="Arial"/>
                <w:color w:val="000000" w:themeColor="text1"/>
              </w:rPr>
              <w:t>do ubezpieczenia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40C59" w:rsidRPr="004861A8">
              <w:rPr>
                <w:rFonts w:ascii="Arial" w:hAnsi="Arial" w:cs="Arial"/>
                <w:color w:val="000000" w:themeColor="text1"/>
              </w:rPr>
              <w:t>przed 1 stycznia 2019 roku,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40C59" w:rsidRPr="004861A8">
              <w:rPr>
                <w:rFonts w:ascii="Arial" w:hAnsi="Arial" w:cs="Arial"/>
                <w:color w:val="000000" w:themeColor="text1"/>
              </w:rPr>
              <w:t>dla których złożono raporty informacyjne. Czas przechowywania liczy się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428D6">
              <w:rPr>
                <w:rFonts w:ascii="Arial" w:hAnsi="Arial" w:cs="Arial"/>
                <w:color w:val="000000" w:themeColor="text1"/>
              </w:rPr>
              <w:br/>
            </w:r>
            <w:r w:rsidR="00B347BC" w:rsidRPr="004861A8">
              <w:rPr>
                <w:rFonts w:ascii="Arial" w:hAnsi="Arial" w:cs="Arial"/>
                <w:color w:val="000000" w:themeColor="text1"/>
              </w:rPr>
              <w:t>od końca roku kalendarzowego, w </w:t>
            </w:r>
            <w:r w:rsidR="00640C59" w:rsidRPr="004861A8">
              <w:rPr>
                <w:rFonts w:ascii="Arial" w:hAnsi="Arial" w:cs="Arial"/>
                <w:color w:val="000000" w:themeColor="text1"/>
              </w:rPr>
              <w:t>którym raport informacyjny został złożony do ZUS;</w:t>
            </w:r>
          </w:p>
          <w:p w14:paraId="014282D8" w14:textId="11D165D5" w:rsidR="00011CDE" w:rsidRPr="004861A8" w:rsidRDefault="00640C59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- 10 lat dla dokumentacji osób zgłoszonych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24311">
              <w:rPr>
                <w:rFonts w:ascii="Arial" w:hAnsi="Arial" w:cs="Arial"/>
                <w:color w:val="000000" w:themeColor="text1"/>
              </w:rPr>
              <w:t xml:space="preserve">do ubezpieczenia </w:t>
            </w:r>
            <w:r w:rsidR="00A428D6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po dniu 31 grudnia 2018 roku. Czas przechowywania liczy się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347BC" w:rsidRPr="004861A8">
              <w:rPr>
                <w:rFonts w:ascii="Arial" w:hAnsi="Arial" w:cs="Arial"/>
                <w:color w:val="000000" w:themeColor="text1"/>
              </w:rPr>
              <w:t>od końca roku kalendarzowego, w </w:t>
            </w:r>
            <w:r w:rsidRPr="004861A8">
              <w:rPr>
                <w:rFonts w:ascii="Arial" w:hAnsi="Arial" w:cs="Arial"/>
                <w:color w:val="000000" w:themeColor="text1"/>
              </w:rPr>
              <w:t>któr</w:t>
            </w:r>
            <w:r w:rsidR="004E16D4" w:rsidRPr="004861A8">
              <w:rPr>
                <w:rFonts w:ascii="Arial" w:hAnsi="Arial" w:cs="Arial"/>
                <w:color w:val="000000" w:themeColor="text1"/>
              </w:rPr>
              <w:t xml:space="preserve">ym ubezpieczony zakończył pracę </w:t>
            </w:r>
            <w:r w:rsidRPr="004861A8">
              <w:rPr>
                <w:rFonts w:ascii="Arial" w:hAnsi="Arial" w:cs="Arial"/>
                <w:color w:val="000000" w:themeColor="text1"/>
              </w:rPr>
              <w:t>u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płatnika składek.</w:t>
            </w:r>
          </w:p>
          <w:p w14:paraId="6FA24413" w14:textId="77777777" w:rsidR="005435B2" w:rsidRPr="004861A8" w:rsidRDefault="00FB5538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Dokumentacja prowadzona oddzielnie dla każdego pracownika</w:t>
            </w:r>
            <w:r w:rsidR="00792507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767E74D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74F9" w14:textId="77777777" w:rsidR="005435B2" w:rsidRPr="004861A8" w:rsidRDefault="005435B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6DFD" w14:textId="77777777" w:rsidR="005435B2" w:rsidRPr="004861A8" w:rsidRDefault="005435B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74BA" w14:textId="77777777" w:rsidR="005435B2" w:rsidRPr="004861A8" w:rsidRDefault="00AC4875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DA0A" w14:textId="77777777" w:rsidR="005435B2" w:rsidRPr="004861A8" w:rsidRDefault="005435B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7CA3" w14:textId="293C4EF5" w:rsidR="005435B2" w:rsidRPr="004861A8" w:rsidRDefault="00792507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 xml:space="preserve">Rozliczenia składek </w:t>
            </w:r>
            <w:r w:rsidR="00A428D6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z tytułu ubezpieczenia społecznego ZUS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4C3C" w14:textId="5786E0FF" w:rsidR="005435B2" w:rsidRPr="004861A8" w:rsidRDefault="0003149C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</w:t>
            </w:r>
            <w:r w:rsidR="007D2724" w:rsidRPr="004861A8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D032" w14:textId="7570C82C" w:rsidR="0003149C" w:rsidRPr="004861A8" w:rsidRDefault="0003149C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 przechowywania dokumentacji wynosi:</w:t>
            </w:r>
          </w:p>
          <w:p w14:paraId="6396F976" w14:textId="26C29CEE" w:rsidR="00D439CF" w:rsidRPr="004861A8" w:rsidRDefault="00D439C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- 50 lat dla dokumentacji osób zgłoszonych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do ubezpieczenia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przed dniem 1 stycznia 1999 roku oraz w okresie po dniu 31 grudnia 1998 roku</w:t>
            </w:r>
            <w:r w:rsidR="00D23CC3">
              <w:rPr>
                <w:rFonts w:ascii="Arial" w:hAnsi="Arial" w:cs="Arial"/>
                <w:color w:val="000000" w:themeColor="text1"/>
              </w:rPr>
              <w:t>,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a przed dniem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428D6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1 stycznia 2019 roku,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dla których nie złożono raportów informacyjnych. Czas przechowywania liczy się </w:t>
            </w:r>
            <w:r w:rsidR="00A428D6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od dnia zakończenia pracy </w:t>
            </w:r>
            <w:r w:rsidR="00054FC8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u płatnika składek;</w:t>
            </w:r>
          </w:p>
          <w:p w14:paraId="242F2A8D" w14:textId="6B1080DE" w:rsidR="0003149C" w:rsidRPr="004861A8" w:rsidRDefault="0003149C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- 10 lat dla dokumentacji osób zgłoszonych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do ubezpieczenia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przed 1 stycznia 2019 roku,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dla których złożono raporty informacyjne. Czas przechowywania liczy się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347BC" w:rsidRPr="004861A8">
              <w:rPr>
                <w:rFonts w:ascii="Arial" w:hAnsi="Arial" w:cs="Arial"/>
                <w:color w:val="000000" w:themeColor="text1"/>
              </w:rPr>
              <w:t>od końca roku kalendarzowego, w </w:t>
            </w:r>
            <w:r w:rsidRPr="004861A8">
              <w:rPr>
                <w:rFonts w:ascii="Arial" w:hAnsi="Arial" w:cs="Arial"/>
                <w:color w:val="000000" w:themeColor="text1"/>
              </w:rPr>
              <w:t>którym raport informacyjny został złożony do ZUS;</w:t>
            </w:r>
          </w:p>
          <w:p w14:paraId="5D0A7D86" w14:textId="30AB2072" w:rsidR="005435B2" w:rsidRPr="004861A8" w:rsidRDefault="0003149C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- 10 lat dla dokumentacji osób z</w:t>
            </w:r>
            <w:r w:rsidR="000757E2">
              <w:rPr>
                <w:rFonts w:ascii="Arial" w:hAnsi="Arial" w:cs="Arial"/>
                <w:color w:val="000000" w:themeColor="text1"/>
              </w:rPr>
              <w:t>głoszonych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757E2">
              <w:rPr>
                <w:rFonts w:ascii="Arial" w:hAnsi="Arial" w:cs="Arial"/>
                <w:color w:val="000000" w:themeColor="text1"/>
              </w:rPr>
              <w:t xml:space="preserve">do ubezpieczenia </w:t>
            </w:r>
            <w:r w:rsidR="00A428D6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po dniu 31 grudnia 2018 roku. Czas przechowywania liczy się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347BC" w:rsidRPr="004861A8">
              <w:rPr>
                <w:rFonts w:ascii="Arial" w:hAnsi="Arial" w:cs="Arial"/>
                <w:color w:val="000000" w:themeColor="text1"/>
              </w:rPr>
              <w:t>od końca roku kalendarzowego, w </w:t>
            </w:r>
            <w:r w:rsidRPr="004861A8">
              <w:rPr>
                <w:rFonts w:ascii="Arial" w:hAnsi="Arial" w:cs="Arial"/>
                <w:color w:val="000000" w:themeColor="text1"/>
              </w:rPr>
              <w:t>któr</w:t>
            </w:r>
            <w:r w:rsidR="00692E8A" w:rsidRPr="004861A8">
              <w:rPr>
                <w:rFonts w:ascii="Arial" w:hAnsi="Arial" w:cs="Arial"/>
                <w:color w:val="000000" w:themeColor="text1"/>
              </w:rPr>
              <w:t xml:space="preserve">ym ubezpieczony zakończył pracę </w:t>
            </w:r>
            <w:r w:rsidRPr="004861A8">
              <w:rPr>
                <w:rFonts w:ascii="Arial" w:hAnsi="Arial" w:cs="Arial"/>
                <w:color w:val="000000" w:themeColor="text1"/>
              </w:rPr>
              <w:t>u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płat</w:t>
            </w:r>
            <w:r w:rsidR="00115658" w:rsidRPr="004861A8">
              <w:rPr>
                <w:rFonts w:ascii="Arial" w:hAnsi="Arial" w:cs="Arial"/>
                <w:color w:val="000000" w:themeColor="text1"/>
              </w:rPr>
              <w:t>nika składek;</w:t>
            </w:r>
          </w:p>
        </w:tc>
      </w:tr>
      <w:tr w:rsidR="007E5E93" w:rsidRPr="004861A8" w14:paraId="1593DC7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486B" w14:textId="77777777" w:rsidR="005435B2" w:rsidRPr="004861A8" w:rsidRDefault="005435B2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309F" w14:textId="77777777" w:rsidR="005435B2" w:rsidRPr="004861A8" w:rsidRDefault="005435B2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386D" w14:textId="77777777" w:rsidR="005435B2" w:rsidRPr="004861A8" w:rsidRDefault="00AC4875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8064" w14:textId="77777777" w:rsidR="005435B2" w:rsidRPr="004861A8" w:rsidRDefault="005435B2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7185" w14:textId="315F9DDC" w:rsidR="005435B2" w:rsidRPr="004861A8" w:rsidRDefault="00792507" w:rsidP="00D23CC3">
            <w:pPr>
              <w:spacing w:line="384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Deklaracje podatkowe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D23CC3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rozliczenia podatku dochodowego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B217" w14:textId="77777777" w:rsidR="005435B2" w:rsidRPr="004861A8" w:rsidRDefault="00792507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EDBB" w14:textId="77777777" w:rsidR="005435B2" w:rsidRPr="004861A8" w:rsidRDefault="005435B2" w:rsidP="00D23CC3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57AED93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067C" w14:textId="77777777" w:rsidR="00250AEF" w:rsidRPr="004861A8" w:rsidRDefault="00250AEF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B3AA" w14:textId="77777777" w:rsidR="00250AEF" w:rsidRPr="004861A8" w:rsidRDefault="00250AEF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5AD2" w14:textId="77777777" w:rsidR="00250AEF" w:rsidRPr="004861A8" w:rsidRDefault="00AC4875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10DF" w14:textId="77777777" w:rsidR="00250AEF" w:rsidRPr="004861A8" w:rsidRDefault="00250AEF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E1AC" w14:textId="77777777" w:rsidR="00250AEF" w:rsidRPr="004861A8" w:rsidRDefault="00250AEF" w:rsidP="00D23CC3">
            <w:pPr>
              <w:spacing w:line="384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Rozliczenia z PFRON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7932" w14:textId="77777777" w:rsidR="00250AEF" w:rsidRPr="004861A8" w:rsidRDefault="00250AEF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5ACB" w14:textId="13FE81BC" w:rsidR="00250AEF" w:rsidRPr="004861A8" w:rsidRDefault="00250AEF" w:rsidP="00D23CC3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m.i</w:t>
            </w:r>
            <w:r w:rsidR="00F62C8A" w:rsidRPr="004861A8">
              <w:rPr>
                <w:rFonts w:ascii="Arial" w:hAnsi="Arial" w:cs="Arial"/>
                <w:color w:val="000000" w:themeColor="text1"/>
              </w:rPr>
              <w:t>n. informacje</w:t>
            </w:r>
            <w:r w:rsidRPr="004861A8">
              <w:rPr>
                <w:rFonts w:ascii="Arial" w:hAnsi="Arial" w:cs="Arial"/>
                <w:color w:val="000000" w:themeColor="text1"/>
              </w:rPr>
              <w:t>, deklaracje;</w:t>
            </w:r>
            <w:r w:rsidR="00C27F22" w:rsidRPr="004861A8">
              <w:rPr>
                <w:rFonts w:ascii="Arial" w:hAnsi="Arial" w:cs="Arial"/>
                <w:color w:val="000000" w:themeColor="text1"/>
              </w:rPr>
              <w:t xml:space="preserve"> sprawozdawczość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27F22" w:rsidRPr="004861A8">
              <w:rPr>
                <w:rFonts w:ascii="Arial" w:hAnsi="Arial" w:cs="Arial"/>
                <w:color w:val="000000" w:themeColor="text1"/>
              </w:rPr>
              <w:t>z zakresu PFRON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27F22" w:rsidRPr="004861A8">
              <w:rPr>
                <w:rFonts w:ascii="Arial" w:hAnsi="Arial" w:cs="Arial"/>
                <w:color w:val="000000" w:themeColor="text1"/>
              </w:rPr>
              <w:t>zob. klasa 032;</w:t>
            </w:r>
          </w:p>
        </w:tc>
      </w:tr>
      <w:tr w:rsidR="007E5E93" w:rsidRPr="004861A8" w14:paraId="546FE78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DB8A" w14:textId="77777777" w:rsidR="005435B2" w:rsidRPr="004861A8" w:rsidRDefault="005435B2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29EF" w14:textId="77777777" w:rsidR="005435B2" w:rsidRPr="004861A8" w:rsidRDefault="005435B2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5F69" w14:textId="77777777" w:rsidR="005435B2" w:rsidRPr="004861A8" w:rsidRDefault="00AC4875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11B7" w14:textId="77777777" w:rsidR="005435B2" w:rsidRPr="004861A8" w:rsidRDefault="005435B2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79C3" w14:textId="77777777" w:rsidR="005435B2" w:rsidRPr="004861A8" w:rsidRDefault="00F27812" w:rsidP="00D23CC3">
            <w:pPr>
              <w:spacing w:line="384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Ewidencja i r</w:t>
            </w:r>
            <w:r w:rsidR="00792507" w:rsidRPr="004861A8">
              <w:rPr>
                <w:rFonts w:ascii="Arial" w:hAnsi="Arial" w:cs="Arial"/>
                <w:bCs/>
                <w:color w:val="000000" w:themeColor="text1"/>
              </w:rPr>
              <w:t>ozliczenia delegacji służbowych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176A" w14:textId="77777777" w:rsidR="005435B2" w:rsidRPr="004861A8" w:rsidRDefault="00792507" w:rsidP="00D23CC3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14BA" w14:textId="77777777" w:rsidR="005435B2" w:rsidRPr="004861A8" w:rsidRDefault="005435B2" w:rsidP="00D23CC3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74E9E7C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1C94" w14:textId="77777777" w:rsidR="00C3246F" w:rsidRPr="004861A8" w:rsidRDefault="00C3246F" w:rsidP="00D23CC3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413E" w14:textId="77777777" w:rsidR="00C3246F" w:rsidRPr="004861A8" w:rsidRDefault="00C3246F" w:rsidP="00D23CC3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BB73" w14:textId="77777777" w:rsidR="00C3246F" w:rsidRPr="004861A8" w:rsidRDefault="00C3246F" w:rsidP="00D23CC3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C8AC" w14:textId="77777777" w:rsidR="00C3246F" w:rsidRPr="004861A8" w:rsidRDefault="00C3246F" w:rsidP="00D23CC3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5A89" w14:textId="77777777" w:rsidR="00C3246F" w:rsidRPr="004861A8" w:rsidRDefault="00C3246F" w:rsidP="00D23CC3">
            <w:pPr>
              <w:spacing w:line="384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Opłaty i ustalanie cen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F5DC" w14:textId="77777777" w:rsidR="00C3246F" w:rsidRPr="004861A8" w:rsidRDefault="00792507" w:rsidP="00D23CC3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ECB0" w14:textId="46CD3122" w:rsidR="00C3246F" w:rsidRPr="004861A8" w:rsidRDefault="00B02973" w:rsidP="00D23CC3">
            <w:pPr>
              <w:spacing w:line="384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w tym ustalanie</w:t>
            </w:r>
            <w:r w:rsidR="001B223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565D3">
              <w:rPr>
                <w:rFonts w:ascii="Arial" w:hAnsi="Arial" w:cs="Arial"/>
                <w:b/>
                <w:color w:val="000000" w:themeColor="text1"/>
              </w:rPr>
              <w:t xml:space="preserve">i zwalnianie 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z</w:t>
            </w:r>
            <w:r w:rsidR="00D23CC3">
              <w:rPr>
                <w:rFonts w:ascii="Arial" w:hAnsi="Arial" w:cs="Arial"/>
                <w:b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opłat</w:t>
            </w:r>
            <w:r w:rsidR="005365F3" w:rsidRPr="004861A8">
              <w:rPr>
                <w:rFonts w:ascii="Arial" w:hAnsi="Arial" w:cs="Arial"/>
                <w:b/>
                <w:color w:val="000000" w:themeColor="text1"/>
              </w:rPr>
              <w:t xml:space="preserve"> m.in. za studia, domy studenckie i najem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;</w:t>
            </w:r>
          </w:p>
        </w:tc>
      </w:tr>
      <w:tr w:rsidR="007E5E93" w:rsidRPr="004861A8" w14:paraId="16F6228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1D26" w14:textId="77777777" w:rsidR="00C3246F" w:rsidRPr="004861A8" w:rsidRDefault="00C3246F" w:rsidP="00D23CC3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17A5" w14:textId="77777777" w:rsidR="00C3246F" w:rsidRPr="004861A8" w:rsidRDefault="00C3246F" w:rsidP="00D23CC3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CA70" w14:textId="77777777" w:rsidR="00C3246F" w:rsidRPr="004861A8" w:rsidRDefault="00C3246F" w:rsidP="00D23CC3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1F0E" w14:textId="77777777" w:rsidR="00C3246F" w:rsidRPr="004861A8" w:rsidRDefault="00C3246F" w:rsidP="00D23CC3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12F0" w14:textId="77777777" w:rsidR="00C3246F" w:rsidRPr="004861A8" w:rsidRDefault="00B02973" w:rsidP="00D23CC3">
            <w:pPr>
              <w:spacing w:line="384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Fundusze i środki specjalne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332B" w14:textId="77777777" w:rsidR="00C3246F" w:rsidRPr="004861A8" w:rsidRDefault="00C3246F" w:rsidP="00D23CC3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B204" w14:textId="77777777" w:rsidR="00C3246F" w:rsidRPr="004861A8" w:rsidRDefault="00B02973" w:rsidP="00D23CC3">
            <w:pPr>
              <w:spacing w:line="384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Fundusz nagród, premii, rezerwowy, inwestycyjny, stypendialny itp.;</w:t>
            </w:r>
          </w:p>
        </w:tc>
      </w:tr>
      <w:tr w:rsidR="007E5E93" w:rsidRPr="004861A8" w14:paraId="3D6A915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CED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E01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545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29A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DCC9" w14:textId="038B5525" w:rsidR="00C3246F" w:rsidRPr="004861A8" w:rsidRDefault="005A1B14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</w:t>
            </w:r>
            <w:r w:rsidR="00003048">
              <w:rPr>
                <w:rFonts w:ascii="Arial" w:hAnsi="Arial" w:cs="Arial"/>
                <w:color w:val="000000" w:themeColor="text1"/>
              </w:rPr>
              <w:t xml:space="preserve">asady gospodarowania funduszami </w:t>
            </w:r>
            <w:r w:rsidRPr="004861A8">
              <w:rPr>
                <w:rFonts w:ascii="Arial" w:hAnsi="Arial" w:cs="Arial"/>
                <w:color w:val="000000" w:themeColor="text1"/>
              </w:rPr>
              <w:t>i środkami specjalnymi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AF97" w14:textId="77777777" w:rsidR="00C3246F" w:rsidRPr="004861A8" w:rsidRDefault="005A1B1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D98B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523829D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D3B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82F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923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73E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9346" w14:textId="70EABDA2" w:rsidR="00C3246F" w:rsidRPr="004861A8" w:rsidRDefault="005A1B14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Realizacja i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wykorzystanie </w:t>
            </w:r>
            <w:r w:rsidR="005907F1">
              <w:rPr>
                <w:rFonts w:ascii="Arial" w:hAnsi="Arial" w:cs="Arial"/>
                <w:color w:val="000000" w:themeColor="text1"/>
              </w:rPr>
              <w:t xml:space="preserve">funduszy </w:t>
            </w:r>
            <w:r w:rsidRPr="004861A8">
              <w:rPr>
                <w:rFonts w:ascii="Arial" w:hAnsi="Arial" w:cs="Arial"/>
                <w:color w:val="000000" w:themeColor="text1"/>
              </w:rPr>
              <w:t>i środków specjalnych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D844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</w:t>
            </w:r>
            <w:r w:rsidR="005A1B14" w:rsidRPr="004861A8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A203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035F7C1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651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F57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262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A864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F8B2" w14:textId="77777777" w:rsidR="00C3246F" w:rsidRPr="004861A8" w:rsidRDefault="00482DEA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Inwentaryzacja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7B9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08CC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1DAA63D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1DB6" w14:textId="77777777" w:rsidR="00482DEA" w:rsidRPr="004861A8" w:rsidRDefault="00482DE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72EF" w14:textId="77777777" w:rsidR="00482DEA" w:rsidRPr="004861A8" w:rsidRDefault="00482DE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0DEC" w14:textId="77777777" w:rsidR="00482DEA" w:rsidRPr="004861A8" w:rsidRDefault="00482DE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E692" w14:textId="77777777" w:rsidR="00482DEA" w:rsidRPr="004861A8" w:rsidRDefault="00482DE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4A4D" w14:textId="77777777" w:rsidR="00482DEA" w:rsidRPr="004861A8" w:rsidRDefault="00482DEA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Zasady przeprowadzania inwentaryzacji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4EF4" w14:textId="77777777" w:rsidR="00482DEA" w:rsidRPr="004861A8" w:rsidRDefault="00482DE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BE76" w14:textId="77777777" w:rsidR="00482DEA" w:rsidRPr="004861A8" w:rsidRDefault="000A637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wykaz pól spisowych;</w:t>
            </w:r>
          </w:p>
        </w:tc>
      </w:tr>
      <w:tr w:rsidR="007E5E93" w:rsidRPr="004861A8" w14:paraId="1712C7E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5167" w14:textId="77777777" w:rsidR="00482DEA" w:rsidRPr="004861A8" w:rsidRDefault="00482DE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A088" w14:textId="77777777" w:rsidR="00482DEA" w:rsidRPr="004861A8" w:rsidRDefault="00482DE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3927" w14:textId="77777777" w:rsidR="00482DEA" w:rsidRPr="004861A8" w:rsidRDefault="00482DE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361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6C67" w14:textId="77777777" w:rsidR="00482DEA" w:rsidRPr="004861A8" w:rsidRDefault="00482DE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8016" w14:textId="767737CC" w:rsidR="00482DEA" w:rsidRPr="004861A8" w:rsidRDefault="002055DC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Spisy, protokoły, sprawozdania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</w:rPr>
              <w:t>z</w:t>
            </w:r>
            <w:r w:rsidR="00D23CC3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="00482DEA" w:rsidRPr="004861A8">
              <w:rPr>
                <w:rFonts w:ascii="Arial" w:hAnsi="Arial" w:cs="Arial"/>
                <w:bCs/>
                <w:color w:val="000000" w:themeColor="text1"/>
              </w:rPr>
              <w:t>inwentaryzacji, różnice inwentaryzacyjne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AF93" w14:textId="77777777" w:rsidR="00482DEA" w:rsidRPr="004861A8" w:rsidRDefault="00482DE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5D3E" w14:textId="77777777" w:rsidR="00482DEA" w:rsidRPr="004861A8" w:rsidRDefault="00482DE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75E82F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B21D" w14:textId="77777777" w:rsidR="00482DEA" w:rsidRPr="004861A8" w:rsidRDefault="00482DE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DEE2" w14:textId="77777777" w:rsidR="00482DEA" w:rsidRPr="004861A8" w:rsidRDefault="00482DE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6C40" w14:textId="77777777" w:rsidR="00482DEA" w:rsidRPr="004861A8" w:rsidRDefault="007A308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362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BFAB" w14:textId="77777777" w:rsidR="00482DEA" w:rsidRPr="004861A8" w:rsidRDefault="00482DE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FCF4" w14:textId="77777777" w:rsidR="00482DEA" w:rsidRPr="004861A8" w:rsidRDefault="007A3084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Wycena i przecena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03D0" w14:textId="77777777" w:rsidR="00482DEA" w:rsidRPr="004861A8" w:rsidRDefault="007A308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4757" w14:textId="77777777" w:rsidR="00482DEA" w:rsidRPr="004861A8" w:rsidRDefault="00482DE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1D564A4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E818" w14:textId="77777777" w:rsidR="00BD3AF9" w:rsidRPr="004861A8" w:rsidRDefault="00BD3AF9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C5CC" w14:textId="77777777" w:rsidR="00BD3AF9" w:rsidRPr="004861A8" w:rsidRDefault="00BD3AF9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FE4C" w14:textId="77777777" w:rsidR="00BD3AF9" w:rsidRPr="004861A8" w:rsidRDefault="00BD3AF9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85A0" w14:textId="77777777" w:rsidR="00BD3AF9" w:rsidRPr="004861A8" w:rsidRDefault="00BD3AF9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00B3" w14:textId="77777777" w:rsidR="00BD3AF9" w:rsidRPr="004861A8" w:rsidRDefault="00BD3AF9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Dyscyplina finansowa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A800" w14:textId="77777777" w:rsidR="00BD3AF9" w:rsidRPr="004861A8" w:rsidRDefault="00BD3AF9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BABA" w14:textId="77777777" w:rsidR="00BD3AF9" w:rsidRPr="004861A8" w:rsidRDefault="00BD3AF9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19CFC6B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AEC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12F4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099C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7FF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D57D" w14:textId="0326F84B" w:rsidR="00C3246F" w:rsidRPr="004861A8" w:rsidRDefault="006462F3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DYDAKTYKA</w:t>
            </w:r>
            <w:r w:rsidR="001B223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  <w:r w:rsidR="00D23CC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DD1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F261" w14:textId="48C68063" w:rsidR="005304AE" w:rsidRPr="004861A8" w:rsidRDefault="000E10E3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 xml:space="preserve">dotyczy </w:t>
            </w:r>
            <w:r w:rsidR="00BA088D" w:rsidRPr="004861A8">
              <w:rPr>
                <w:rFonts w:ascii="Arial" w:hAnsi="Arial" w:cs="Arial"/>
                <w:b/>
                <w:color w:val="000000" w:themeColor="text1"/>
              </w:rPr>
              <w:t>studiów</w:t>
            </w:r>
            <w:r w:rsidR="00020DED" w:rsidRPr="004861A8">
              <w:rPr>
                <w:rFonts w:ascii="Arial" w:hAnsi="Arial" w:cs="Arial"/>
                <w:b/>
                <w:color w:val="000000" w:themeColor="text1"/>
              </w:rPr>
              <w:t xml:space="preserve"> I,</w:t>
            </w:r>
            <w:r w:rsidR="0078799A" w:rsidRPr="004861A8">
              <w:rPr>
                <w:rFonts w:ascii="Arial" w:hAnsi="Arial" w:cs="Arial"/>
                <w:b/>
                <w:color w:val="000000" w:themeColor="text1"/>
              </w:rPr>
              <w:t xml:space="preserve"> II</w:t>
            </w:r>
            <w:r w:rsidR="00020DED" w:rsidRPr="004861A8">
              <w:rPr>
                <w:rFonts w:ascii="Arial" w:hAnsi="Arial" w:cs="Arial"/>
                <w:b/>
                <w:color w:val="000000" w:themeColor="text1"/>
              </w:rPr>
              <w:t xml:space="preserve"> i III</w:t>
            </w:r>
            <w:r w:rsidR="0078799A" w:rsidRPr="004861A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0024AF" w:rsidRPr="004861A8">
              <w:rPr>
                <w:rFonts w:ascii="Arial" w:hAnsi="Arial" w:cs="Arial"/>
                <w:b/>
                <w:color w:val="000000" w:themeColor="text1"/>
              </w:rPr>
              <w:t>stopnia</w:t>
            </w:r>
            <w:r w:rsidR="00020DED" w:rsidRPr="004861A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A91AA7">
              <w:rPr>
                <w:rFonts w:ascii="Arial" w:hAnsi="Arial" w:cs="Arial"/>
                <w:b/>
                <w:color w:val="000000" w:themeColor="text1"/>
              </w:rPr>
              <w:t xml:space="preserve">oraz pozostałych studiów </w:t>
            </w:r>
            <w:r w:rsidR="007D0188" w:rsidRPr="004861A8">
              <w:rPr>
                <w:rFonts w:ascii="Arial" w:hAnsi="Arial" w:cs="Arial"/>
                <w:b/>
                <w:color w:val="000000" w:themeColor="text1"/>
              </w:rPr>
              <w:t>i</w:t>
            </w:r>
            <w:r w:rsidR="00D23CC3">
              <w:rPr>
                <w:rFonts w:ascii="Arial" w:hAnsi="Arial" w:cs="Arial"/>
                <w:b/>
                <w:color w:val="000000" w:themeColor="text1"/>
              </w:rPr>
              <w:t> </w:t>
            </w:r>
            <w:r w:rsidR="0078799A" w:rsidRPr="004861A8">
              <w:rPr>
                <w:rFonts w:ascii="Arial" w:hAnsi="Arial" w:cs="Arial"/>
                <w:b/>
                <w:color w:val="000000" w:themeColor="text1"/>
              </w:rPr>
              <w:t>kursów;</w:t>
            </w:r>
          </w:p>
          <w:p w14:paraId="38A129DD" w14:textId="77777777" w:rsidR="00C3246F" w:rsidRPr="004861A8" w:rsidRDefault="005304AE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has</w:t>
            </w:r>
            <w:r w:rsidR="00743596" w:rsidRPr="004861A8">
              <w:rPr>
                <w:rFonts w:ascii="Arial" w:hAnsi="Arial" w:cs="Arial"/>
                <w:b/>
                <w:color w:val="000000" w:themeColor="text1"/>
              </w:rPr>
              <w:t>ła dotyczące Szkoły Doktorskiej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 xml:space="preserve"> zob. klasa 50;</w:t>
            </w:r>
            <w:r w:rsidR="0078799A" w:rsidRPr="004861A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7E5E93" w:rsidRPr="004861A8" w14:paraId="57F76FF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6CF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1DB0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E09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2A7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069B" w14:textId="77777777" w:rsidR="00C3246F" w:rsidRPr="004861A8" w:rsidRDefault="0078799A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Rekrutacja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3230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3906" w14:textId="77777777" w:rsidR="00C3246F" w:rsidRPr="004861A8" w:rsidRDefault="00AA01E5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protokoły komisji r</w:t>
            </w:r>
            <w:r w:rsidR="00BE439D" w:rsidRPr="004861A8">
              <w:rPr>
                <w:rFonts w:ascii="Arial" w:hAnsi="Arial" w:cs="Arial"/>
                <w:b/>
                <w:color w:val="000000" w:themeColor="text1"/>
              </w:rPr>
              <w:t>ekrutacyjnych</w:t>
            </w:r>
            <w:r w:rsidR="00F034E8" w:rsidRPr="004861A8">
              <w:rPr>
                <w:rFonts w:ascii="Arial" w:hAnsi="Arial" w:cs="Arial"/>
                <w:b/>
                <w:color w:val="000000" w:themeColor="text1"/>
              </w:rPr>
              <w:t xml:space="preserve"> zob.</w:t>
            </w:r>
            <w:r w:rsidR="00BE439D" w:rsidRPr="004861A8">
              <w:rPr>
                <w:rFonts w:ascii="Arial" w:hAnsi="Arial" w:cs="Arial"/>
                <w:b/>
                <w:color w:val="000000" w:themeColor="text1"/>
              </w:rPr>
              <w:t xml:space="preserve"> klasa 004</w:t>
            </w:r>
            <w:r w:rsidR="0078799A" w:rsidRPr="004861A8">
              <w:rPr>
                <w:rFonts w:ascii="Arial" w:hAnsi="Arial" w:cs="Arial"/>
                <w:b/>
                <w:color w:val="000000" w:themeColor="text1"/>
              </w:rPr>
              <w:t xml:space="preserve">; </w:t>
            </w:r>
          </w:p>
        </w:tc>
      </w:tr>
      <w:tr w:rsidR="007E5E93" w:rsidRPr="004861A8" w14:paraId="74D4701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7B27" w14:textId="77777777" w:rsidR="0078799A" w:rsidRPr="004861A8" w:rsidRDefault="0078799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6821" w14:textId="77777777" w:rsidR="0078799A" w:rsidRPr="004861A8" w:rsidRDefault="0078799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6F1D" w14:textId="77777777" w:rsidR="0078799A" w:rsidRPr="004861A8" w:rsidRDefault="0078799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7D0E" w14:textId="77777777" w:rsidR="0078799A" w:rsidRPr="004861A8" w:rsidRDefault="0078799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73E6" w14:textId="77777777" w:rsidR="0078799A" w:rsidRPr="004861A8" w:rsidRDefault="0078799A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Podstawowe zasady rekrutacji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3B62" w14:textId="77777777" w:rsidR="0078799A" w:rsidRPr="004861A8" w:rsidRDefault="0078799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0FF9" w14:textId="77777777" w:rsidR="0078799A" w:rsidRPr="004861A8" w:rsidRDefault="0078799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829494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EC45" w14:textId="77777777" w:rsidR="0078799A" w:rsidRPr="004861A8" w:rsidRDefault="0078799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BD8E" w14:textId="77777777" w:rsidR="0078799A" w:rsidRPr="004861A8" w:rsidRDefault="0078799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A3B0" w14:textId="77777777" w:rsidR="0078799A" w:rsidRPr="004861A8" w:rsidRDefault="0078799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6C21" w14:textId="77777777" w:rsidR="0078799A" w:rsidRPr="004861A8" w:rsidRDefault="0078799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1BFB" w14:textId="61AC4223" w:rsidR="0078799A" w:rsidRPr="004861A8" w:rsidRDefault="0078799A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Kurs</w:t>
            </w:r>
            <w:r w:rsidR="009C4C10">
              <w:rPr>
                <w:rFonts w:ascii="Arial" w:hAnsi="Arial" w:cs="Arial"/>
                <w:bCs/>
                <w:color w:val="000000" w:themeColor="text1"/>
              </w:rPr>
              <w:t>y przygotowawcze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9C4C10">
              <w:rPr>
                <w:rFonts w:ascii="Arial" w:hAnsi="Arial" w:cs="Arial"/>
                <w:bCs/>
                <w:color w:val="000000" w:themeColor="text1"/>
              </w:rPr>
              <w:t xml:space="preserve">dla kandydatów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na studia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5EE6" w14:textId="77777777" w:rsidR="0078799A" w:rsidRPr="004861A8" w:rsidRDefault="0078799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7AEA" w14:textId="77777777" w:rsidR="0078799A" w:rsidRPr="004861A8" w:rsidRDefault="0078799A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13D156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4D08" w14:textId="77777777" w:rsidR="00464157" w:rsidRPr="004861A8" w:rsidRDefault="00464157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321B" w14:textId="77777777" w:rsidR="00464157" w:rsidRPr="004861A8" w:rsidRDefault="00464157" w:rsidP="003342EC">
            <w:pPr>
              <w:spacing w:line="39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F592" w14:textId="77777777" w:rsidR="00464157" w:rsidRPr="004861A8" w:rsidRDefault="007A1399" w:rsidP="003342EC">
            <w:pPr>
              <w:spacing w:line="39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D1FB" w14:textId="77777777" w:rsidR="00464157" w:rsidRPr="004861A8" w:rsidRDefault="00464157" w:rsidP="003342EC">
            <w:pPr>
              <w:spacing w:line="39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7269" w14:textId="77777777" w:rsidR="00464157" w:rsidRPr="004861A8" w:rsidRDefault="00464157" w:rsidP="003342EC">
            <w:pPr>
              <w:spacing w:line="39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Rekrutacja na studia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F306" w14:textId="77777777" w:rsidR="00464157" w:rsidRPr="004861A8" w:rsidRDefault="00464157" w:rsidP="003342EC">
            <w:pPr>
              <w:spacing w:line="39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EE98" w14:textId="130B19F9" w:rsidR="00464157" w:rsidRPr="004861A8" w:rsidRDefault="00464157" w:rsidP="003342EC">
            <w:pPr>
              <w:spacing w:line="396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rekrutacji na studia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54FC8">
              <w:rPr>
                <w:rFonts w:ascii="Arial" w:hAnsi="Arial" w:cs="Arial"/>
                <w:color w:val="000000" w:themeColor="text1"/>
              </w:rPr>
              <w:br/>
            </w:r>
            <w:bookmarkStart w:id="0" w:name="_GoBack"/>
            <w:bookmarkEnd w:id="0"/>
            <w:r w:rsidRPr="004861A8">
              <w:rPr>
                <w:rFonts w:ascii="Arial" w:hAnsi="Arial" w:cs="Arial"/>
                <w:color w:val="000000" w:themeColor="text1"/>
              </w:rPr>
              <w:t xml:space="preserve">I </w:t>
            </w:r>
            <w:proofErr w:type="spellStart"/>
            <w:r w:rsidRPr="004861A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4861A8">
              <w:rPr>
                <w:rFonts w:ascii="Arial" w:hAnsi="Arial" w:cs="Arial"/>
                <w:color w:val="000000" w:themeColor="text1"/>
              </w:rPr>
              <w:t xml:space="preserve"> II stopnia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oraz na pozostałe studia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i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kursy</w:t>
            </w:r>
            <w:r w:rsidR="006A6660" w:rsidRPr="004861A8">
              <w:rPr>
                <w:rFonts w:ascii="Arial" w:hAnsi="Arial" w:cs="Arial"/>
                <w:color w:val="000000" w:themeColor="text1"/>
              </w:rPr>
              <w:t>;</w:t>
            </w:r>
          </w:p>
          <w:p w14:paraId="24FE06A7" w14:textId="47BB0E82" w:rsidR="00FF56AA" w:rsidRPr="004861A8" w:rsidRDefault="00FF56AA" w:rsidP="003342EC">
            <w:pPr>
              <w:spacing w:line="396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  <w:lang w:eastAsia="pl-PL"/>
              </w:rPr>
              <w:t>w przypadku nieprzyjęcia kandydata na I rok studiów</w:t>
            </w:r>
            <w:r w:rsidR="001B2239">
              <w:rPr>
                <w:rFonts w:ascii="Arial" w:hAnsi="Arial" w:cs="Arial"/>
                <w:color w:val="000000" w:themeColor="text1"/>
                <w:lang w:eastAsia="pl-PL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  <w:lang w:eastAsia="pl-PL"/>
              </w:rPr>
              <w:t>lub jego rezygnacji</w:t>
            </w:r>
            <w:r w:rsidR="001B2239">
              <w:rPr>
                <w:rFonts w:ascii="Arial" w:hAnsi="Arial" w:cs="Arial"/>
                <w:color w:val="000000" w:themeColor="text1"/>
                <w:lang w:eastAsia="pl-PL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  <w:lang w:eastAsia="pl-PL"/>
              </w:rPr>
              <w:t>ze studiów</w:t>
            </w:r>
            <w:r w:rsidR="001B2239">
              <w:rPr>
                <w:rFonts w:ascii="Arial" w:hAnsi="Arial" w:cs="Arial"/>
                <w:color w:val="000000" w:themeColor="text1"/>
                <w:lang w:eastAsia="pl-PL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  <w:lang w:eastAsia="pl-PL"/>
              </w:rPr>
              <w:t>przed rozpoczęciem roku akademickiego, Politechnika oddaje kandydatowi złożoną</w:t>
            </w:r>
            <w:r w:rsidR="001B2239">
              <w:rPr>
                <w:rFonts w:ascii="Arial" w:hAnsi="Arial" w:cs="Arial"/>
                <w:color w:val="000000" w:themeColor="text1"/>
                <w:lang w:eastAsia="pl-PL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  <w:lang w:eastAsia="pl-PL"/>
              </w:rPr>
              <w:t>przez niego dokumentację postępowania kwalifikacyjnego oraz prace wstępne, jeżeli zakres egzaminów wstępnych przewiduje złożenie takich prac;</w:t>
            </w:r>
          </w:p>
          <w:p w14:paraId="4051E872" w14:textId="1D0B1A98" w:rsidR="00FF56AA" w:rsidRPr="004861A8" w:rsidRDefault="00FF56AA" w:rsidP="003342EC">
            <w:pPr>
              <w:spacing w:line="396" w:lineRule="auto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dokumenty wymagane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od kandydata na studia, do</w:t>
            </w:r>
            <w:r w:rsidR="009C4C10">
              <w:rPr>
                <w:rFonts w:ascii="Arial" w:hAnsi="Arial" w:cs="Arial"/>
                <w:color w:val="000000" w:themeColor="text1"/>
              </w:rPr>
              <w:t>tyczące kandydata nieprzyjętego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lub rezygnującego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ze studiów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przed rozpoczęciem roku akademickiego,</w:t>
            </w:r>
            <w:r w:rsidR="00FB4F53" w:rsidRPr="004861A8">
              <w:rPr>
                <w:rFonts w:ascii="Arial" w:hAnsi="Arial" w:cs="Arial"/>
                <w:color w:val="000000" w:themeColor="text1"/>
              </w:rPr>
              <w:t xml:space="preserve"> Politechnika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przechowuje sześć miesięcy</w:t>
            </w:r>
            <w:r w:rsidRPr="00D23CC3">
              <w:rPr>
                <w:rFonts w:ascii="Arial" w:hAnsi="Arial" w:cs="Arial"/>
                <w:color w:val="000000" w:themeColor="text1"/>
                <w:lang w:eastAsia="pl-PL"/>
              </w:rPr>
              <w:t>;</w:t>
            </w:r>
          </w:p>
          <w:p w14:paraId="214F2499" w14:textId="6831C3FB" w:rsidR="00FF56AA" w:rsidRPr="004861A8" w:rsidRDefault="00313DEF" w:rsidP="003342EC">
            <w:pPr>
              <w:spacing w:line="396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861A8">
              <w:rPr>
                <w:rFonts w:ascii="Arial" w:hAnsi="Arial" w:cs="Arial"/>
                <w:color w:val="000000" w:themeColor="text1"/>
                <w:lang w:eastAsia="pl-PL"/>
              </w:rPr>
              <w:t>czas</w:t>
            </w:r>
            <w:r w:rsidR="00B347BC" w:rsidRPr="004861A8">
              <w:rPr>
                <w:rFonts w:ascii="Arial" w:hAnsi="Arial" w:cs="Arial"/>
                <w:color w:val="000000" w:themeColor="text1"/>
                <w:lang w:eastAsia="pl-PL"/>
              </w:rPr>
              <w:t xml:space="preserve"> przechowywania w/w </w:t>
            </w:r>
            <w:r w:rsidR="00FF56AA" w:rsidRPr="004861A8">
              <w:rPr>
                <w:rFonts w:ascii="Arial" w:hAnsi="Arial" w:cs="Arial"/>
                <w:color w:val="000000" w:themeColor="text1"/>
                <w:lang w:eastAsia="pl-PL"/>
              </w:rPr>
              <w:t>dokumentacji liczy się</w:t>
            </w:r>
            <w:r w:rsidR="001B2239">
              <w:rPr>
                <w:rFonts w:ascii="Arial" w:hAnsi="Arial" w:cs="Arial"/>
                <w:color w:val="000000" w:themeColor="text1"/>
                <w:lang w:eastAsia="pl-PL"/>
              </w:rPr>
              <w:t xml:space="preserve"> </w:t>
            </w:r>
            <w:r w:rsidR="00FF56AA" w:rsidRPr="004861A8">
              <w:rPr>
                <w:rFonts w:ascii="Arial" w:hAnsi="Arial" w:cs="Arial"/>
                <w:color w:val="000000" w:themeColor="text1"/>
                <w:lang w:eastAsia="pl-PL"/>
              </w:rPr>
              <w:t>od momentu upływu terminów odwoławczych;</w:t>
            </w:r>
          </w:p>
          <w:p w14:paraId="743BCA7C" w14:textId="15DBF1CF" w:rsidR="00F90A0F" w:rsidRPr="004861A8" w:rsidRDefault="00FF56AA" w:rsidP="003342EC">
            <w:pPr>
              <w:spacing w:line="396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861A8">
              <w:rPr>
                <w:rFonts w:ascii="Arial" w:hAnsi="Arial" w:cs="Arial"/>
                <w:color w:val="000000" w:themeColor="text1"/>
                <w:lang w:eastAsia="pl-PL"/>
              </w:rPr>
              <w:t>dokumentację z rekrutacji kandydatów przyjętych</w:t>
            </w:r>
            <w:r w:rsidR="001B2239">
              <w:rPr>
                <w:rFonts w:ascii="Arial" w:hAnsi="Arial" w:cs="Arial"/>
                <w:color w:val="000000" w:themeColor="text1"/>
                <w:lang w:eastAsia="pl-PL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  <w:lang w:eastAsia="pl-PL"/>
              </w:rPr>
              <w:t>na studia odkłada się do akt osobowych studenta;</w:t>
            </w:r>
          </w:p>
          <w:p w14:paraId="34D3ED23" w14:textId="77777777" w:rsidR="00FF56AA" w:rsidRPr="004861A8" w:rsidRDefault="00FF56AA" w:rsidP="003342EC">
            <w:pPr>
              <w:spacing w:line="396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861A8">
              <w:rPr>
                <w:rFonts w:ascii="Arial" w:hAnsi="Arial" w:cs="Arial"/>
                <w:color w:val="000000" w:themeColor="text1"/>
                <w:lang w:eastAsia="pl-PL"/>
              </w:rPr>
              <w:t>odwołania od decyzji rejestruje się do klasy 403;</w:t>
            </w:r>
          </w:p>
        </w:tc>
      </w:tr>
      <w:tr w:rsidR="007E5E93" w:rsidRPr="004861A8" w14:paraId="3B433AB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16E2" w14:textId="77777777" w:rsidR="0078799A" w:rsidRPr="004861A8" w:rsidRDefault="0078799A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C47B" w14:textId="77777777" w:rsidR="0078799A" w:rsidRPr="004861A8" w:rsidRDefault="0078799A" w:rsidP="003342EC">
            <w:pPr>
              <w:spacing w:line="39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5723" w14:textId="77777777" w:rsidR="0078799A" w:rsidRPr="004861A8" w:rsidRDefault="00A026FF" w:rsidP="003342EC">
            <w:pPr>
              <w:spacing w:line="39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40</w:t>
            </w:r>
            <w:r w:rsidR="00FF6716" w:rsidRPr="004861A8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92E3" w14:textId="77777777" w:rsidR="0078799A" w:rsidRPr="004861A8" w:rsidRDefault="0078799A" w:rsidP="003342EC">
            <w:pPr>
              <w:spacing w:line="39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D8A6" w14:textId="77777777" w:rsidR="0078799A" w:rsidRPr="004861A8" w:rsidRDefault="00BC7851" w:rsidP="003342EC">
            <w:pPr>
              <w:spacing w:line="39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Odwołania</w:t>
            </w:r>
            <w:r w:rsidR="00F631FD" w:rsidRPr="004861A8">
              <w:rPr>
                <w:rFonts w:ascii="Arial" w:hAnsi="Arial" w:cs="Arial"/>
                <w:bCs/>
                <w:color w:val="000000" w:themeColor="text1"/>
              </w:rPr>
              <w:t xml:space="preserve"> od decyzji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0509" w14:textId="77777777" w:rsidR="0078799A" w:rsidRPr="004861A8" w:rsidRDefault="00153214" w:rsidP="003342EC">
            <w:pPr>
              <w:spacing w:line="39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14F7" w14:textId="5A399769" w:rsidR="0078799A" w:rsidRPr="004861A8" w:rsidRDefault="00A710CD" w:rsidP="003342EC">
            <w:pPr>
              <w:spacing w:line="396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dotyczy </w:t>
            </w:r>
            <w:proofErr w:type="spellStart"/>
            <w:r w:rsidRPr="004861A8">
              <w:rPr>
                <w:rFonts w:ascii="Arial" w:hAnsi="Arial" w:cs="Arial"/>
                <w:color w:val="000000" w:themeColor="text1"/>
              </w:rPr>
              <w:t>odwołań</w:t>
            </w:r>
            <w:proofErr w:type="spellEnd"/>
            <w:r w:rsidR="00E03A61" w:rsidRPr="004861A8">
              <w:rPr>
                <w:rFonts w:ascii="Arial" w:hAnsi="Arial" w:cs="Arial"/>
                <w:color w:val="000000" w:themeColor="text1"/>
              </w:rPr>
              <w:t xml:space="preserve"> studentów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03A61" w:rsidRPr="004861A8">
              <w:rPr>
                <w:rFonts w:ascii="Arial" w:hAnsi="Arial" w:cs="Arial"/>
                <w:color w:val="000000" w:themeColor="text1"/>
              </w:rPr>
              <w:t>i</w:t>
            </w:r>
            <w:r w:rsidR="00D23CC3">
              <w:rPr>
                <w:rFonts w:ascii="Arial" w:hAnsi="Arial" w:cs="Arial"/>
                <w:color w:val="000000" w:themeColor="text1"/>
              </w:rPr>
              <w:t> </w:t>
            </w:r>
            <w:r w:rsidR="00E03A61" w:rsidRPr="004861A8">
              <w:rPr>
                <w:rFonts w:ascii="Arial" w:hAnsi="Arial" w:cs="Arial"/>
                <w:color w:val="000000" w:themeColor="text1"/>
              </w:rPr>
              <w:t>uczestników pozostałych studiów oraz kursów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C082F" w:rsidRPr="004861A8">
              <w:rPr>
                <w:rFonts w:ascii="Arial" w:hAnsi="Arial" w:cs="Arial"/>
                <w:color w:val="000000" w:themeColor="text1"/>
              </w:rPr>
              <w:t>od decyzji</w:t>
            </w:r>
            <w:r w:rsidR="007912FE" w:rsidRPr="004861A8">
              <w:rPr>
                <w:rFonts w:ascii="Arial" w:hAnsi="Arial" w:cs="Arial"/>
                <w:color w:val="000000" w:themeColor="text1"/>
              </w:rPr>
              <w:t xml:space="preserve">; </w:t>
            </w:r>
          </w:p>
        </w:tc>
      </w:tr>
      <w:tr w:rsidR="007E5E93" w:rsidRPr="004861A8" w14:paraId="276AC7F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8443" w14:textId="77777777" w:rsidR="00E853D8" w:rsidRPr="004861A8" w:rsidRDefault="00E853D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ADC6" w14:textId="77777777" w:rsidR="00E853D8" w:rsidRPr="004861A8" w:rsidRDefault="00E853D8" w:rsidP="003342EC">
            <w:pPr>
              <w:spacing w:line="39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3795" w14:textId="77777777" w:rsidR="00E853D8" w:rsidRPr="004861A8" w:rsidRDefault="00E853D8" w:rsidP="003342EC">
            <w:pPr>
              <w:spacing w:line="39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20E0" w14:textId="77777777" w:rsidR="00E853D8" w:rsidRPr="004861A8" w:rsidRDefault="00E853D8" w:rsidP="003342EC">
            <w:pPr>
              <w:spacing w:line="39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11BB" w14:textId="77777777" w:rsidR="00E853D8" w:rsidRPr="004861A8" w:rsidRDefault="002D2962" w:rsidP="003342EC">
            <w:pPr>
              <w:spacing w:line="39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Nostryfikacje</w:t>
            </w:r>
            <w:r w:rsidR="00E853D8" w:rsidRPr="004861A8">
              <w:rPr>
                <w:rFonts w:ascii="Arial" w:hAnsi="Arial" w:cs="Arial"/>
                <w:bCs/>
                <w:color w:val="000000" w:themeColor="text1"/>
              </w:rPr>
              <w:t xml:space="preserve"> dyplomów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2366" w14:textId="77777777" w:rsidR="00E853D8" w:rsidRPr="004861A8" w:rsidRDefault="002D2962" w:rsidP="003342EC">
            <w:pPr>
              <w:spacing w:line="39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F29F" w14:textId="77777777" w:rsidR="00303DF9" w:rsidRPr="004861A8" w:rsidRDefault="002D2962" w:rsidP="003342EC">
            <w:pPr>
              <w:spacing w:line="396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studentów</w:t>
            </w:r>
            <w:r w:rsidR="00303DF9" w:rsidRPr="004861A8">
              <w:rPr>
                <w:rFonts w:ascii="Arial" w:hAnsi="Arial" w:cs="Arial"/>
                <w:color w:val="000000" w:themeColor="text1"/>
              </w:rPr>
              <w:t>;</w:t>
            </w:r>
          </w:p>
          <w:p w14:paraId="3BBDB32C" w14:textId="77777777" w:rsidR="00D23CC3" w:rsidRDefault="002D2962" w:rsidP="003342EC">
            <w:pPr>
              <w:spacing w:line="396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nostryfikacje dyplomów doktorskich</w:t>
            </w:r>
            <w:r w:rsidR="006C1ED0" w:rsidRPr="004861A8">
              <w:rPr>
                <w:rFonts w:ascii="Arial" w:hAnsi="Arial" w:cs="Arial"/>
                <w:color w:val="000000" w:themeColor="text1"/>
              </w:rPr>
              <w:t xml:space="preserve"> zob.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klasa 513, nostryfikacje dyplomów habilitacyjnych</w:t>
            </w:r>
            <w:r w:rsidR="006C1ED0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95D3299" w14:textId="6E728DFA" w:rsidR="002D2962" w:rsidRPr="004861A8" w:rsidRDefault="006C1ED0" w:rsidP="003342EC">
            <w:pPr>
              <w:spacing w:line="396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zob.</w:t>
            </w:r>
            <w:r w:rsidR="002D2962" w:rsidRPr="004861A8">
              <w:rPr>
                <w:rFonts w:ascii="Arial" w:hAnsi="Arial" w:cs="Arial"/>
                <w:color w:val="000000" w:themeColor="text1"/>
              </w:rPr>
              <w:t xml:space="preserve"> klasa 523;</w:t>
            </w:r>
          </w:p>
        </w:tc>
      </w:tr>
      <w:tr w:rsidR="007E5E93" w:rsidRPr="004861A8" w14:paraId="55DF6A2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F56C" w14:textId="77777777" w:rsidR="00C3246F" w:rsidRPr="004861A8" w:rsidRDefault="00C3246F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1922" w14:textId="77777777" w:rsidR="00C3246F" w:rsidRPr="004861A8" w:rsidRDefault="00C3246F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1295" w14:textId="77777777" w:rsidR="00C3246F" w:rsidRPr="004861A8" w:rsidRDefault="00C3246F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A0D2" w14:textId="77777777" w:rsidR="00C3246F" w:rsidRPr="004861A8" w:rsidRDefault="00C3246F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3EBB" w14:textId="078E1A62" w:rsidR="00C3246F" w:rsidRPr="004861A8" w:rsidRDefault="00990BD4" w:rsidP="003342EC">
            <w:pPr>
              <w:spacing w:line="348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Organizacja i tok studiów</w:t>
            </w:r>
            <w:r w:rsidR="001B223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890BBB" w:rsidRPr="004861A8">
              <w:rPr>
                <w:rFonts w:ascii="Arial" w:hAnsi="Arial" w:cs="Arial"/>
                <w:b/>
                <w:bCs/>
                <w:color w:val="000000" w:themeColor="text1"/>
              </w:rPr>
              <w:t>oraz kształcenia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4662" w14:textId="77777777" w:rsidR="00C3246F" w:rsidRPr="004861A8" w:rsidRDefault="00C3246F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C4CA" w14:textId="77777777" w:rsidR="00C3246F" w:rsidRPr="004861A8" w:rsidRDefault="00C3246F" w:rsidP="003342EC">
            <w:pPr>
              <w:spacing w:line="348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0E7010C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BFDD" w14:textId="77777777" w:rsidR="00C3246F" w:rsidRPr="004861A8" w:rsidRDefault="00C3246F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8ADB" w14:textId="77777777" w:rsidR="00C3246F" w:rsidRPr="004861A8" w:rsidRDefault="00C3246F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B9EB" w14:textId="77777777" w:rsidR="00C3246F" w:rsidRPr="004861A8" w:rsidRDefault="00C3246F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355B" w14:textId="77777777" w:rsidR="00C3246F" w:rsidRPr="004861A8" w:rsidRDefault="00C3246F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9464" w14:textId="30088510" w:rsidR="00C3246F" w:rsidRPr="004861A8" w:rsidRDefault="003D1384" w:rsidP="003342EC">
            <w:pPr>
              <w:spacing w:line="34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Regulacje</w:t>
            </w:r>
            <w:r w:rsidR="00234C02" w:rsidRPr="004861A8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234C02" w:rsidRPr="004861A8">
              <w:rPr>
                <w:rFonts w:ascii="Arial" w:hAnsi="Arial" w:cs="Arial"/>
                <w:bCs/>
                <w:color w:val="000000" w:themeColor="text1"/>
              </w:rPr>
              <w:t>orga</w:t>
            </w:r>
            <w:r w:rsidR="007524D3" w:rsidRPr="004861A8">
              <w:rPr>
                <w:rFonts w:ascii="Arial" w:hAnsi="Arial" w:cs="Arial"/>
                <w:bCs/>
                <w:color w:val="000000" w:themeColor="text1"/>
              </w:rPr>
              <w:t>nizacyjno</w:t>
            </w:r>
            <w:proofErr w:type="spellEnd"/>
            <w:r w:rsidR="007524D3" w:rsidRPr="004861A8">
              <w:rPr>
                <w:rFonts w:ascii="Arial" w:hAnsi="Arial" w:cs="Arial"/>
                <w:bCs/>
                <w:color w:val="000000" w:themeColor="text1"/>
              </w:rPr>
              <w:t>-</w:t>
            </w:r>
            <w:r w:rsidR="00A428D6">
              <w:rPr>
                <w:rFonts w:ascii="Arial" w:hAnsi="Arial" w:cs="Arial"/>
                <w:bCs/>
                <w:color w:val="000000" w:themeColor="text1"/>
              </w:rPr>
              <w:t>-</w:t>
            </w:r>
            <w:r w:rsidR="007524D3" w:rsidRPr="004861A8">
              <w:rPr>
                <w:rFonts w:ascii="Arial" w:hAnsi="Arial" w:cs="Arial"/>
                <w:bCs/>
                <w:color w:val="000000" w:themeColor="text1"/>
              </w:rPr>
              <w:t xml:space="preserve">prawne dotyczące </w:t>
            </w:r>
            <w:r w:rsidR="00234C02" w:rsidRPr="004861A8">
              <w:rPr>
                <w:rFonts w:ascii="Arial" w:hAnsi="Arial" w:cs="Arial"/>
                <w:bCs/>
                <w:color w:val="000000" w:themeColor="text1"/>
              </w:rPr>
              <w:t>studiów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79DF" w14:textId="77777777" w:rsidR="00C3246F" w:rsidRPr="004861A8" w:rsidRDefault="00234C02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4D08" w14:textId="280F8949" w:rsidR="00C3246F" w:rsidRPr="004861A8" w:rsidRDefault="00234C02" w:rsidP="003342E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m.in. regulaminy studiów, ramowe plany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i </w:t>
            </w:r>
            <w:r w:rsidR="00FF3245" w:rsidRPr="004861A8">
              <w:rPr>
                <w:rFonts w:ascii="Arial" w:hAnsi="Arial" w:cs="Arial"/>
                <w:color w:val="000000" w:themeColor="text1"/>
              </w:rPr>
              <w:t>programy,</w:t>
            </w:r>
            <w:r w:rsidR="00723141" w:rsidRPr="004861A8">
              <w:rPr>
                <w:rFonts w:ascii="Arial" w:hAnsi="Arial" w:cs="Arial"/>
                <w:color w:val="000000" w:themeColor="text1"/>
              </w:rPr>
              <w:t xml:space="preserve"> tworzenie</w:t>
            </w:r>
            <w:r w:rsidR="00DD1B4F" w:rsidRPr="004861A8">
              <w:rPr>
                <w:rFonts w:ascii="Arial" w:hAnsi="Arial" w:cs="Arial"/>
                <w:color w:val="000000" w:themeColor="text1"/>
              </w:rPr>
              <w:t>,</w:t>
            </w:r>
            <w:r w:rsidR="00B434F9" w:rsidRPr="004861A8">
              <w:rPr>
                <w:rFonts w:ascii="Arial" w:hAnsi="Arial" w:cs="Arial"/>
                <w:color w:val="000000" w:themeColor="text1"/>
              </w:rPr>
              <w:t xml:space="preserve"> przekształcanie</w:t>
            </w:r>
            <w:r w:rsidR="00AB3CC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23141" w:rsidRPr="004861A8">
              <w:rPr>
                <w:rFonts w:ascii="Arial" w:hAnsi="Arial" w:cs="Arial"/>
                <w:color w:val="000000" w:themeColor="text1"/>
              </w:rPr>
              <w:t>i</w:t>
            </w:r>
            <w:r w:rsidR="003342EC">
              <w:rPr>
                <w:rFonts w:ascii="Arial" w:hAnsi="Arial" w:cs="Arial"/>
                <w:color w:val="000000" w:themeColor="text1"/>
              </w:rPr>
              <w:t> </w:t>
            </w:r>
            <w:r w:rsidR="00723141" w:rsidRPr="004861A8">
              <w:rPr>
                <w:rFonts w:ascii="Arial" w:hAnsi="Arial" w:cs="Arial"/>
                <w:color w:val="000000" w:themeColor="text1"/>
              </w:rPr>
              <w:t>likwidacja kierunków studiów;</w:t>
            </w:r>
          </w:p>
        </w:tc>
      </w:tr>
      <w:tr w:rsidR="007E5E93" w:rsidRPr="004861A8" w14:paraId="25167DE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CF0B" w14:textId="77777777" w:rsidR="00C3246F" w:rsidRPr="004861A8" w:rsidRDefault="00C3246F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E0C4" w14:textId="77777777" w:rsidR="00C3246F" w:rsidRPr="004861A8" w:rsidRDefault="00C3246F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9E23" w14:textId="77777777" w:rsidR="00C3246F" w:rsidRPr="004861A8" w:rsidRDefault="00076B78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83E0" w14:textId="77777777" w:rsidR="00C3246F" w:rsidRPr="004861A8" w:rsidRDefault="00C3246F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F613" w14:textId="77777777" w:rsidR="00C3246F" w:rsidRPr="004861A8" w:rsidRDefault="00234C02" w:rsidP="003342EC">
            <w:pPr>
              <w:spacing w:line="34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Zajęcia dydaktyczne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1E9A" w14:textId="77777777" w:rsidR="00C3246F" w:rsidRPr="004861A8" w:rsidRDefault="00234C02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E2C6" w14:textId="77777777" w:rsidR="00C3246F" w:rsidRPr="004861A8" w:rsidRDefault="000E57FD" w:rsidP="003342E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w tym </w:t>
            </w:r>
            <w:r w:rsidR="00175F90" w:rsidRPr="004861A8">
              <w:rPr>
                <w:rFonts w:ascii="Arial" w:hAnsi="Arial" w:cs="Arial"/>
                <w:color w:val="000000" w:themeColor="text1"/>
              </w:rPr>
              <w:t>plany zajęć dydaktycznych</w:t>
            </w:r>
            <w:r w:rsidR="00234C02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7B8CECA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D4B1" w14:textId="77777777" w:rsidR="00C3246F" w:rsidRPr="004861A8" w:rsidRDefault="00C3246F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78F9" w14:textId="77777777" w:rsidR="00C3246F" w:rsidRPr="004861A8" w:rsidRDefault="00C3246F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A6DF" w14:textId="77777777" w:rsidR="00C3246F" w:rsidRPr="004861A8" w:rsidRDefault="00076B78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9E9E" w14:textId="77777777" w:rsidR="00C3246F" w:rsidRPr="004861A8" w:rsidRDefault="00C3246F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DE08" w14:textId="77777777" w:rsidR="00C3246F" w:rsidRPr="004861A8" w:rsidRDefault="00A72CD4" w:rsidP="003342EC">
            <w:pPr>
              <w:spacing w:line="34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 xml:space="preserve">Podział na grupy </w:t>
            </w:r>
            <w:r w:rsidR="00234C02" w:rsidRPr="004861A8">
              <w:rPr>
                <w:rFonts w:ascii="Arial" w:hAnsi="Arial" w:cs="Arial"/>
                <w:bCs/>
                <w:color w:val="000000" w:themeColor="text1"/>
              </w:rPr>
              <w:t>i sekcje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8915" w14:textId="77777777" w:rsidR="00C3246F" w:rsidRPr="004861A8" w:rsidRDefault="009A1BF9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E2F7" w14:textId="3225D7BB" w:rsidR="00C3246F" w:rsidRPr="004861A8" w:rsidRDefault="009A1BF9" w:rsidP="003342E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wykazy grup, listy</w:t>
            </w:r>
            <w:r w:rsidR="009B55B5" w:rsidRPr="004861A8">
              <w:rPr>
                <w:rFonts w:ascii="Arial" w:hAnsi="Arial" w:cs="Arial"/>
                <w:color w:val="000000" w:themeColor="text1"/>
              </w:rPr>
              <w:t xml:space="preserve"> uczestników studiów I, II i III s</w:t>
            </w:r>
            <w:r w:rsidR="00DD6CA2">
              <w:rPr>
                <w:rFonts w:ascii="Arial" w:hAnsi="Arial" w:cs="Arial"/>
                <w:color w:val="000000" w:themeColor="text1"/>
              </w:rPr>
              <w:t xml:space="preserve">topnia oraz pozostałych studiów </w:t>
            </w:r>
            <w:r w:rsidR="009B55B5" w:rsidRPr="004861A8">
              <w:rPr>
                <w:rFonts w:ascii="Arial" w:hAnsi="Arial" w:cs="Arial"/>
                <w:color w:val="000000" w:themeColor="text1"/>
              </w:rPr>
              <w:t xml:space="preserve">i </w:t>
            </w:r>
            <w:r w:rsidRPr="004861A8">
              <w:rPr>
                <w:rFonts w:ascii="Arial" w:hAnsi="Arial" w:cs="Arial"/>
                <w:color w:val="000000" w:themeColor="text1"/>
              </w:rPr>
              <w:t>kursów;</w:t>
            </w:r>
          </w:p>
        </w:tc>
      </w:tr>
      <w:tr w:rsidR="007E5E93" w:rsidRPr="004861A8" w14:paraId="6D5C98C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C097" w14:textId="77777777" w:rsidR="00C3246F" w:rsidRPr="004861A8" w:rsidRDefault="00C3246F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5479" w14:textId="77777777" w:rsidR="00C3246F" w:rsidRPr="004861A8" w:rsidRDefault="00C3246F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63D9" w14:textId="77777777" w:rsidR="00C3246F" w:rsidRPr="004861A8" w:rsidRDefault="00076B78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5705" w14:textId="77777777" w:rsidR="00C3246F" w:rsidRPr="004861A8" w:rsidRDefault="00C3246F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36D4" w14:textId="77777777" w:rsidR="00C3246F" w:rsidRPr="004861A8" w:rsidRDefault="006B6BBF" w:rsidP="003342EC">
            <w:pPr>
              <w:spacing w:line="34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Dzienniki studiów i zajęć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3EF5" w14:textId="77777777" w:rsidR="00C3246F" w:rsidRPr="004861A8" w:rsidRDefault="006B6BBF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EB9C" w14:textId="77777777" w:rsidR="00C3246F" w:rsidRPr="004861A8" w:rsidRDefault="00C3246F" w:rsidP="003342E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1EB7DDFC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498F" w14:textId="77777777" w:rsidR="00C3246F" w:rsidRPr="004861A8" w:rsidRDefault="00C3246F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A8D2" w14:textId="77777777" w:rsidR="00C3246F" w:rsidRPr="004861A8" w:rsidRDefault="00C3246F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7121" w14:textId="77777777" w:rsidR="00C3246F" w:rsidRPr="004861A8" w:rsidRDefault="00076B78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EDF6" w14:textId="77777777" w:rsidR="00C3246F" w:rsidRPr="004861A8" w:rsidRDefault="00C3246F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AA37" w14:textId="77777777" w:rsidR="00C3246F" w:rsidRPr="004861A8" w:rsidRDefault="00CC1D78" w:rsidP="003342EC">
            <w:pPr>
              <w:spacing w:line="34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Sesje egzaminacyjne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F47E" w14:textId="77777777" w:rsidR="00C3246F" w:rsidRPr="004861A8" w:rsidRDefault="00CC1D78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70EC" w14:textId="77777777" w:rsidR="00C3246F" w:rsidRPr="004861A8" w:rsidRDefault="00CC1D78" w:rsidP="003342E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protokoły egzaminacyjne;</w:t>
            </w:r>
          </w:p>
        </w:tc>
      </w:tr>
      <w:tr w:rsidR="007E5E93" w:rsidRPr="004861A8" w14:paraId="0BBF89C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D4A2" w14:textId="77777777" w:rsidR="007B3CEF" w:rsidRPr="004861A8" w:rsidRDefault="007B3CEF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F44A" w14:textId="77777777" w:rsidR="007B3CEF" w:rsidRPr="004861A8" w:rsidRDefault="007B3CEF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7F85" w14:textId="77777777" w:rsidR="007B3CEF" w:rsidRPr="004861A8" w:rsidRDefault="00076B78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D37A" w14:textId="77777777" w:rsidR="007B3CEF" w:rsidRPr="004861A8" w:rsidRDefault="007B3CEF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D811" w14:textId="0AD8777A" w:rsidR="007B3CEF" w:rsidRPr="004861A8" w:rsidRDefault="00434234" w:rsidP="003342EC">
            <w:pPr>
              <w:spacing w:line="34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Praktyki,</w:t>
            </w:r>
            <w:r w:rsidR="006625D2" w:rsidRPr="004861A8">
              <w:rPr>
                <w:rFonts w:ascii="Arial" w:hAnsi="Arial" w:cs="Arial"/>
                <w:bCs/>
                <w:color w:val="000000" w:themeColor="text1"/>
              </w:rPr>
              <w:t xml:space="preserve"> staże,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 xml:space="preserve"> obozy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3342EC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="00BD53D5" w:rsidRPr="004861A8">
              <w:rPr>
                <w:rFonts w:ascii="Arial" w:hAnsi="Arial" w:cs="Arial"/>
                <w:bCs/>
                <w:color w:val="000000" w:themeColor="text1"/>
              </w:rPr>
              <w:t>wyjazdy</w:t>
            </w:r>
            <w:r w:rsidR="007B3CEF" w:rsidRPr="004861A8">
              <w:rPr>
                <w:rFonts w:ascii="Arial" w:hAnsi="Arial" w:cs="Arial"/>
                <w:bCs/>
                <w:color w:val="000000" w:themeColor="text1"/>
              </w:rPr>
              <w:t xml:space="preserve"> studentów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3342EC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01D6" w14:textId="77777777" w:rsidR="007B3CEF" w:rsidRPr="004861A8" w:rsidRDefault="007B3CEF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134E" w14:textId="77777777" w:rsidR="007B3CEF" w:rsidRPr="004861A8" w:rsidRDefault="007B3CEF" w:rsidP="003342E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4F2589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7E37" w14:textId="77777777" w:rsidR="00434234" w:rsidRPr="004861A8" w:rsidRDefault="00434234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DA4D" w14:textId="77777777" w:rsidR="00434234" w:rsidRPr="004861A8" w:rsidRDefault="00434234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790B" w14:textId="77777777" w:rsidR="00434234" w:rsidRPr="004861A8" w:rsidRDefault="00434234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4FE6" w14:textId="77777777" w:rsidR="00434234" w:rsidRPr="004861A8" w:rsidRDefault="00076B78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415</w:t>
            </w:r>
            <w:r w:rsidR="00066A1E" w:rsidRPr="004861A8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FE2A" w14:textId="2E14240A" w:rsidR="00434234" w:rsidRPr="004861A8" w:rsidRDefault="000F518D" w:rsidP="003342EC">
            <w:pPr>
              <w:spacing w:line="34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Praktyki,</w:t>
            </w:r>
            <w:r w:rsidR="006625D2" w:rsidRPr="004861A8">
              <w:rPr>
                <w:rFonts w:ascii="Arial" w:hAnsi="Arial" w:cs="Arial"/>
                <w:bCs/>
                <w:color w:val="000000" w:themeColor="text1"/>
              </w:rPr>
              <w:t xml:space="preserve"> staże,</w:t>
            </w:r>
            <w:r w:rsidR="00D7108F" w:rsidRPr="004861A8">
              <w:rPr>
                <w:rFonts w:ascii="Arial" w:hAnsi="Arial" w:cs="Arial"/>
                <w:bCs/>
                <w:color w:val="000000" w:themeColor="text1"/>
              </w:rPr>
              <w:t xml:space="preserve"> obozy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D7108F"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3342EC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="00D7108F" w:rsidRPr="004861A8">
              <w:rPr>
                <w:rFonts w:ascii="Arial" w:hAnsi="Arial" w:cs="Arial"/>
                <w:bCs/>
                <w:color w:val="000000" w:themeColor="text1"/>
              </w:rPr>
              <w:t>wyjazdy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 xml:space="preserve"> studentów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720" w14:textId="77777777" w:rsidR="00434234" w:rsidRPr="004861A8" w:rsidRDefault="00AD2E97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CB0A" w14:textId="0783F3A4" w:rsidR="00434234" w:rsidRPr="004861A8" w:rsidRDefault="00BD0AA9" w:rsidP="003342E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w tym </w:t>
            </w:r>
            <w:r w:rsidR="00BD3688" w:rsidRPr="004861A8">
              <w:rPr>
                <w:rFonts w:ascii="Arial" w:hAnsi="Arial" w:cs="Arial"/>
                <w:color w:val="000000" w:themeColor="text1"/>
              </w:rPr>
              <w:t>programy naukowo-dydaktyczne praktyk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D3688" w:rsidRPr="004861A8">
              <w:rPr>
                <w:rFonts w:ascii="Arial" w:hAnsi="Arial" w:cs="Arial"/>
                <w:color w:val="000000" w:themeColor="text1"/>
              </w:rPr>
              <w:t>oraz sprawozdania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D3688" w:rsidRPr="004861A8">
              <w:rPr>
                <w:rFonts w:ascii="Arial" w:hAnsi="Arial" w:cs="Arial"/>
                <w:color w:val="000000" w:themeColor="text1"/>
              </w:rPr>
              <w:t>z ich wykonania,</w:t>
            </w:r>
          </w:p>
          <w:p w14:paraId="7FFCEBE3" w14:textId="77777777" w:rsidR="00BD3688" w:rsidRPr="004861A8" w:rsidRDefault="00BD3688" w:rsidP="003342E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krajowe i zagraniczne</w:t>
            </w:r>
            <w:r w:rsidR="00200EB5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5F71435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FC03" w14:textId="77777777" w:rsidR="00434234" w:rsidRPr="004861A8" w:rsidRDefault="00434234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B530" w14:textId="77777777" w:rsidR="00434234" w:rsidRPr="004861A8" w:rsidRDefault="00434234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D1D3" w14:textId="77777777" w:rsidR="00434234" w:rsidRPr="004861A8" w:rsidRDefault="00434234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5648" w14:textId="77777777" w:rsidR="00434234" w:rsidRPr="004861A8" w:rsidRDefault="00076B78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415</w:t>
            </w:r>
            <w:r w:rsidR="00066A1E" w:rsidRPr="004861A8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DEB2" w14:textId="74CDBC38" w:rsidR="00434234" w:rsidRPr="004861A8" w:rsidRDefault="00FC6428" w:rsidP="003342EC">
            <w:pPr>
              <w:spacing w:line="34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Praktyki,</w:t>
            </w:r>
            <w:r w:rsidR="006625D2" w:rsidRPr="004861A8">
              <w:rPr>
                <w:rFonts w:ascii="Arial" w:hAnsi="Arial" w:cs="Arial"/>
                <w:bCs/>
                <w:color w:val="000000" w:themeColor="text1"/>
              </w:rPr>
              <w:t xml:space="preserve"> staże,</w:t>
            </w:r>
            <w:r w:rsidR="00D7108F" w:rsidRPr="004861A8">
              <w:rPr>
                <w:rFonts w:ascii="Arial" w:hAnsi="Arial" w:cs="Arial"/>
                <w:bCs/>
                <w:color w:val="000000" w:themeColor="text1"/>
              </w:rPr>
              <w:t xml:space="preserve"> obozy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D7108F"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3342EC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="00D7108F" w:rsidRPr="004861A8">
              <w:rPr>
                <w:rFonts w:ascii="Arial" w:hAnsi="Arial" w:cs="Arial"/>
                <w:bCs/>
                <w:color w:val="000000" w:themeColor="text1"/>
              </w:rPr>
              <w:t>wyjazdy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 xml:space="preserve"> 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4B00" w14:textId="77777777" w:rsidR="00434234" w:rsidRPr="004861A8" w:rsidRDefault="00AD2E97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0DE6" w14:textId="26CCC097" w:rsidR="00434234" w:rsidRPr="004861A8" w:rsidRDefault="00BD0AA9" w:rsidP="003342E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w tym </w:t>
            </w:r>
            <w:r w:rsidR="00D94DC0" w:rsidRPr="004861A8">
              <w:rPr>
                <w:rFonts w:ascii="Arial" w:hAnsi="Arial" w:cs="Arial"/>
                <w:color w:val="000000" w:themeColor="text1"/>
              </w:rPr>
              <w:t>programy naukowo-</w:t>
            </w:r>
            <w:r w:rsidR="004A6421">
              <w:rPr>
                <w:rFonts w:ascii="Arial" w:hAnsi="Arial" w:cs="Arial"/>
                <w:color w:val="000000" w:themeColor="text1"/>
              </w:rPr>
              <w:br/>
              <w:t>-</w:t>
            </w:r>
            <w:r w:rsidR="00D94DC0" w:rsidRPr="004861A8">
              <w:rPr>
                <w:rFonts w:ascii="Arial" w:hAnsi="Arial" w:cs="Arial"/>
                <w:color w:val="000000" w:themeColor="text1"/>
              </w:rPr>
              <w:t>dydaktyczne praktyk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94DC0" w:rsidRPr="004861A8">
              <w:rPr>
                <w:rFonts w:ascii="Arial" w:hAnsi="Arial" w:cs="Arial"/>
                <w:color w:val="000000" w:themeColor="text1"/>
              </w:rPr>
              <w:t>or</w:t>
            </w:r>
            <w:r w:rsidR="000C3B58" w:rsidRPr="004861A8">
              <w:rPr>
                <w:rFonts w:ascii="Arial" w:hAnsi="Arial" w:cs="Arial"/>
                <w:color w:val="000000" w:themeColor="text1"/>
              </w:rPr>
              <w:t>az sprawozdania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C3B58" w:rsidRPr="004861A8">
              <w:rPr>
                <w:rFonts w:ascii="Arial" w:hAnsi="Arial" w:cs="Arial"/>
                <w:color w:val="000000" w:themeColor="text1"/>
              </w:rPr>
              <w:t>z ich wykonania,</w:t>
            </w:r>
          </w:p>
          <w:p w14:paraId="380314A9" w14:textId="77777777" w:rsidR="000C3B58" w:rsidRPr="004861A8" w:rsidRDefault="000C3B58" w:rsidP="003342E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krajowe i zagraniczne</w:t>
            </w:r>
            <w:r w:rsidR="00200EB5" w:rsidRPr="004861A8">
              <w:rPr>
                <w:rFonts w:ascii="Arial" w:hAnsi="Arial" w:cs="Arial"/>
                <w:color w:val="000000" w:themeColor="text1"/>
              </w:rPr>
              <w:t>;</w:t>
            </w:r>
          </w:p>
          <w:p w14:paraId="69156658" w14:textId="18051F33" w:rsidR="003342EC" w:rsidRDefault="00153FE3" w:rsidP="003342E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dotyczy uczestników studiów </w:t>
            </w:r>
            <w:r w:rsidR="004A6421">
              <w:rPr>
                <w:rFonts w:ascii="Arial" w:hAnsi="Arial" w:cs="Arial"/>
                <w:color w:val="000000" w:themeColor="text1"/>
              </w:rPr>
              <w:br/>
            </w:r>
            <w:r w:rsidR="00951A7B" w:rsidRPr="004861A8">
              <w:rPr>
                <w:rFonts w:ascii="Arial" w:hAnsi="Arial" w:cs="Arial"/>
                <w:color w:val="000000" w:themeColor="text1"/>
              </w:rPr>
              <w:t>III stopnia;</w:t>
            </w:r>
            <w:r w:rsidR="003342E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27176A9" w14:textId="77777777" w:rsidR="004A6421" w:rsidRDefault="00951A7B" w:rsidP="003342E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praktyki i staże uczestników </w:t>
            </w:r>
            <w:r w:rsidR="004A6421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Szkoły Doktorskiej</w:t>
            </w:r>
            <w:r w:rsidR="00737CB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CEDF232" w14:textId="3C213EC2" w:rsidR="00951A7B" w:rsidRPr="004861A8" w:rsidRDefault="00951A7B" w:rsidP="003342E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zob. klasa 5022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i 5023;</w:t>
            </w:r>
          </w:p>
        </w:tc>
      </w:tr>
      <w:tr w:rsidR="007E5E93" w:rsidRPr="004861A8" w14:paraId="4BD7476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AFB6" w14:textId="77777777" w:rsidR="007B3CEF" w:rsidRPr="004861A8" w:rsidRDefault="007B3CEF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8EB0" w14:textId="77777777" w:rsidR="007B3CEF" w:rsidRPr="004861A8" w:rsidRDefault="007B3CEF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F145" w14:textId="77777777" w:rsidR="007B3CEF" w:rsidRPr="004861A8" w:rsidRDefault="00076B78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BD27" w14:textId="77777777" w:rsidR="007B3CEF" w:rsidRPr="004861A8" w:rsidRDefault="007B3CEF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8040" w14:textId="77777777" w:rsidR="007B3CEF" w:rsidRPr="004861A8" w:rsidRDefault="007B3CEF" w:rsidP="003342EC">
            <w:pPr>
              <w:spacing w:line="34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Księga dyplomów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CD20" w14:textId="77777777" w:rsidR="007B3CEF" w:rsidRPr="004861A8" w:rsidRDefault="007B3CEF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0F1B" w14:textId="77777777" w:rsidR="007B3CEF" w:rsidRPr="004861A8" w:rsidRDefault="007B3CEF" w:rsidP="003342E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3DF6442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87B9" w14:textId="77777777" w:rsidR="007B3CEF" w:rsidRPr="004861A8" w:rsidRDefault="007B3CEF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925C" w14:textId="77777777" w:rsidR="007B3CEF" w:rsidRPr="004861A8" w:rsidRDefault="007B3CEF" w:rsidP="003342EC">
            <w:pPr>
              <w:spacing w:line="34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9834" w14:textId="77777777" w:rsidR="007B3CEF" w:rsidRPr="004861A8" w:rsidRDefault="00076B78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F95A" w14:textId="77777777" w:rsidR="007B3CEF" w:rsidRPr="004861A8" w:rsidRDefault="007B3CEF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D248" w14:textId="77777777" w:rsidR="007B3CEF" w:rsidRPr="004861A8" w:rsidRDefault="000F2135" w:rsidP="003342EC">
            <w:pPr>
              <w:spacing w:line="34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CCCD" w14:textId="77777777" w:rsidR="007B3CEF" w:rsidRPr="004861A8" w:rsidRDefault="0053647B" w:rsidP="003342EC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6BA99" w14:textId="35E21799" w:rsidR="007B3CEF" w:rsidRPr="004861A8" w:rsidRDefault="0033147E" w:rsidP="003342EC">
            <w:pPr>
              <w:shd w:val="clear" w:color="auto" w:fill="FFFFFF" w:themeFill="background1"/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</w:t>
            </w:r>
            <w:r w:rsidR="00861389" w:rsidRPr="004861A8">
              <w:rPr>
                <w:rFonts w:ascii="Arial" w:hAnsi="Arial" w:cs="Arial"/>
                <w:color w:val="000000" w:themeColor="text1"/>
              </w:rPr>
              <w:t>otyczy sz</w:t>
            </w:r>
            <w:r w:rsidR="00F96927" w:rsidRPr="004861A8">
              <w:rPr>
                <w:rFonts w:ascii="Arial" w:hAnsi="Arial" w:cs="Arial"/>
                <w:color w:val="000000" w:themeColor="text1"/>
              </w:rPr>
              <w:t>koleń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96927" w:rsidRPr="004861A8">
              <w:rPr>
                <w:rFonts w:ascii="Arial" w:hAnsi="Arial" w:cs="Arial"/>
                <w:color w:val="000000" w:themeColor="text1"/>
              </w:rPr>
              <w:t>dla studentów,</w:t>
            </w:r>
            <w:r w:rsidR="00C12638" w:rsidRPr="004861A8">
              <w:rPr>
                <w:rFonts w:ascii="Arial" w:hAnsi="Arial" w:cs="Arial"/>
                <w:color w:val="000000" w:themeColor="text1"/>
              </w:rPr>
              <w:t xml:space="preserve"> uczestników studiów III stopnia</w:t>
            </w:r>
            <w:r w:rsidR="00737CB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A6421">
              <w:rPr>
                <w:rFonts w:ascii="Arial" w:hAnsi="Arial" w:cs="Arial"/>
                <w:color w:val="000000" w:themeColor="text1"/>
              </w:rPr>
              <w:br/>
            </w:r>
            <w:r w:rsidR="00861389" w:rsidRPr="004861A8">
              <w:rPr>
                <w:rFonts w:ascii="Arial" w:hAnsi="Arial" w:cs="Arial"/>
                <w:color w:val="000000" w:themeColor="text1"/>
              </w:rPr>
              <w:t>oraz uczestników pozostałych studiów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1389" w:rsidRPr="004861A8">
              <w:rPr>
                <w:rFonts w:ascii="Arial" w:hAnsi="Arial" w:cs="Arial"/>
                <w:color w:val="000000" w:themeColor="text1"/>
              </w:rPr>
              <w:t>i</w:t>
            </w:r>
            <w:r w:rsidR="003342EC">
              <w:rPr>
                <w:rFonts w:ascii="Arial" w:hAnsi="Arial" w:cs="Arial"/>
                <w:color w:val="000000" w:themeColor="text1"/>
              </w:rPr>
              <w:t> </w:t>
            </w:r>
            <w:r w:rsidR="00861389" w:rsidRPr="004861A8">
              <w:rPr>
                <w:rFonts w:ascii="Arial" w:hAnsi="Arial" w:cs="Arial"/>
                <w:color w:val="000000" w:themeColor="text1"/>
              </w:rPr>
              <w:t xml:space="preserve"> kursów;</w:t>
            </w:r>
          </w:p>
          <w:p w14:paraId="2F02053B" w14:textId="77777777" w:rsidR="004A6421" w:rsidRDefault="003D3098" w:rsidP="003342E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szkolenia dla uczestników </w:t>
            </w:r>
            <w:r w:rsidR="004A6421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Szkoły Doktorskiej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ED16F86" w14:textId="27C0EAF2" w:rsidR="003D3098" w:rsidRPr="004861A8" w:rsidRDefault="003D3098" w:rsidP="003342E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zob. klasa 506;</w:t>
            </w:r>
          </w:p>
          <w:p w14:paraId="23B04FE8" w14:textId="77777777" w:rsidR="0053647B" w:rsidRPr="004861A8" w:rsidRDefault="0053647B" w:rsidP="003342EC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m.in. szkolenia z zakresu BHP, szkolenia biblioteczne</w:t>
            </w:r>
            <w:r w:rsidR="00C12638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1B93513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9A4F" w14:textId="77777777" w:rsidR="007B3CEF" w:rsidRPr="004861A8" w:rsidRDefault="007B3CE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9220" w14:textId="77777777" w:rsidR="007B3CEF" w:rsidRPr="004861A8" w:rsidRDefault="007B3CE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7D621" w14:textId="77777777" w:rsidR="007B3CEF" w:rsidRPr="004861A8" w:rsidRDefault="00076B78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773E" w14:textId="77777777" w:rsidR="007B3CEF" w:rsidRPr="004861A8" w:rsidRDefault="007B3CE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17BC3" w14:textId="0AC8E461" w:rsidR="007B3CEF" w:rsidRPr="004861A8" w:rsidRDefault="000D317A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Obsługa administracyjno-</w:t>
            </w:r>
            <w:r w:rsidR="003342EC">
              <w:rPr>
                <w:rFonts w:ascii="Arial" w:hAnsi="Arial" w:cs="Arial"/>
                <w:bCs/>
                <w:color w:val="000000" w:themeColor="text1"/>
              </w:rPr>
              <w:br/>
              <w:t>-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techniczna studiów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B397" w14:textId="77777777" w:rsidR="007B3CEF" w:rsidRPr="004861A8" w:rsidRDefault="000A5AE3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9A32" w14:textId="2287BCE7" w:rsidR="007B3CEF" w:rsidRPr="004861A8" w:rsidRDefault="00B347BC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np. rozmieszczenie zajęć w </w:t>
            </w:r>
            <w:r w:rsidR="000A5AE3" w:rsidRPr="004861A8">
              <w:rPr>
                <w:rFonts w:ascii="Arial" w:hAnsi="Arial" w:cs="Arial"/>
                <w:color w:val="000000" w:themeColor="text1"/>
              </w:rPr>
              <w:t>salach;</w:t>
            </w:r>
          </w:p>
        </w:tc>
      </w:tr>
      <w:tr w:rsidR="007E5E93" w:rsidRPr="004861A8" w14:paraId="50B296A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D9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1A2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42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892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C3CF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B4D7" w14:textId="21C1C2F0" w:rsidR="00C3246F" w:rsidRPr="004861A8" w:rsidRDefault="0033333B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Sprawy socjalno-</w:t>
            </w:r>
            <w:r w:rsidR="00F426F9">
              <w:rPr>
                <w:rFonts w:ascii="Arial" w:hAnsi="Arial" w:cs="Arial"/>
                <w:b/>
                <w:bCs/>
                <w:color w:val="000000" w:themeColor="text1"/>
              </w:rPr>
              <w:br/>
              <w:t>-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bytowe studentów</w:t>
            </w:r>
            <w:r w:rsidR="0033048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DC72C1" w:rsidRPr="004861A8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  <w:r w:rsidR="003342EC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="00DC72C1" w:rsidRPr="004861A8">
              <w:rPr>
                <w:rFonts w:ascii="Arial" w:hAnsi="Arial" w:cs="Arial"/>
                <w:b/>
                <w:bCs/>
                <w:color w:val="000000" w:themeColor="text1"/>
              </w:rPr>
              <w:t>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715F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3E79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6423505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5CD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0FA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3D0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1AB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00E5" w14:textId="77777777" w:rsidR="00C3246F" w:rsidRPr="004861A8" w:rsidRDefault="0033333B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Świadczenia dla studentów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300D" w14:textId="77777777" w:rsidR="00C3246F" w:rsidRPr="004861A8" w:rsidRDefault="009C33A5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3AEB" w14:textId="1E3DD9DE" w:rsidR="00C3246F" w:rsidRPr="004861A8" w:rsidRDefault="009C33A5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stypendia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30482">
              <w:rPr>
                <w:rFonts w:ascii="Arial" w:hAnsi="Arial" w:cs="Arial"/>
                <w:color w:val="000000" w:themeColor="text1"/>
              </w:rPr>
              <w:t xml:space="preserve">dla studentów </w:t>
            </w:r>
            <w:r w:rsidRPr="004861A8">
              <w:rPr>
                <w:rFonts w:ascii="Arial" w:hAnsi="Arial" w:cs="Arial"/>
                <w:color w:val="000000" w:themeColor="text1"/>
              </w:rPr>
              <w:t>i</w:t>
            </w:r>
            <w:r w:rsidR="003342EC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listy stypendialne;</w:t>
            </w:r>
          </w:p>
          <w:p w14:paraId="639EF4D4" w14:textId="77777777" w:rsidR="009C33A5" w:rsidRPr="004861A8" w:rsidRDefault="009C33A5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posiedzenia komisji stypendialnych zob. klasa 004;</w:t>
            </w:r>
          </w:p>
        </w:tc>
      </w:tr>
      <w:tr w:rsidR="007E5E93" w:rsidRPr="004861A8" w14:paraId="6E83311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05F4" w14:textId="77777777" w:rsidR="000C051E" w:rsidRPr="004861A8" w:rsidRDefault="000C051E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2E25" w14:textId="77777777" w:rsidR="000C051E" w:rsidRPr="004861A8" w:rsidRDefault="000C051E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0661" w14:textId="77777777" w:rsidR="000C051E" w:rsidRPr="004861A8" w:rsidRDefault="000C051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6EEA" w14:textId="77777777" w:rsidR="000C051E" w:rsidRPr="004861A8" w:rsidRDefault="000C051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B8E8" w14:textId="77777777" w:rsidR="000C051E" w:rsidRPr="004861A8" w:rsidRDefault="000C051E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Świadczenia dla 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9B6F" w14:textId="77777777" w:rsidR="000C051E" w:rsidRPr="004861A8" w:rsidRDefault="000C051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D49B" w14:textId="7B8F6E90" w:rsidR="000C051E" w:rsidRPr="004861A8" w:rsidRDefault="005C3930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</w:t>
            </w:r>
            <w:r w:rsidR="00330482">
              <w:rPr>
                <w:rFonts w:ascii="Arial" w:hAnsi="Arial" w:cs="Arial"/>
                <w:color w:val="000000" w:themeColor="text1"/>
              </w:rPr>
              <w:t xml:space="preserve">otyczy uczestników studiów </w:t>
            </w:r>
            <w:r w:rsidR="004A6421">
              <w:rPr>
                <w:rFonts w:ascii="Arial" w:hAnsi="Arial" w:cs="Arial"/>
                <w:color w:val="000000" w:themeColor="text1"/>
              </w:rPr>
              <w:br/>
            </w:r>
            <w:r w:rsidR="00EB059D" w:rsidRPr="004861A8">
              <w:rPr>
                <w:rFonts w:ascii="Arial" w:hAnsi="Arial" w:cs="Arial"/>
                <w:color w:val="000000" w:themeColor="text1"/>
              </w:rPr>
              <w:t>III stopnia;</w:t>
            </w:r>
          </w:p>
          <w:p w14:paraId="0D180BA3" w14:textId="2DB5D87D" w:rsidR="00EB059D" w:rsidRPr="004861A8" w:rsidRDefault="005C3930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świadczenia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dla uczestników Szkoły Doktorskiej zob. klasa </w:t>
            </w:r>
            <w:r w:rsidR="00D24044" w:rsidRPr="004861A8">
              <w:rPr>
                <w:rFonts w:ascii="Arial" w:hAnsi="Arial" w:cs="Arial"/>
                <w:color w:val="000000" w:themeColor="text1"/>
              </w:rPr>
              <w:t>503;</w:t>
            </w:r>
          </w:p>
        </w:tc>
      </w:tr>
      <w:tr w:rsidR="007E5E93" w:rsidRPr="004861A8" w14:paraId="1C637AE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7CF8" w14:textId="77777777" w:rsidR="000C051E" w:rsidRPr="004861A8" w:rsidRDefault="000C051E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12A1" w14:textId="77777777" w:rsidR="000C051E" w:rsidRPr="004861A8" w:rsidRDefault="000C051E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90D7" w14:textId="77777777" w:rsidR="000C051E" w:rsidRPr="004861A8" w:rsidRDefault="000C051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66BD" w14:textId="77777777" w:rsidR="000C051E" w:rsidRPr="004861A8" w:rsidRDefault="000C051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4A50" w14:textId="77777777" w:rsidR="000C051E" w:rsidRPr="004861A8" w:rsidRDefault="000C051E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Stypendia dla 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96E2" w14:textId="77777777" w:rsidR="000C051E" w:rsidRPr="004861A8" w:rsidRDefault="000C051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</w:t>
            </w:r>
            <w:r w:rsidR="00EF73DA" w:rsidRPr="004861A8">
              <w:rPr>
                <w:rFonts w:ascii="Arial" w:hAnsi="Arial" w:cs="Arial"/>
                <w:bCs/>
                <w:color w:val="000000" w:themeColor="text1"/>
              </w:rPr>
              <w:t>E</w:t>
            </w:r>
            <w:r w:rsidR="00556BD8" w:rsidRPr="004861A8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3424E" w14:textId="77777777" w:rsidR="000C051E" w:rsidRPr="004861A8" w:rsidRDefault="000C051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posiedz</w:t>
            </w:r>
            <w:r w:rsidR="0035758A" w:rsidRPr="004861A8">
              <w:rPr>
                <w:rFonts w:ascii="Arial" w:hAnsi="Arial" w:cs="Arial"/>
                <w:color w:val="000000" w:themeColor="text1"/>
              </w:rPr>
              <w:t>enia komisji stypendialnych</w:t>
            </w:r>
            <w:r w:rsidR="006A3343" w:rsidRPr="004861A8">
              <w:rPr>
                <w:rFonts w:ascii="Arial" w:hAnsi="Arial" w:cs="Arial"/>
                <w:color w:val="000000" w:themeColor="text1"/>
              </w:rPr>
              <w:t xml:space="preserve"> zob.</w:t>
            </w:r>
            <w:r w:rsidR="0035758A" w:rsidRPr="004861A8">
              <w:rPr>
                <w:rFonts w:ascii="Arial" w:hAnsi="Arial" w:cs="Arial"/>
                <w:color w:val="000000" w:themeColor="text1"/>
              </w:rPr>
              <w:t xml:space="preserve"> klasa 004</w:t>
            </w:r>
            <w:r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365C417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140F" w14:textId="77777777" w:rsidR="006C1B9D" w:rsidRPr="004861A8" w:rsidRDefault="006C1B9D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42C4" w14:textId="77777777" w:rsidR="006C1B9D" w:rsidRPr="004861A8" w:rsidRDefault="006C1B9D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1F57" w14:textId="77777777" w:rsidR="006C1B9D" w:rsidRPr="004861A8" w:rsidRDefault="006C1B9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00AD" w14:textId="77777777" w:rsidR="006C1B9D" w:rsidRPr="004861A8" w:rsidRDefault="006C1B9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F644" w14:textId="77777777" w:rsidR="006C1B9D" w:rsidRPr="004861A8" w:rsidRDefault="006C1B9D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Listy stypendialne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6DA3" w14:textId="77777777" w:rsidR="006C1B9D" w:rsidRPr="004861A8" w:rsidRDefault="006C1B9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E573" w14:textId="77777777" w:rsidR="006C1B9D" w:rsidRPr="004861A8" w:rsidRDefault="006C1B9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178C8DBE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95FF" w14:textId="77777777" w:rsidR="00177D8D" w:rsidRPr="004861A8" w:rsidRDefault="00177D8D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1A79" w14:textId="77777777" w:rsidR="00177D8D" w:rsidRPr="004861A8" w:rsidRDefault="00177D8D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6EB2" w14:textId="77777777" w:rsidR="00177D8D" w:rsidRPr="004861A8" w:rsidRDefault="00177D8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B3B" w14:textId="77777777" w:rsidR="00177D8D" w:rsidRPr="004861A8" w:rsidRDefault="00177D8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54BD" w14:textId="7F6EE431" w:rsidR="00177D8D" w:rsidRPr="004861A8" w:rsidRDefault="00177D8D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Sprawy związane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ze</w:t>
            </w:r>
            <w:r w:rsidR="003D6085">
              <w:rPr>
                <w:rFonts w:ascii="Arial" w:hAnsi="Arial" w:cs="Arial"/>
                <w:bCs/>
                <w:color w:val="000000" w:themeColor="text1"/>
              </w:rPr>
              <w:t xml:space="preserve"> studentami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3342EC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doktorantami niepełnosprawnymi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8304" w14:textId="77777777" w:rsidR="00177D8D" w:rsidRPr="004861A8" w:rsidRDefault="00C9338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</w:t>
            </w:r>
            <w:r w:rsidR="002C3E25" w:rsidRPr="004861A8">
              <w:rPr>
                <w:rFonts w:ascii="Arial" w:hAnsi="Arial" w:cs="Arial"/>
                <w:bCs/>
                <w:color w:val="000000" w:themeColor="text1"/>
              </w:rPr>
              <w:t>E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1EAD" w14:textId="48918B1D" w:rsidR="00177D8D" w:rsidRPr="004861A8" w:rsidRDefault="00FE064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dotyczy uczestników studiów </w:t>
            </w:r>
            <w:r w:rsidR="004A6421">
              <w:rPr>
                <w:rFonts w:ascii="Arial" w:hAnsi="Arial" w:cs="Arial"/>
                <w:color w:val="000000" w:themeColor="text1"/>
              </w:rPr>
              <w:br/>
            </w:r>
            <w:r w:rsidR="00877DDE">
              <w:rPr>
                <w:rFonts w:ascii="Arial" w:hAnsi="Arial" w:cs="Arial"/>
                <w:color w:val="000000" w:themeColor="text1"/>
              </w:rPr>
              <w:t xml:space="preserve">I, II </w:t>
            </w:r>
            <w:r w:rsidR="003B0254" w:rsidRPr="004861A8">
              <w:rPr>
                <w:rFonts w:ascii="Arial" w:hAnsi="Arial" w:cs="Arial"/>
                <w:color w:val="000000" w:themeColor="text1"/>
              </w:rPr>
              <w:t>i</w:t>
            </w:r>
            <w:r w:rsidR="003342EC">
              <w:rPr>
                <w:rFonts w:ascii="Arial" w:hAnsi="Arial" w:cs="Arial"/>
                <w:color w:val="000000" w:themeColor="text1"/>
              </w:rPr>
              <w:t> </w:t>
            </w:r>
            <w:r w:rsidR="003B0254" w:rsidRPr="004861A8">
              <w:rPr>
                <w:rFonts w:ascii="Arial" w:hAnsi="Arial" w:cs="Arial"/>
                <w:color w:val="000000" w:themeColor="text1"/>
              </w:rPr>
              <w:t>III stopnia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B0254" w:rsidRPr="004861A8">
              <w:rPr>
                <w:rFonts w:ascii="Arial" w:hAnsi="Arial" w:cs="Arial"/>
                <w:color w:val="000000" w:themeColor="text1"/>
              </w:rPr>
              <w:t>oraz pozostałych studiów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B0254" w:rsidRPr="004861A8">
              <w:rPr>
                <w:rFonts w:ascii="Arial" w:hAnsi="Arial" w:cs="Arial"/>
                <w:color w:val="000000" w:themeColor="text1"/>
              </w:rPr>
              <w:t xml:space="preserve">i kursów; </w:t>
            </w:r>
          </w:p>
        </w:tc>
      </w:tr>
      <w:tr w:rsidR="007E5E93" w:rsidRPr="004861A8" w14:paraId="078FF50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830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3E3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B74B" w14:textId="77777777" w:rsidR="00C3246F" w:rsidRPr="004861A8" w:rsidRDefault="00FD588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A6F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23BC" w14:textId="77777777" w:rsidR="00C3246F" w:rsidRPr="004861A8" w:rsidRDefault="000A149B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Domy studenckie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A56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D92C8" w14:textId="1292BAAB" w:rsidR="00F426F9" w:rsidRDefault="001B7A35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dotyczy uczestników studiów </w:t>
            </w:r>
            <w:r w:rsidR="004A6421">
              <w:rPr>
                <w:rFonts w:ascii="Arial" w:hAnsi="Arial" w:cs="Arial"/>
                <w:color w:val="000000" w:themeColor="text1"/>
              </w:rPr>
              <w:br/>
            </w:r>
            <w:r w:rsidR="009946DB" w:rsidRPr="004861A8">
              <w:rPr>
                <w:rFonts w:ascii="Arial" w:hAnsi="Arial" w:cs="Arial"/>
                <w:color w:val="000000" w:themeColor="text1"/>
              </w:rPr>
              <w:t>I, II i</w:t>
            </w:r>
            <w:r w:rsidR="00F426F9">
              <w:rPr>
                <w:rFonts w:ascii="Arial" w:hAnsi="Arial" w:cs="Arial"/>
                <w:color w:val="000000" w:themeColor="text1"/>
              </w:rPr>
              <w:t> </w:t>
            </w:r>
            <w:r w:rsidR="009946DB" w:rsidRPr="004861A8">
              <w:rPr>
                <w:rFonts w:ascii="Arial" w:hAnsi="Arial" w:cs="Arial"/>
                <w:color w:val="000000" w:themeColor="text1"/>
              </w:rPr>
              <w:t>III stopnia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946DB" w:rsidRPr="004861A8">
              <w:rPr>
                <w:rFonts w:ascii="Arial" w:hAnsi="Arial" w:cs="Arial"/>
                <w:color w:val="000000" w:themeColor="text1"/>
              </w:rPr>
              <w:t>oraz pozostałych studiów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946DB" w:rsidRPr="004861A8">
              <w:rPr>
                <w:rFonts w:ascii="Arial" w:hAnsi="Arial" w:cs="Arial"/>
                <w:color w:val="000000" w:themeColor="text1"/>
              </w:rPr>
              <w:t>i kursów;</w:t>
            </w:r>
          </w:p>
          <w:p w14:paraId="0121C505" w14:textId="30AEB11E" w:rsidR="009946DB" w:rsidRPr="004861A8" w:rsidRDefault="009946D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hasła związane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z zakwaterowaniem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i sprawami meldunkowymi uczestników Szkoły Doktorskiej zob. klasa 504;</w:t>
            </w:r>
          </w:p>
        </w:tc>
      </w:tr>
      <w:tr w:rsidR="007E5E93" w:rsidRPr="004861A8" w14:paraId="50B94A3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1D4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F49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3BE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4BCE" w14:textId="77777777" w:rsidR="00C3246F" w:rsidRPr="004861A8" w:rsidRDefault="00FD588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423</w:t>
            </w:r>
            <w:r w:rsidR="00C3246F" w:rsidRPr="004861A8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FDAB" w14:textId="7F12D0A4" w:rsidR="00C3246F" w:rsidRPr="004861A8" w:rsidRDefault="000A149B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Zakwaterowanie w</w:t>
            </w:r>
            <w:r w:rsidR="00F426F9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domach studenckich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6F2D" w14:textId="77777777" w:rsidR="00C3246F" w:rsidRPr="004861A8" w:rsidRDefault="000A149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D3F6" w14:textId="77777777" w:rsidR="00C3246F" w:rsidRPr="004861A8" w:rsidRDefault="000A149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wykazy przyznanych miejsc w domach studenckich;</w:t>
            </w:r>
          </w:p>
        </w:tc>
      </w:tr>
      <w:tr w:rsidR="007E5E93" w:rsidRPr="004861A8" w14:paraId="740A360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6B74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34A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D4A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AB31" w14:textId="77777777" w:rsidR="00C3246F" w:rsidRPr="004861A8" w:rsidRDefault="00FD588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423</w:t>
            </w:r>
            <w:r w:rsidR="00C3246F" w:rsidRPr="004861A8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23FC" w14:textId="77777777" w:rsidR="00C3246F" w:rsidRPr="004861A8" w:rsidRDefault="000A149B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Sprawy meldunkowe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4253" w14:textId="77777777" w:rsidR="00C3246F" w:rsidRPr="004861A8" w:rsidRDefault="000A149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6ACD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09E2AA8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988A" w14:textId="77777777" w:rsidR="00161EDD" w:rsidRPr="004861A8" w:rsidRDefault="00161EDD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B27B" w14:textId="77777777" w:rsidR="00161EDD" w:rsidRPr="004861A8" w:rsidRDefault="00161EDD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1C68" w14:textId="77777777" w:rsidR="00161EDD" w:rsidRPr="004861A8" w:rsidRDefault="00FD588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A835" w14:textId="77777777" w:rsidR="00161EDD" w:rsidRPr="004861A8" w:rsidRDefault="00161ED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DEB6" w14:textId="6240E0B3" w:rsidR="00161EDD" w:rsidRPr="004861A8" w:rsidRDefault="005B49C3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Konkursy oraz n</w:t>
            </w:r>
            <w:r w:rsidR="00161EDD" w:rsidRPr="004861A8">
              <w:rPr>
                <w:rFonts w:ascii="Arial" w:hAnsi="Arial" w:cs="Arial"/>
                <w:bCs/>
                <w:color w:val="000000" w:themeColor="text1"/>
              </w:rPr>
              <w:t>agrody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376C17">
              <w:rPr>
                <w:rFonts w:ascii="Arial" w:hAnsi="Arial" w:cs="Arial"/>
                <w:bCs/>
                <w:color w:val="000000" w:themeColor="text1"/>
              </w:rPr>
              <w:t xml:space="preserve">dla studentów </w:t>
            </w:r>
            <w:r w:rsidR="00161EDD"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F426F9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="00161EDD" w:rsidRPr="004861A8">
              <w:rPr>
                <w:rFonts w:ascii="Arial" w:hAnsi="Arial" w:cs="Arial"/>
                <w:bCs/>
                <w:color w:val="000000" w:themeColor="text1"/>
              </w:rPr>
              <w:t>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9D59" w14:textId="77777777" w:rsidR="00161EDD" w:rsidRPr="004861A8" w:rsidRDefault="00E61B55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F1FC5" w14:textId="220FF183" w:rsidR="00161EDD" w:rsidRPr="004861A8" w:rsidRDefault="00376C17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dotyczy uczestników studiów </w:t>
            </w:r>
            <w:r w:rsidR="004A6421">
              <w:rPr>
                <w:rFonts w:ascii="Arial" w:hAnsi="Arial" w:cs="Arial"/>
                <w:color w:val="000000" w:themeColor="text1"/>
              </w:rPr>
              <w:br/>
            </w:r>
            <w:r w:rsidR="00A43326" w:rsidRPr="004861A8">
              <w:rPr>
                <w:rFonts w:ascii="Arial" w:hAnsi="Arial" w:cs="Arial"/>
                <w:color w:val="000000" w:themeColor="text1"/>
              </w:rPr>
              <w:t>I, II i</w:t>
            </w:r>
            <w:r w:rsidR="00F426F9">
              <w:rPr>
                <w:rFonts w:ascii="Arial" w:hAnsi="Arial" w:cs="Arial"/>
                <w:color w:val="000000" w:themeColor="text1"/>
              </w:rPr>
              <w:t> </w:t>
            </w:r>
            <w:r w:rsidR="00A43326" w:rsidRPr="004861A8">
              <w:rPr>
                <w:rFonts w:ascii="Arial" w:hAnsi="Arial" w:cs="Arial"/>
                <w:color w:val="000000" w:themeColor="text1"/>
              </w:rPr>
              <w:t>III stopnia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43326" w:rsidRPr="004861A8">
              <w:rPr>
                <w:rFonts w:ascii="Arial" w:hAnsi="Arial" w:cs="Arial"/>
                <w:color w:val="000000" w:themeColor="text1"/>
              </w:rPr>
              <w:t>oraz pozostałych studiów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43326" w:rsidRPr="004861A8">
              <w:rPr>
                <w:rFonts w:ascii="Arial" w:hAnsi="Arial" w:cs="Arial"/>
                <w:color w:val="000000" w:themeColor="text1"/>
              </w:rPr>
              <w:t xml:space="preserve">i kursów; </w:t>
            </w:r>
          </w:p>
        </w:tc>
      </w:tr>
      <w:tr w:rsidR="007E5E93" w:rsidRPr="004861A8" w14:paraId="6D49B0C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B38F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649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E76C" w14:textId="77777777" w:rsidR="00C3246F" w:rsidRPr="004861A8" w:rsidRDefault="00FD588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E9A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C08D" w14:textId="7798D816" w:rsidR="00C3246F" w:rsidRPr="004861A8" w:rsidRDefault="00C56A3B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Sprawy dyscyplinarne studentów</w:t>
            </w:r>
            <w:r w:rsidR="000D6750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4C34D5" w:rsidRPr="004861A8">
              <w:rPr>
                <w:rFonts w:ascii="Arial" w:hAnsi="Arial" w:cs="Arial"/>
                <w:bCs/>
                <w:color w:val="000000" w:themeColor="text1"/>
              </w:rPr>
              <w:t>i 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B81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2BA9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5DD24C2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DACD" w14:textId="77777777" w:rsidR="004C34D5" w:rsidRPr="004861A8" w:rsidRDefault="004C34D5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D001" w14:textId="77777777" w:rsidR="004C34D5" w:rsidRPr="004861A8" w:rsidRDefault="004C34D5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6E90" w14:textId="77777777" w:rsidR="004C34D5" w:rsidRPr="004861A8" w:rsidRDefault="004C34D5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46A1" w14:textId="77777777" w:rsidR="004C34D5" w:rsidRPr="004861A8" w:rsidRDefault="00FD588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425</w:t>
            </w:r>
            <w:r w:rsidR="004C34D5" w:rsidRPr="004861A8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70CB" w14:textId="77777777" w:rsidR="004C34D5" w:rsidRPr="004861A8" w:rsidRDefault="004C34D5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Sprawy dyscyplinarne studentów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0193" w14:textId="77777777" w:rsidR="004C34D5" w:rsidRPr="004861A8" w:rsidRDefault="004C34D5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8B9F" w14:textId="77777777" w:rsidR="004A6421" w:rsidRDefault="00C40AC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</w:t>
            </w:r>
            <w:r w:rsidR="006468D6" w:rsidRPr="004861A8">
              <w:rPr>
                <w:rFonts w:ascii="Arial" w:hAnsi="Arial" w:cs="Arial"/>
                <w:color w:val="000000" w:themeColor="text1"/>
              </w:rPr>
              <w:t>omisje dyscyplinarne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09B387A" w14:textId="58B0FBB1" w:rsidR="004C34D5" w:rsidRPr="004861A8" w:rsidRDefault="00CA5FD0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zob.</w:t>
            </w:r>
            <w:r w:rsidR="00C40ACF" w:rsidRPr="004861A8">
              <w:rPr>
                <w:rFonts w:ascii="Arial" w:hAnsi="Arial" w:cs="Arial"/>
                <w:color w:val="000000" w:themeColor="text1"/>
              </w:rPr>
              <w:t xml:space="preserve"> klasa 004; </w:t>
            </w:r>
          </w:p>
        </w:tc>
      </w:tr>
      <w:tr w:rsidR="007E5E93" w:rsidRPr="004861A8" w14:paraId="03A22DF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57F9" w14:textId="77777777" w:rsidR="004C34D5" w:rsidRPr="004861A8" w:rsidRDefault="004C34D5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CEA9" w14:textId="77777777" w:rsidR="004C34D5" w:rsidRPr="004861A8" w:rsidRDefault="004C34D5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161D" w14:textId="77777777" w:rsidR="004C34D5" w:rsidRPr="004861A8" w:rsidRDefault="004C34D5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45E2" w14:textId="77777777" w:rsidR="004C34D5" w:rsidRPr="004861A8" w:rsidRDefault="00FD588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425</w:t>
            </w:r>
            <w:r w:rsidR="004C34D5" w:rsidRPr="004861A8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9F6F" w14:textId="77777777" w:rsidR="004C34D5" w:rsidRPr="004861A8" w:rsidRDefault="004C34D5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Sprawy dyscyplinarne 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1EDF" w14:textId="77777777" w:rsidR="004C34D5" w:rsidRPr="004861A8" w:rsidRDefault="004C34D5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C17AB" w14:textId="77777777" w:rsidR="0075467F" w:rsidRPr="004861A8" w:rsidRDefault="00142D80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spraw dyscyplinarnych uczestników studiów III stopnia;</w:t>
            </w:r>
          </w:p>
          <w:p w14:paraId="1654DFFA" w14:textId="77777777" w:rsidR="00142D80" w:rsidRPr="004861A8" w:rsidRDefault="00142D80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sprawy dyscyplinarne uczestników Szkoły Doktorskiej zob. klasa </w:t>
            </w:r>
            <w:r w:rsidR="0024194F" w:rsidRPr="004861A8">
              <w:rPr>
                <w:rFonts w:ascii="Arial" w:hAnsi="Arial" w:cs="Arial"/>
                <w:color w:val="000000" w:themeColor="text1"/>
              </w:rPr>
              <w:t>507;</w:t>
            </w:r>
          </w:p>
          <w:p w14:paraId="4A351347" w14:textId="77777777" w:rsidR="004A6421" w:rsidRDefault="006468D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komisje dyscyplinarne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1214007" w14:textId="615D0FD4" w:rsidR="004C34D5" w:rsidRPr="004861A8" w:rsidRDefault="00CA5FD0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zob.</w:t>
            </w:r>
            <w:r w:rsidR="006468D6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40ACF" w:rsidRPr="004861A8">
              <w:rPr>
                <w:rFonts w:ascii="Arial" w:hAnsi="Arial" w:cs="Arial"/>
                <w:color w:val="000000" w:themeColor="text1"/>
              </w:rPr>
              <w:t>klasa 004;</w:t>
            </w:r>
          </w:p>
        </w:tc>
      </w:tr>
      <w:tr w:rsidR="007E5E93" w:rsidRPr="004861A8" w14:paraId="718D9ED1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A23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D0C6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3025" w14:textId="77777777" w:rsidR="00C3246F" w:rsidRPr="004861A8" w:rsidRDefault="00FD588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CAC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8EEF" w14:textId="708E9DEA" w:rsidR="00C3246F" w:rsidRPr="004861A8" w:rsidRDefault="00C56A3B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Sprawy wojskowe studentów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101A12" w:rsidRPr="004861A8">
              <w:rPr>
                <w:rFonts w:ascii="Arial" w:hAnsi="Arial" w:cs="Arial"/>
                <w:bCs/>
                <w:color w:val="000000" w:themeColor="text1"/>
              </w:rPr>
              <w:t>i 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41B6" w14:textId="77777777" w:rsidR="00C3246F" w:rsidRPr="004861A8" w:rsidRDefault="003E56A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C99F" w14:textId="77777777" w:rsidR="00C3246F" w:rsidRPr="004861A8" w:rsidRDefault="003E56A1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7E5E93" w:rsidRPr="004861A8" w14:paraId="47EC763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B1C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46CE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43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12D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CEC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06AE" w14:textId="3C846DC7" w:rsidR="00C3246F" w:rsidRPr="004861A8" w:rsidRDefault="008A2DDF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Bezpieczeństwo</w:t>
            </w:r>
            <w:r w:rsidR="001B223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  <w:r w:rsidR="00F426F9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ubezpieczenia studentów</w:t>
            </w:r>
            <w:r w:rsidR="00DA18A5" w:rsidRPr="004861A8">
              <w:rPr>
                <w:rFonts w:ascii="Arial" w:hAnsi="Arial" w:cs="Arial"/>
                <w:b/>
                <w:bCs/>
                <w:color w:val="000000" w:themeColor="text1"/>
              </w:rPr>
              <w:t xml:space="preserve"> oraz</w:t>
            </w:r>
            <w:r w:rsidR="00F043A7" w:rsidRPr="004861A8">
              <w:rPr>
                <w:rFonts w:ascii="Arial" w:hAnsi="Arial" w:cs="Arial"/>
                <w:b/>
                <w:bCs/>
                <w:color w:val="000000" w:themeColor="text1"/>
              </w:rPr>
              <w:t xml:space="preserve"> 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1F40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D1CC0" w14:textId="77777777" w:rsidR="004A6421" w:rsidRDefault="00262B6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bezpieczeństwa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i</w:t>
            </w:r>
            <w:r w:rsidR="00F426F9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ubezpieczenia uczestni</w:t>
            </w:r>
            <w:r w:rsidR="009F6F25">
              <w:rPr>
                <w:rFonts w:ascii="Arial" w:hAnsi="Arial" w:cs="Arial"/>
                <w:color w:val="000000" w:themeColor="text1"/>
              </w:rPr>
              <w:t xml:space="preserve">ków studiów I, II i III stopnia </w:t>
            </w:r>
            <w:r w:rsidRPr="004861A8">
              <w:rPr>
                <w:rFonts w:ascii="Arial" w:hAnsi="Arial" w:cs="Arial"/>
                <w:color w:val="000000" w:themeColor="text1"/>
              </w:rPr>
              <w:t>oraz pozostałych studiów i kursów; hasła dotyczące bezpieczeństwa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i</w:t>
            </w:r>
            <w:r w:rsidR="00F426F9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ubezpieczenia uczestników </w:t>
            </w:r>
          </w:p>
          <w:p w14:paraId="3EA6FB81" w14:textId="77777777" w:rsidR="004A6421" w:rsidRDefault="00262B6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Szkoły Doktorskiej </w:t>
            </w:r>
          </w:p>
          <w:p w14:paraId="7AC08CF4" w14:textId="7954A0BA" w:rsidR="00262B62" w:rsidRPr="004861A8" w:rsidRDefault="00262B6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zob. klasa</w:t>
            </w:r>
            <w:r w:rsidR="00101FD3" w:rsidRPr="004861A8">
              <w:rPr>
                <w:rFonts w:ascii="Arial" w:hAnsi="Arial" w:cs="Arial"/>
                <w:color w:val="000000" w:themeColor="text1"/>
              </w:rPr>
              <w:t xml:space="preserve"> 505;</w:t>
            </w:r>
          </w:p>
        </w:tc>
      </w:tr>
      <w:tr w:rsidR="007E5E93" w:rsidRPr="004861A8" w14:paraId="784C16E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BBF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2EC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452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3C2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0447" w14:textId="6BF16AFC" w:rsidR="00C3246F" w:rsidRPr="004861A8" w:rsidRDefault="00C07EF2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Wypadki studentów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F426F9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FCBA" w14:textId="77777777" w:rsidR="00C3246F" w:rsidRPr="004861A8" w:rsidRDefault="00433691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1262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3DC705C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E1C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4490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4E2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581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B60F" w14:textId="444F961F" w:rsidR="00C3246F" w:rsidRPr="004861A8" w:rsidRDefault="00143ED0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Ubezpieczenia studentów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4A2B3B" w:rsidRPr="004861A8">
              <w:rPr>
                <w:rFonts w:ascii="Arial" w:hAnsi="Arial" w:cs="Arial"/>
                <w:bCs/>
                <w:color w:val="000000" w:themeColor="text1"/>
              </w:rPr>
              <w:t>i 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192A" w14:textId="77777777" w:rsidR="00C3246F" w:rsidRPr="004861A8" w:rsidRDefault="003D037B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578C" w14:textId="77777777" w:rsidR="003D037B" w:rsidRPr="004861A8" w:rsidRDefault="003D037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towarzystwach ubezpieczeniowych;</w:t>
            </w:r>
          </w:p>
          <w:p w14:paraId="25864FEE" w14:textId="77777777" w:rsidR="00A05684" w:rsidRPr="004861A8" w:rsidRDefault="003D037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wykazy, polisy, postępowanie odszkodowawcze</w:t>
            </w:r>
            <w:r w:rsidR="00A05684" w:rsidRPr="004861A8">
              <w:rPr>
                <w:rFonts w:ascii="Arial" w:hAnsi="Arial" w:cs="Arial"/>
                <w:color w:val="000000" w:themeColor="text1"/>
              </w:rPr>
              <w:t>;</w:t>
            </w:r>
          </w:p>
          <w:p w14:paraId="2CB52E89" w14:textId="5697CA97" w:rsidR="00F00B56" w:rsidRPr="004861A8" w:rsidRDefault="00A05684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</w:t>
            </w:r>
            <w:r w:rsidR="00CE071E">
              <w:rPr>
                <w:rFonts w:ascii="Arial" w:hAnsi="Arial" w:cs="Arial"/>
                <w:color w:val="000000" w:themeColor="text1"/>
              </w:rPr>
              <w:t xml:space="preserve"> przechowywania liczy się od momentu </w:t>
            </w:r>
            <w:r w:rsidR="003D037B" w:rsidRPr="004861A8">
              <w:rPr>
                <w:rFonts w:ascii="Arial" w:hAnsi="Arial" w:cs="Arial"/>
                <w:color w:val="000000" w:themeColor="text1"/>
              </w:rPr>
              <w:t>wygaśnięcia ochrony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D037B" w:rsidRPr="004861A8">
              <w:rPr>
                <w:rFonts w:ascii="Arial" w:hAnsi="Arial" w:cs="Arial"/>
                <w:color w:val="000000" w:themeColor="text1"/>
              </w:rPr>
              <w:t xml:space="preserve">lub wypłaty odszkodowania; </w:t>
            </w:r>
          </w:p>
        </w:tc>
      </w:tr>
      <w:tr w:rsidR="007E5E93" w:rsidRPr="004861A8" w14:paraId="444C486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6C20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D061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016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1F62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EC70" w14:textId="270B4820" w:rsidR="00F426F9" w:rsidRPr="004861A8" w:rsidRDefault="003D0568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Ewidencja studentów,</w:t>
            </w:r>
            <w:r w:rsidR="00B66567" w:rsidRPr="004861A8">
              <w:rPr>
                <w:rFonts w:ascii="Arial" w:hAnsi="Arial" w:cs="Arial"/>
                <w:b/>
                <w:bCs/>
                <w:color w:val="000000" w:themeColor="text1"/>
              </w:rPr>
              <w:t xml:space="preserve"> doktorantów</w:t>
            </w:r>
            <w:r w:rsidR="001B223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D95BC9" w:rsidRPr="004861A8">
              <w:rPr>
                <w:rFonts w:ascii="Arial" w:hAnsi="Arial" w:cs="Arial"/>
                <w:b/>
                <w:bCs/>
                <w:color w:val="000000" w:themeColor="text1"/>
              </w:rPr>
              <w:t>oraz uczestników pozostałych studiów</w:t>
            </w:r>
            <w:r w:rsidR="001B223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D95BC9" w:rsidRPr="004861A8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  <w:r w:rsidR="00F426F9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="00D95BC9" w:rsidRPr="004861A8">
              <w:rPr>
                <w:rFonts w:ascii="Arial" w:hAnsi="Arial" w:cs="Arial"/>
                <w:b/>
                <w:bCs/>
                <w:color w:val="000000" w:themeColor="text1"/>
              </w:rPr>
              <w:t>kursów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457F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DE8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6F0403D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E88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CEAB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513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3FD7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FB2B" w14:textId="77777777" w:rsidR="00C3246F" w:rsidRPr="004861A8" w:rsidRDefault="00F77E3E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Akta osobowe studentów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4EDA" w14:textId="77777777" w:rsidR="00C3246F" w:rsidRPr="004861A8" w:rsidRDefault="00F77E3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DDCF" w14:textId="76DAB94E" w:rsidR="00F77E3E" w:rsidRPr="004861A8" w:rsidRDefault="00F77E3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s</w:t>
            </w:r>
            <w:r w:rsidR="00FA38E2" w:rsidRPr="004861A8">
              <w:rPr>
                <w:rFonts w:ascii="Arial" w:hAnsi="Arial" w:cs="Arial"/>
                <w:color w:val="000000" w:themeColor="text1"/>
              </w:rPr>
              <w:t>tudentów studiów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A6421">
              <w:rPr>
                <w:rFonts w:ascii="Arial" w:hAnsi="Arial" w:cs="Arial"/>
                <w:color w:val="000000" w:themeColor="text1"/>
              </w:rPr>
              <w:br/>
            </w:r>
            <w:r w:rsidR="00FA38E2" w:rsidRPr="004861A8">
              <w:rPr>
                <w:rFonts w:ascii="Arial" w:hAnsi="Arial" w:cs="Arial"/>
                <w:color w:val="000000" w:themeColor="text1"/>
              </w:rPr>
              <w:t xml:space="preserve">I </w:t>
            </w:r>
            <w:proofErr w:type="spellStart"/>
            <w:r w:rsidR="00FA38E2" w:rsidRPr="004861A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="00FA38E2" w:rsidRPr="004861A8">
              <w:rPr>
                <w:rFonts w:ascii="Arial" w:hAnsi="Arial" w:cs="Arial"/>
                <w:color w:val="000000" w:themeColor="text1"/>
              </w:rPr>
              <w:t xml:space="preserve"> II stopnia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(studia stacjonarne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i</w:t>
            </w:r>
            <w:r w:rsidR="00F426F9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niestacjonarne),</w:t>
            </w:r>
          </w:p>
          <w:p w14:paraId="3ED71528" w14:textId="77777777" w:rsidR="00265DDB" w:rsidRPr="004861A8" w:rsidRDefault="00265DD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dla każdego studenta prowadzi się odrębną teczkę;</w:t>
            </w:r>
          </w:p>
          <w:p w14:paraId="5C5379E5" w14:textId="77777777" w:rsidR="00C3246F" w:rsidRPr="004861A8" w:rsidRDefault="00F77E3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zawartość teczki osobowej studenta regulują odrębne przepisy; </w:t>
            </w:r>
          </w:p>
          <w:p w14:paraId="09782248" w14:textId="7074F140" w:rsidR="007C1335" w:rsidRPr="004861A8" w:rsidRDefault="00DC309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do kategorii A kwalifikuje się wszystkie </w:t>
            </w:r>
            <w:r w:rsidR="00B068EB" w:rsidRPr="004861A8">
              <w:rPr>
                <w:rFonts w:ascii="Arial" w:hAnsi="Arial" w:cs="Arial"/>
                <w:color w:val="000000" w:themeColor="text1"/>
              </w:rPr>
              <w:t xml:space="preserve">akta osobowe studentów, wraz z </w:t>
            </w:r>
            <w:r w:rsidR="001F207C" w:rsidRPr="004861A8">
              <w:rPr>
                <w:rFonts w:ascii="Arial" w:hAnsi="Arial" w:cs="Arial"/>
                <w:color w:val="000000" w:themeColor="text1"/>
              </w:rPr>
              <w:t>pracami dyplomowymi, wytworzone</w:t>
            </w:r>
            <w:r w:rsidR="00737CB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068EB" w:rsidRPr="004861A8">
              <w:rPr>
                <w:rFonts w:ascii="Arial" w:hAnsi="Arial" w:cs="Arial"/>
                <w:color w:val="000000" w:themeColor="text1"/>
              </w:rPr>
              <w:t>do zakończenia roku akademickiego 1951/1952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oraz akta osobowe studentów, wraz</w:t>
            </w:r>
            <w:r w:rsidR="00236099">
              <w:rPr>
                <w:rFonts w:ascii="Arial" w:hAnsi="Arial" w:cs="Arial"/>
                <w:color w:val="000000" w:themeColor="text1"/>
              </w:rPr>
              <w:t xml:space="preserve"> z</w:t>
            </w:r>
            <w:r w:rsidR="00F426F9">
              <w:rPr>
                <w:rFonts w:ascii="Arial" w:hAnsi="Arial" w:cs="Arial"/>
                <w:color w:val="000000" w:themeColor="text1"/>
              </w:rPr>
              <w:t> </w:t>
            </w:r>
            <w:r w:rsidR="00236099">
              <w:rPr>
                <w:rFonts w:ascii="Arial" w:hAnsi="Arial" w:cs="Arial"/>
                <w:color w:val="000000" w:themeColor="text1"/>
              </w:rPr>
              <w:t xml:space="preserve">pracami dyplomowymi, co najmniej jednej osoby </w:t>
            </w:r>
            <w:r w:rsidRPr="004861A8">
              <w:rPr>
                <w:rFonts w:ascii="Arial" w:hAnsi="Arial" w:cs="Arial"/>
                <w:color w:val="000000" w:themeColor="text1"/>
              </w:rPr>
              <w:t>z każdego kierunku studiów z każdego roku akademickiego;</w:t>
            </w:r>
          </w:p>
          <w:p w14:paraId="60C7E0B2" w14:textId="4003E2B1" w:rsidR="00D96DD3" w:rsidRPr="004861A8" w:rsidRDefault="00236099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 przypadku zakwalifikowania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A6421"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t xml:space="preserve">do </w:t>
            </w:r>
            <w:r w:rsidR="00D96DD3" w:rsidRPr="004861A8">
              <w:rPr>
                <w:rFonts w:ascii="Arial" w:hAnsi="Arial" w:cs="Arial"/>
                <w:color w:val="000000" w:themeColor="text1"/>
              </w:rPr>
              <w:t>kategorii A teczki akt osobowych studenta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96DD3" w:rsidRPr="004861A8">
              <w:rPr>
                <w:rFonts w:ascii="Arial" w:hAnsi="Arial" w:cs="Arial"/>
                <w:color w:val="000000" w:themeColor="text1"/>
              </w:rPr>
              <w:t>z danego stopnia studiów, do kategorii A kwalifikuje się równ</w:t>
            </w:r>
            <w:r w:rsidR="00B347BC" w:rsidRPr="004861A8">
              <w:rPr>
                <w:rFonts w:ascii="Arial" w:hAnsi="Arial" w:cs="Arial"/>
                <w:color w:val="000000" w:themeColor="text1"/>
              </w:rPr>
              <w:t>ież jego teczki z </w:t>
            </w:r>
            <w:r w:rsidR="00D96DD3" w:rsidRPr="004861A8">
              <w:rPr>
                <w:rFonts w:ascii="Arial" w:hAnsi="Arial" w:cs="Arial"/>
                <w:color w:val="000000" w:themeColor="text1"/>
              </w:rPr>
              <w:t>pozostałych stopni studiów;</w:t>
            </w:r>
          </w:p>
        </w:tc>
      </w:tr>
      <w:tr w:rsidR="007E5E93" w:rsidRPr="004861A8" w14:paraId="65AA234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81D8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EA7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1359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0170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2A29" w14:textId="77777777" w:rsidR="00C3246F" w:rsidRPr="004861A8" w:rsidRDefault="007C150C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Akta osobowe 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4621" w14:textId="77777777" w:rsidR="00C3246F" w:rsidRPr="004861A8" w:rsidRDefault="007C150C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134A9" w14:textId="701C75CB" w:rsidR="00D412B3" w:rsidRPr="004861A8" w:rsidRDefault="007F3678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</w:t>
            </w:r>
            <w:r w:rsidR="00042766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uczestników</w:t>
            </w:r>
            <w:r w:rsidR="00D412B3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A0C72">
              <w:rPr>
                <w:rFonts w:ascii="Arial" w:hAnsi="Arial" w:cs="Arial"/>
                <w:color w:val="000000" w:themeColor="text1"/>
              </w:rPr>
              <w:t xml:space="preserve">studiów </w:t>
            </w:r>
            <w:r w:rsidR="004A6421">
              <w:rPr>
                <w:rFonts w:ascii="Arial" w:hAnsi="Arial" w:cs="Arial"/>
                <w:color w:val="000000" w:themeColor="text1"/>
              </w:rPr>
              <w:br/>
            </w:r>
            <w:r w:rsidR="00D412B3" w:rsidRPr="004861A8">
              <w:rPr>
                <w:rFonts w:ascii="Arial" w:hAnsi="Arial" w:cs="Arial"/>
                <w:color w:val="000000" w:themeColor="text1"/>
              </w:rPr>
              <w:t>III stopnia;</w:t>
            </w:r>
          </w:p>
          <w:p w14:paraId="3B45097B" w14:textId="77777777" w:rsidR="004A6421" w:rsidRDefault="00D412B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akta osobowe uczestników </w:t>
            </w:r>
          </w:p>
          <w:p w14:paraId="52C7B6B0" w14:textId="77777777" w:rsidR="004A6421" w:rsidRDefault="00D412B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Szkoły Doktorskiej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03DF49D" w14:textId="6289928B" w:rsidR="007F3678" w:rsidRPr="004861A8" w:rsidRDefault="00D412B3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zob. klasa </w:t>
            </w:r>
            <w:r w:rsidR="0043288C" w:rsidRPr="004861A8">
              <w:rPr>
                <w:rFonts w:ascii="Arial" w:hAnsi="Arial" w:cs="Arial"/>
                <w:color w:val="000000" w:themeColor="text1"/>
              </w:rPr>
              <w:t>5027;</w:t>
            </w:r>
            <w:r w:rsidR="007F3678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3DDEDDF" w14:textId="77777777" w:rsidR="00C3246F" w:rsidRPr="004861A8" w:rsidRDefault="007C150C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dla każdego doktoranta prowadzi się odrębną tec</w:t>
            </w:r>
            <w:r w:rsidR="00E4702A" w:rsidRPr="004861A8">
              <w:rPr>
                <w:rFonts w:ascii="Arial" w:hAnsi="Arial" w:cs="Arial"/>
                <w:color w:val="000000" w:themeColor="text1"/>
              </w:rPr>
              <w:t>zkę</w:t>
            </w:r>
            <w:r w:rsidR="005D4A2B" w:rsidRPr="004861A8">
              <w:rPr>
                <w:rFonts w:ascii="Arial" w:hAnsi="Arial" w:cs="Arial"/>
                <w:color w:val="000000" w:themeColor="text1"/>
              </w:rPr>
              <w:t>;</w:t>
            </w:r>
          </w:p>
          <w:p w14:paraId="63FB5EBF" w14:textId="77777777" w:rsidR="005D4A2B" w:rsidRPr="004861A8" w:rsidRDefault="005D4A2B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zawartość teczki osobowej doktoranta regulują odrębne przepisy;</w:t>
            </w:r>
          </w:p>
          <w:p w14:paraId="3D6EC451" w14:textId="207A79DF" w:rsidR="00AD3C65" w:rsidRPr="004861A8" w:rsidRDefault="00AD3C65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 kategorii A kwalifikuje się wszystkie akta osobowe doktorantów,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wraz z dysertacjami, wytworzone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do zakończenia roku akademickiego 1951/1952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oraz</w:t>
            </w:r>
            <w:r w:rsidR="0010775B" w:rsidRPr="004861A8">
              <w:rPr>
                <w:rFonts w:ascii="Arial" w:hAnsi="Arial" w:cs="Arial"/>
                <w:color w:val="000000" w:themeColor="text1"/>
              </w:rPr>
              <w:t xml:space="preserve"> akta osobowe doktorantów,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426F9">
              <w:rPr>
                <w:rFonts w:ascii="Arial" w:hAnsi="Arial" w:cs="Arial"/>
                <w:color w:val="000000" w:themeColor="text1"/>
              </w:rPr>
              <w:br/>
            </w:r>
            <w:r w:rsidR="0010775B" w:rsidRPr="004861A8">
              <w:rPr>
                <w:rFonts w:ascii="Arial" w:hAnsi="Arial" w:cs="Arial"/>
                <w:color w:val="000000" w:themeColor="text1"/>
              </w:rPr>
              <w:t xml:space="preserve">wraz </w:t>
            </w:r>
            <w:r w:rsidR="00F426F9">
              <w:rPr>
                <w:rFonts w:ascii="Arial" w:hAnsi="Arial" w:cs="Arial"/>
                <w:color w:val="000000" w:themeColor="text1"/>
              </w:rPr>
              <w:t xml:space="preserve">z </w:t>
            </w:r>
            <w:r w:rsidRPr="004861A8">
              <w:rPr>
                <w:rFonts w:ascii="Arial" w:hAnsi="Arial" w:cs="Arial"/>
                <w:color w:val="000000" w:themeColor="text1"/>
              </w:rPr>
              <w:t>dysertacjami,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c</w:t>
            </w:r>
            <w:r w:rsidR="0058104B" w:rsidRPr="004861A8">
              <w:rPr>
                <w:rFonts w:ascii="Arial" w:hAnsi="Arial" w:cs="Arial"/>
                <w:color w:val="000000" w:themeColor="text1"/>
              </w:rPr>
              <w:t>o najmniej</w:t>
            </w:r>
            <w:r w:rsidR="00CE368A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17EF3" w:rsidRPr="004861A8">
              <w:rPr>
                <w:rFonts w:ascii="Arial" w:hAnsi="Arial" w:cs="Arial"/>
                <w:color w:val="000000" w:themeColor="text1"/>
              </w:rPr>
              <w:t>jednej osoby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17EF3" w:rsidRPr="004861A8">
              <w:rPr>
                <w:rFonts w:ascii="Arial" w:hAnsi="Arial" w:cs="Arial"/>
                <w:color w:val="000000" w:themeColor="text1"/>
              </w:rPr>
              <w:t>z każd</w:t>
            </w:r>
            <w:r w:rsidR="0014394F" w:rsidRPr="004861A8">
              <w:rPr>
                <w:rFonts w:ascii="Arial" w:hAnsi="Arial" w:cs="Arial"/>
                <w:color w:val="000000" w:themeColor="text1"/>
              </w:rPr>
              <w:t>ego kierunku</w:t>
            </w:r>
            <w:r w:rsidR="00E512E4" w:rsidRPr="004861A8">
              <w:rPr>
                <w:rFonts w:ascii="Arial" w:hAnsi="Arial" w:cs="Arial"/>
                <w:color w:val="000000" w:themeColor="text1"/>
              </w:rPr>
              <w:t xml:space="preserve"> studiów</w:t>
            </w:r>
            <w:r w:rsidR="00E1442D" w:rsidRPr="004861A8">
              <w:rPr>
                <w:rFonts w:ascii="Arial" w:hAnsi="Arial" w:cs="Arial"/>
                <w:color w:val="000000" w:themeColor="text1"/>
              </w:rPr>
              <w:t xml:space="preserve"> z każdego roku akademickiego;</w:t>
            </w:r>
          </w:p>
          <w:p w14:paraId="5D6E25B9" w14:textId="74D45B66" w:rsidR="00E1442D" w:rsidRPr="004861A8" w:rsidRDefault="002F00BD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 przypadku zakwalifikowania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1442D" w:rsidRPr="004861A8">
              <w:rPr>
                <w:rFonts w:ascii="Arial" w:hAnsi="Arial" w:cs="Arial"/>
                <w:color w:val="000000" w:themeColor="text1"/>
              </w:rPr>
              <w:t>do kategorii A teczki akt osobowych doktoranta,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1442D" w:rsidRPr="004861A8">
              <w:rPr>
                <w:rFonts w:ascii="Arial" w:hAnsi="Arial" w:cs="Arial"/>
                <w:color w:val="000000" w:themeColor="text1"/>
              </w:rPr>
              <w:t>do kategorii A kwalifikuje się również jego teczki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1442D" w:rsidRPr="004861A8">
              <w:rPr>
                <w:rFonts w:ascii="Arial" w:hAnsi="Arial" w:cs="Arial"/>
                <w:color w:val="000000" w:themeColor="text1"/>
              </w:rPr>
              <w:t>ze studiów pierwszego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1442D" w:rsidRPr="004861A8">
              <w:rPr>
                <w:rFonts w:ascii="Arial" w:hAnsi="Arial" w:cs="Arial"/>
                <w:color w:val="000000" w:themeColor="text1"/>
              </w:rPr>
              <w:t>i drugiego stopnia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1442D" w:rsidRPr="004861A8">
              <w:rPr>
                <w:rFonts w:ascii="Arial" w:hAnsi="Arial" w:cs="Arial"/>
                <w:color w:val="000000" w:themeColor="text1"/>
              </w:rPr>
              <w:t>lub jednolitych studiów magisterskich;</w:t>
            </w:r>
          </w:p>
        </w:tc>
      </w:tr>
      <w:tr w:rsidR="007E5E93" w:rsidRPr="004861A8" w14:paraId="4B262B8E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BC1A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12B5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5463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415D" w14:textId="77777777" w:rsidR="00C3246F" w:rsidRPr="004861A8" w:rsidRDefault="00C3246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801A" w14:textId="21D7915E" w:rsidR="00C3246F" w:rsidRPr="004861A8" w:rsidRDefault="004143AF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 xml:space="preserve">Akta </w:t>
            </w:r>
            <w:r w:rsidR="004B6603">
              <w:rPr>
                <w:rFonts w:ascii="Arial" w:hAnsi="Arial" w:cs="Arial"/>
                <w:bCs/>
                <w:color w:val="000000" w:themeColor="text1"/>
              </w:rPr>
              <w:t xml:space="preserve">słuchaczy studiów podyplomowych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F426F9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uczestników kursów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2DE6" w14:textId="77777777" w:rsidR="00C3246F" w:rsidRPr="004861A8" w:rsidRDefault="004143AF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C332" w14:textId="77777777" w:rsidR="00C3246F" w:rsidRPr="004861A8" w:rsidRDefault="00C3246F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7E5EE15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D0FD" w14:textId="77777777" w:rsidR="00103086" w:rsidRPr="004861A8" w:rsidRDefault="00103086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2AB0" w14:textId="77777777" w:rsidR="00103086" w:rsidRPr="004861A8" w:rsidRDefault="0010308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854B" w14:textId="77777777" w:rsidR="00103086" w:rsidRPr="004861A8" w:rsidRDefault="0010308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443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628B" w14:textId="77777777" w:rsidR="00103086" w:rsidRPr="004861A8" w:rsidRDefault="0010308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2F3C" w14:textId="77777777" w:rsidR="00103086" w:rsidRPr="004861A8" w:rsidRDefault="00103086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Akta słuchaczy Uniwersytetu Trzeciego Wieku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E83E" w14:textId="77777777" w:rsidR="00103086" w:rsidRPr="004861A8" w:rsidRDefault="0010308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4506" w14:textId="77777777" w:rsidR="00103086" w:rsidRPr="004861A8" w:rsidRDefault="0010308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789BBD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225F" w14:textId="77777777" w:rsidR="00D12036" w:rsidRPr="004861A8" w:rsidRDefault="00D12036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66EA" w14:textId="77777777" w:rsidR="00D12036" w:rsidRPr="004861A8" w:rsidRDefault="00D1203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CEAA" w14:textId="77777777" w:rsidR="00D12036" w:rsidRPr="004861A8" w:rsidRDefault="00D1203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1752" w14:textId="77777777" w:rsidR="00D12036" w:rsidRPr="004861A8" w:rsidRDefault="00D12036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5AD1" w14:textId="57E9486E" w:rsidR="00D12036" w:rsidRPr="004861A8" w:rsidRDefault="00D12036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Album studentów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DA04DB"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F426F9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="00DA04DB" w:rsidRPr="004861A8">
              <w:rPr>
                <w:rFonts w:ascii="Arial" w:hAnsi="Arial" w:cs="Arial"/>
                <w:bCs/>
                <w:color w:val="000000" w:themeColor="text1"/>
              </w:rPr>
              <w:t>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B5FA" w14:textId="77777777" w:rsidR="00D12036" w:rsidRPr="004861A8" w:rsidRDefault="00C03E5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1E8C" w14:textId="77777777" w:rsidR="00D12036" w:rsidRPr="004861A8" w:rsidRDefault="00D1203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03DCADF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54C2" w14:textId="77777777" w:rsidR="00077270" w:rsidRPr="004861A8" w:rsidRDefault="00077270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7EC7" w14:textId="77777777" w:rsidR="00077270" w:rsidRPr="004861A8" w:rsidRDefault="00077270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6C24" w14:textId="77777777" w:rsidR="00077270" w:rsidRPr="004861A8" w:rsidRDefault="00077270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5E5F" w14:textId="77777777" w:rsidR="00077270" w:rsidRPr="004861A8" w:rsidRDefault="00077270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2C51" w14:textId="77777777" w:rsidR="00077270" w:rsidRPr="004861A8" w:rsidRDefault="00077270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Kartoteka studentów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F60B" w14:textId="77777777" w:rsidR="00077270" w:rsidRPr="004861A8" w:rsidRDefault="00077270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DCF1" w14:textId="52B84FC2" w:rsidR="00077270" w:rsidRPr="004861A8" w:rsidRDefault="00077270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lub dziennik studenta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w zależności</w:t>
            </w:r>
            <w:r w:rsidR="00B347BC" w:rsidRPr="004861A8">
              <w:rPr>
                <w:rFonts w:ascii="Arial" w:hAnsi="Arial" w:cs="Arial"/>
                <w:color w:val="000000" w:themeColor="text1"/>
              </w:rPr>
              <w:t xml:space="preserve"> od tego,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347BC" w:rsidRPr="004861A8">
              <w:rPr>
                <w:rFonts w:ascii="Arial" w:hAnsi="Arial" w:cs="Arial"/>
                <w:color w:val="000000" w:themeColor="text1"/>
              </w:rPr>
              <w:t>co jest prowadzone,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A6421">
              <w:rPr>
                <w:rFonts w:ascii="Arial" w:hAnsi="Arial" w:cs="Arial"/>
                <w:color w:val="000000" w:themeColor="text1"/>
              </w:rPr>
              <w:br/>
            </w:r>
            <w:r w:rsidR="00B347BC" w:rsidRPr="004861A8">
              <w:rPr>
                <w:rFonts w:ascii="Arial" w:hAnsi="Arial" w:cs="Arial"/>
                <w:color w:val="000000" w:themeColor="text1"/>
              </w:rPr>
              <w:t>w </w:t>
            </w:r>
            <w:r w:rsidRPr="004861A8">
              <w:rPr>
                <w:rFonts w:ascii="Arial" w:hAnsi="Arial" w:cs="Arial"/>
                <w:color w:val="000000" w:themeColor="text1"/>
              </w:rPr>
              <w:t>tym w formie elektronicznej;</w:t>
            </w:r>
          </w:p>
        </w:tc>
      </w:tr>
      <w:tr w:rsidR="007E5E93" w:rsidRPr="004861A8" w14:paraId="0871CEF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C136" w14:textId="77777777" w:rsidR="00077270" w:rsidRPr="004861A8" w:rsidRDefault="00077270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1557" w14:textId="77777777" w:rsidR="00077270" w:rsidRPr="004861A8" w:rsidRDefault="00077270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8843" w14:textId="77777777" w:rsidR="00077270" w:rsidRPr="004861A8" w:rsidRDefault="00461C74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44</w:t>
            </w:r>
            <w:r w:rsidR="00D15FA8" w:rsidRPr="004861A8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74A3" w14:textId="77777777" w:rsidR="00077270" w:rsidRPr="004861A8" w:rsidRDefault="00077270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8C8B" w14:textId="7912BE1D" w:rsidR="00077270" w:rsidRPr="004861A8" w:rsidRDefault="00461C74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Rejestr</w:t>
            </w:r>
            <w:r w:rsidR="00890D3D" w:rsidRPr="004861A8">
              <w:rPr>
                <w:rFonts w:ascii="Arial" w:hAnsi="Arial" w:cs="Arial"/>
                <w:bCs/>
                <w:color w:val="000000" w:themeColor="text1"/>
              </w:rPr>
              <w:t xml:space="preserve"> wydanych legitymacji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890D3D" w:rsidRPr="004861A8">
              <w:rPr>
                <w:rFonts w:ascii="Arial" w:hAnsi="Arial" w:cs="Arial"/>
                <w:bCs/>
                <w:color w:val="000000" w:themeColor="text1"/>
              </w:rPr>
              <w:t>i indeksów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AFF4" w14:textId="77777777" w:rsidR="00077270" w:rsidRPr="004861A8" w:rsidRDefault="00890D3D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3D612" w14:textId="77777777" w:rsidR="00077270" w:rsidRPr="004861A8" w:rsidRDefault="006641D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studiów I, II i III stopnia;</w:t>
            </w:r>
          </w:p>
          <w:p w14:paraId="4479E4CA" w14:textId="77777777" w:rsidR="004A6421" w:rsidRDefault="006641D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rejestr </w:t>
            </w:r>
            <w:r w:rsidR="00C47EC3" w:rsidRPr="004861A8">
              <w:rPr>
                <w:rFonts w:ascii="Arial" w:hAnsi="Arial" w:cs="Arial"/>
                <w:color w:val="000000" w:themeColor="text1"/>
              </w:rPr>
              <w:t>wydanych legitymacji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47EC3" w:rsidRPr="004861A8">
              <w:rPr>
                <w:rFonts w:ascii="Arial" w:hAnsi="Arial" w:cs="Arial"/>
                <w:color w:val="000000" w:themeColor="text1"/>
              </w:rPr>
              <w:t>i</w:t>
            </w:r>
            <w:r w:rsidR="00F426F9">
              <w:rPr>
                <w:rFonts w:ascii="Arial" w:hAnsi="Arial" w:cs="Arial"/>
                <w:color w:val="000000" w:themeColor="text1"/>
              </w:rPr>
              <w:t> </w:t>
            </w:r>
            <w:r w:rsidR="00C47EC3" w:rsidRPr="004861A8">
              <w:rPr>
                <w:rFonts w:ascii="Arial" w:hAnsi="Arial" w:cs="Arial"/>
                <w:color w:val="000000" w:themeColor="text1"/>
              </w:rPr>
              <w:t>indeksów uczestnikom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A6421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Szkoły Doktorskiej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7782D61" w14:textId="2A6A20D2" w:rsidR="006641D6" w:rsidRPr="004861A8" w:rsidRDefault="006641D6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zob. klasa 5029;</w:t>
            </w:r>
          </w:p>
        </w:tc>
      </w:tr>
      <w:tr w:rsidR="007E5E93" w:rsidRPr="004861A8" w14:paraId="7EA9220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7C5A" w14:textId="77777777" w:rsidR="004E4CB2" w:rsidRPr="004861A8" w:rsidRDefault="004E4CB2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3906" w14:textId="77777777" w:rsidR="004E4CB2" w:rsidRPr="004861A8" w:rsidRDefault="004E4CB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7B17" w14:textId="77777777" w:rsidR="004E4CB2" w:rsidRPr="004861A8" w:rsidRDefault="004E4CB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44</w:t>
            </w:r>
            <w:r w:rsidR="00D15FA8" w:rsidRPr="004861A8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E803" w14:textId="77777777" w:rsidR="004E4CB2" w:rsidRPr="004861A8" w:rsidRDefault="004E4CB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9FF1" w14:textId="0BE6B4FF" w:rsidR="004E4CB2" w:rsidRPr="004861A8" w:rsidRDefault="004E4CB2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Wykaz</w:t>
            </w:r>
            <w:r w:rsidR="00D15FA8" w:rsidRPr="004861A8">
              <w:rPr>
                <w:rFonts w:ascii="Arial" w:hAnsi="Arial" w:cs="Arial"/>
                <w:bCs/>
                <w:color w:val="000000" w:themeColor="text1"/>
              </w:rPr>
              <w:t>y</w:t>
            </w:r>
            <w:r w:rsidR="00F97CF0" w:rsidRPr="004861A8">
              <w:rPr>
                <w:rFonts w:ascii="Arial" w:hAnsi="Arial" w:cs="Arial"/>
                <w:bCs/>
                <w:color w:val="000000" w:themeColor="text1"/>
              </w:rPr>
              <w:t xml:space="preserve"> przyjętych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E42263">
              <w:rPr>
                <w:rFonts w:ascii="Arial" w:hAnsi="Arial" w:cs="Arial"/>
                <w:bCs/>
                <w:color w:val="000000" w:themeColor="text1"/>
              </w:rPr>
              <w:t>oraz absolwentów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F97CF0"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F426F9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skreślonych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CD1F" w14:textId="77777777" w:rsidR="004E4CB2" w:rsidRPr="004861A8" w:rsidRDefault="004E4CB2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CFFAB" w14:textId="77777777" w:rsidR="004E4CB2" w:rsidRPr="004861A8" w:rsidRDefault="004E4CB2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113215B3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523F" w14:textId="77777777" w:rsidR="00987C35" w:rsidRPr="004861A8" w:rsidRDefault="00987C35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08BC" w14:textId="77777777" w:rsidR="00987C35" w:rsidRPr="004861A8" w:rsidRDefault="00987C35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09EF" w14:textId="77777777" w:rsidR="00987C35" w:rsidRPr="004861A8" w:rsidRDefault="00987C35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F668" w14:textId="77777777" w:rsidR="00987C35" w:rsidRPr="004861A8" w:rsidRDefault="00987C35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447</w:t>
            </w:r>
            <w:r w:rsidR="00974C65" w:rsidRPr="004861A8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D2CB" w14:textId="77777777" w:rsidR="00987C35" w:rsidRPr="004861A8" w:rsidRDefault="00391399" w:rsidP="004A6421">
            <w:pPr>
              <w:spacing w:line="34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Wykaz przyjętych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7583" w14:textId="77777777" w:rsidR="00987C35" w:rsidRPr="004861A8" w:rsidRDefault="00727504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EC2B" w14:textId="77777777" w:rsidR="00987C35" w:rsidRPr="004861A8" w:rsidRDefault="000C3B71" w:rsidP="004A6421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listy przyjętych;</w:t>
            </w:r>
          </w:p>
        </w:tc>
      </w:tr>
      <w:tr w:rsidR="007E5E93" w:rsidRPr="004861A8" w14:paraId="559415BE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32F8" w14:textId="77777777" w:rsidR="00C24E78" w:rsidRPr="004861A8" w:rsidRDefault="00C24E78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1DBF" w14:textId="77777777" w:rsidR="00C24E78" w:rsidRPr="004861A8" w:rsidRDefault="00C24E78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176E" w14:textId="77777777" w:rsidR="00C24E78" w:rsidRPr="004861A8" w:rsidRDefault="00C24E78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B84A" w14:textId="77777777" w:rsidR="00C24E78" w:rsidRPr="004861A8" w:rsidRDefault="00D15FA8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447</w:t>
            </w:r>
            <w:r w:rsidR="00974C65" w:rsidRPr="004861A8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ED36" w14:textId="77777777" w:rsidR="00C24E78" w:rsidRPr="004861A8" w:rsidRDefault="00C24E78" w:rsidP="004A6421">
            <w:pPr>
              <w:spacing w:line="34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Wykaz absolwentów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140D" w14:textId="77777777" w:rsidR="00C24E78" w:rsidRPr="004861A8" w:rsidRDefault="00E42C2A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EBA0" w14:textId="77777777" w:rsidR="00C24E78" w:rsidRPr="004861A8" w:rsidRDefault="00C24E78" w:rsidP="004A6421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E9B047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F1D7" w14:textId="77777777" w:rsidR="00C24E78" w:rsidRPr="004861A8" w:rsidRDefault="00C24E78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9A73" w14:textId="77777777" w:rsidR="00C24E78" w:rsidRPr="004861A8" w:rsidRDefault="00C24E78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0358" w14:textId="77777777" w:rsidR="00C24E78" w:rsidRPr="004861A8" w:rsidRDefault="00C24E78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3172" w14:textId="77777777" w:rsidR="00C24E78" w:rsidRPr="004861A8" w:rsidRDefault="00D15FA8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447</w:t>
            </w:r>
            <w:r w:rsidR="00974C65" w:rsidRPr="004861A8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9A28" w14:textId="77777777" w:rsidR="00C24E78" w:rsidRPr="004861A8" w:rsidRDefault="00C24E78" w:rsidP="004A6421">
            <w:pPr>
              <w:spacing w:line="34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Wykaz skreślonych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F621" w14:textId="77777777" w:rsidR="00C24E78" w:rsidRPr="004861A8" w:rsidRDefault="00E42C2A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24BB" w14:textId="77777777" w:rsidR="00C24E78" w:rsidRPr="004861A8" w:rsidRDefault="00C24E78" w:rsidP="004A6421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76077A01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C7C3" w14:textId="77777777" w:rsidR="00077270" w:rsidRPr="004861A8" w:rsidRDefault="00077270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5EF4" w14:textId="77777777" w:rsidR="00077270" w:rsidRPr="004861A8" w:rsidRDefault="00077270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8BB0" w14:textId="77777777" w:rsidR="00077270" w:rsidRPr="004861A8" w:rsidRDefault="00CB6AD3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44</w:t>
            </w:r>
            <w:r w:rsidR="00D15FA8" w:rsidRPr="004861A8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98A2" w14:textId="77777777" w:rsidR="00077270" w:rsidRPr="004861A8" w:rsidRDefault="00077270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5372" w14:textId="01118EB2" w:rsidR="00077270" w:rsidRPr="004861A8" w:rsidRDefault="00890D3D" w:rsidP="004A6421">
            <w:pPr>
              <w:spacing w:line="34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Zaświadczenia w</w:t>
            </w:r>
            <w:r w:rsidR="00F426F9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sprawach osobowych studentów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5F7817" w:rsidRPr="004861A8">
              <w:rPr>
                <w:rFonts w:ascii="Arial" w:hAnsi="Arial" w:cs="Arial"/>
                <w:bCs/>
                <w:color w:val="000000" w:themeColor="text1"/>
              </w:rPr>
              <w:t>i 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247D" w14:textId="77777777" w:rsidR="00077270" w:rsidRPr="004861A8" w:rsidRDefault="00077270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B4CA" w14:textId="77777777" w:rsidR="00077270" w:rsidRPr="004861A8" w:rsidRDefault="00077270" w:rsidP="004A6421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155AADF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634A" w14:textId="77777777" w:rsidR="005F7817" w:rsidRPr="004861A8" w:rsidRDefault="005F7817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C927" w14:textId="77777777" w:rsidR="005F7817" w:rsidRPr="004861A8" w:rsidRDefault="005F7817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AAA5" w14:textId="77777777" w:rsidR="005F7817" w:rsidRPr="004861A8" w:rsidRDefault="005F7817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4EBD" w14:textId="77777777" w:rsidR="005F7817" w:rsidRPr="004861A8" w:rsidRDefault="00D15FA8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448</w:t>
            </w:r>
            <w:r w:rsidR="005F7817" w:rsidRPr="004861A8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777D" w14:textId="0F5B5376" w:rsidR="005F7817" w:rsidRPr="004861A8" w:rsidRDefault="005F7817" w:rsidP="004A6421">
            <w:pPr>
              <w:spacing w:line="34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Zaświadczenia w</w:t>
            </w:r>
            <w:r w:rsidR="00F426F9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sprawach osobowych studentów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AD2F" w14:textId="77777777" w:rsidR="005F7817" w:rsidRPr="004861A8" w:rsidRDefault="005F7817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B572" w14:textId="15A3B7B0" w:rsidR="00B66567" w:rsidRPr="004861A8" w:rsidRDefault="00B66567" w:rsidP="004A6421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studen</w:t>
            </w:r>
            <w:r w:rsidR="00A97B61" w:rsidRPr="004861A8">
              <w:rPr>
                <w:rFonts w:ascii="Arial" w:hAnsi="Arial" w:cs="Arial"/>
                <w:color w:val="000000" w:themeColor="text1"/>
              </w:rPr>
              <w:t>ci studiów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97B61" w:rsidRPr="004861A8">
              <w:rPr>
                <w:rFonts w:ascii="Arial" w:hAnsi="Arial" w:cs="Arial"/>
                <w:color w:val="000000" w:themeColor="text1"/>
              </w:rPr>
              <w:t xml:space="preserve">I </w:t>
            </w:r>
            <w:proofErr w:type="spellStart"/>
            <w:r w:rsidR="00A97B61" w:rsidRPr="004861A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="00A97B61" w:rsidRPr="004861A8">
              <w:rPr>
                <w:rFonts w:ascii="Arial" w:hAnsi="Arial" w:cs="Arial"/>
                <w:color w:val="000000" w:themeColor="text1"/>
              </w:rPr>
              <w:t xml:space="preserve"> II stopnia;</w:t>
            </w:r>
          </w:p>
          <w:p w14:paraId="4BBFBA4B" w14:textId="77777777" w:rsidR="005F7817" w:rsidRPr="004861A8" w:rsidRDefault="00153831" w:rsidP="004A6421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również byłych studentów</w:t>
            </w:r>
            <w:r w:rsidR="00C6192B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470CF7A1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5A42" w14:textId="77777777" w:rsidR="005F7817" w:rsidRPr="004861A8" w:rsidRDefault="005F7817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700B" w14:textId="77777777" w:rsidR="005F7817" w:rsidRPr="004861A8" w:rsidRDefault="005F7817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1635" w14:textId="77777777" w:rsidR="005F7817" w:rsidRPr="004861A8" w:rsidRDefault="005F7817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E2A4" w14:textId="77777777" w:rsidR="005F7817" w:rsidRPr="004861A8" w:rsidRDefault="00D15FA8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448</w:t>
            </w:r>
            <w:r w:rsidR="00B66567" w:rsidRPr="004861A8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A34B" w14:textId="3FFF653F" w:rsidR="005F7817" w:rsidRPr="004861A8" w:rsidRDefault="005F7817" w:rsidP="004A6421">
            <w:pPr>
              <w:spacing w:line="34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 xml:space="preserve">Zaświadczenia </w:t>
            </w:r>
            <w:r w:rsidR="004A6421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w sprawach osobowych 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3583" w14:textId="77777777" w:rsidR="005F7817" w:rsidRPr="004861A8" w:rsidRDefault="005F7817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B9E15" w14:textId="134B04AF" w:rsidR="00D75D83" w:rsidRPr="004861A8" w:rsidRDefault="00D75D83" w:rsidP="004A6421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uczestników studiów</w:t>
            </w:r>
            <w:r w:rsidR="0074027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A6421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III stopnia;</w:t>
            </w:r>
          </w:p>
          <w:p w14:paraId="6B3C6E02" w14:textId="4792D676" w:rsidR="00D75D83" w:rsidRPr="004861A8" w:rsidRDefault="004D41D4" w:rsidP="004A6421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zaświadczenia w sprawach osobowych uczestników Szkoły Doktorskiej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zob. klasa </w:t>
            </w:r>
            <w:r w:rsidR="00977459" w:rsidRPr="004861A8">
              <w:rPr>
                <w:rFonts w:ascii="Arial" w:hAnsi="Arial" w:cs="Arial"/>
                <w:color w:val="000000" w:themeColor="text1"/>
              </w:rPr>
              <w:t>5028;</w:t>
            </w:r>
            <w:r w:rsidR="00D75D83" w:rsidRPr="004861A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8552F87" w14:textId="77777777" w:rsidR="005F7817" w:rsidRPr="004861A8" w:rsidRDefault="00153831" w:rsidP="004A6421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również byłych doktorantów</w:t>
            </w:r>
            <w:r w:rsidR="00C6192B" w:rsidRPr="004861A8"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7E5E93" w:rsidRPr="004861A8" w14:paraId="6C809BDC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AE0F" w14:textId="77777777" w:rsidR="00B66567" w:rsidRPr="004861A8" w:rsidRDefault="00B66567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55BC" w14:textId="77777777" w:rsidR="00B66567" w:rsidRPr="004861A8" w:rsidRDefault="00B66567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D06F" w14:textId="77777777" w:rsidR="00B66567" w:rsidRPr="004861A8" w:rsidRDefault="00B66567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0292" w14:textId="77777777" w:rsidR="00B66567" w:rsidRPr="004861A8" w:rsidRDefault="00B66567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4482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897C" w14:textId="43DBFA27" w:rsidR="00B66567" w:rsidRPr="004861A8" w:rsidRDefault="00B66567" w:rsidP="004A6421">
            <w:pPr>
              <w:spacing w:line="34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 xml:space="preserve">Zaświadczenia </w:t>
            </w:r>
            <w:r w:rsidR="004A6421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w sprawach osobowych uczestników pozostałych studiów i kursów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29D8" w14:textId="77777777" w:rsidR="00B66567" w:rsidRPr="004861A8" w:rsidRDefault="00B66567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2E78" w14:textId="77777777" w:rsidR="00B11755" w:rsidRPr="004861A8" w:rsidRDefault="00B11755" w:rsidP="004A6421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</w:t>
            </w:r>
            <w:r w:rsidR="00F65A2E" w:rsidRPr="004861A8">
              <w:rPr>
                <w:rFonts w:ascii="Arial" w:hAnsi="Arial" w:cs="Arial"/>
                <w:color w:val="000000" w:themeColor="text1"/>
              </w:rPr>
              <w:t xml:space="preserve"> m.in.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 uczestnicy studiów podyplomowych;</w:t>
            </w:r>
          </w:p>
          <w:p w14:paraId="28D773C2" w14:textId="77777777" w:rsidR="00B66567" w:rsidRPr="004861A8" w:rsidRDefault="00B66567" w:rsidP="004A6421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również byłych uczestników;</w:t>
            </w:r>
          </w:p>
        </w:tc>
      </w:tr>
      <w:tr w:rsidR="007E5E93" w:rsidRPr="004861A8" w14:paraId="27930E4E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C750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1F21" w14:textId="7977F6D7" w:rsidR="00104B5E" w:rsidRPr="004861A8" w:rsidRDefault="00104B5E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115F" w14:textId="77777777" w:rsidR="00104B5E" w:rsidRPr="004861A8" w:rsidRDefault="00104B5E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684B" w14:textId="77777777" w:rsidR="00104B5E" w:rsidRPr="004861A8" w:rsidRDefault="00104B5E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C59C" w14:textId="0A459231" w:rsidR="00104B5E" w:rsidRPr="004861A8" w:rsidRDefault="00104B5E" w:rsidP="004A6421">
            <w:pPr>
              <w:spacing w:line="34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System zapewnienia jakości kształcenia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CCA3" w14:textId="77777777" w:rsidR="00104B5E" w:rsidRPr="004861A8" w:rsidRDefault="00104B5E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5BC9" w14:textId="6C64D435" w:rsidR="00104B5E" w:rsidRPr="004A6421" w:rsidRDefault="00104B5E" w:rsidP="004A6421">
            <w:pPr>
              <w:spacing w:line="348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dokumentacja komisji</w:t>
            </w:r>
            <w:r w:rsidR="001B223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426F9">
              <w:rPr>
                <w:rFonts w:ascii="Arial" w:hAnsi="Arial" w:cs="Arial"/>
                <w:b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 xml:space="preserve">ds. zapewnienia jakości kształcenia zob. klasa 004; </w:t>
            </w:r>
          </w:p>
        </w:tc>
      </w:tr>
      <w:tr w:rsidR="007E5E93" w:rsidRPr="004861A8" w14:paraId="49043E86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6AF7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7F0B" w14:textId="77777777" w:rsidR="00104B5E" w:rsidRPr="004861A8" w:rsidRDefault="00104B5E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7F64" w14:textId="454023EA" w:rsidR="00104B5E" w:rsidRPr="004861A8" w:rsidRDefault="00104B5E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450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1A95" w14:textId="77777777" w:rsidR="00104B5E" w:rsidRPr="004861A8" w:rsidRDefault="00104B5E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BE9E" w14:textId="691882F5" w:rsidR="00104B5E" w:rsidRPr="004861A8" w:rsidRDefault="00104B5E" w:rsidP="004A6421">
            <w:pPr>
              <w:spacing w:line="34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Uzyskiwanie akredytacji</w:t>
            </w:r>
            <w:r w:rsidR="00737CB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4A6421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 certyfikatów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69DE" w14:textId="6F6F88E6" w:rsidR="00104B5E" w:rsidRPr="004861A8" w:rsidRDefault="00104B5E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6BDF" w14:textId="77777777" w:rsidR="00104B5E" w:rsidRPr="004861A8" w:rsidRDefault="00104B5E" w:rsidP="004A6421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F8B5AF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735B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2D58" w14:textId="77777777" w:rsidR="00104B5E" w:rsidRPr="004861A8" w:rsidRDefault="00104B5E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6727" w14:textId="24E3C04A" w:rsidR="00104B5E" w:rsidRPr="004861A8" w:rsidRDefault="00104B5E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451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295E" w14:textId="77777777" w:rsidR="00104B5E" w:rsidRPr="004861A8" w:rsidRDefault="00104B5E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F20F" w14:textId="50549D8A" w:rsidR="00104B5E" w:rsidRPr="004861A8" w:rsidRDefault="00104B5E" w:rsidP="004A6421">
            <w:pPr>
              <w:spacing w:line="34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Realizacja procesu dydaktycznego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0D67" w14:textId="592C9BFC" w:rsidR="00104B5E" w:rsidRPr="004861A8" w:rsidRDefault="00104B5E" w:rsidP="004A6421">
            <w:pPr>
              <w:spacing w:line="34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FF1F" w14:textId="77777777" w:rsidR="00104B5E" w:rsidRPr="004861A8" w:rsidRDefault="00104B5E" w:rsidP="004A6421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ankiety dotyczące realizacji procesu dydaktycznego, ankiety oceny pracy dziekanatu, ankiety dotyczące oceny całego toku studiów, arkusze hospitacji zajęć;</w:t>
            </w:r>
          </w:p>
          <w:p w14:paraId="1E0C0E3F" w14:textId="29A33FEE" w:rsidR="00104B5E" w:rsidRPr="004861A8" w:rsidRDefault="00104B5E" w:rsidP="004A6421">
            <w:pPr>
              <w:spacing w:line="34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pozostałą dokumentację należy klasyfikować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833B4" w:rsidRPr="004861A8">
              <w:rPr>
                <w:rFonts w:ascii="Arial" w:hAnsi="Arial" w:cs="Arial"/>
                <w:color w:val="000000" w:themeColor="text1"/>
              </w:rPr>
              <w:t>według poszczególnych haseł z </w:t>
            </w:r>
            <w:r w:rsidRPr="004861A8">
              <w:rPr>
                <w:rFonts w:ascii="Arial" w:hAnsi="Arial" w:cs="Arial"/>
                <w:color w:val="000000" w:themeColor="text1"/>
              </w:rPr>
              <w:t>Jednolitego rzeczowego wykazu akt Politechniki Częstochowskiej;</w:t>
            </w:r>
          </w:p>
        </w:tc>
      </w:tr>
      <w:tr w:rsidR="007E5E93" w:rsidRPr="004861A8" w14:paraId="5F26269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B686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076D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A4C8" w14:textId="735BA644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452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71BD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1468" w14:textId="1E06843A" w:rsidR="00104B5E" w:rsidRPr="004861A8" w:rsidRDefault="00104B5E" w:rsidP="00F426F9">
            <w:pPr>
              <w:spacing w:line="35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Ocena efektów kształcenia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D530" w14:textId="7B0B72EB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9703" w14:textId="77777777" w:rsidR="00104B5E" w:rsidRPr="004861A8" w:rsidRDefault="00104B5E" w:rsidP="00F426F9">
            <w:pPr>
              <w:spacing w:line="35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prace egzaminacyjne, zaliczeniowe, projektowe, sprawozdania z zajęć laboratoryjnych;</w:t>
            </w:r>
          </w:p>
          <w:p w14:paraId="33C67292" w14:textId="3D1CA208" w:rsidR="00104B5E" w:rsidRPr="004861A8" w:rsidRDefault="001833B4" w:rsidP="00F426F9">
            <w:pPr>
              <w:spacing w:line="35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czas przydatności wynika z </w:t>
            </w:r>
            <w:r w:rsidR="00104B5E" w:rsidRPr="004861A8">
              <w:rPr>
                <w:rFonts w:ascii="Arial" w:hAnsi="Arial" w:cs="Arial"/>
                <w:color w:val="000000" w:themeColor="text1"/>
              </w:rPr>
              <w:t>wewnętrznych przepisów Politechniki Częstochowskiej;</w:t>
            </w:r>
          </w:p>
        </w:tc>
      </w:tr>
      <w:tr w:rsidR="007E5E93" w:rsidRPr="004861A8" w14:paraId="767D7F9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4494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ACC6" w14:textId="58D75ADC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D497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6238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F57B" w14:textId="2F00231F" w:rsidR="00104B5E" w:rsidRPr="004861A8" w:rsidRDefault="00104B5E" w:rsidP="00F426F9">
            <w:pPr>
              <w:spacing w:line="358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Prace dyplomowe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4255" w14:textId="33502C49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677C5" w14:textId="66956B6D" w:rsidR="00104B5E" w:rsidRPr="004861A8" w:rsidRDefault="00104B5E" w:rsidP="00F426F9">
            <w:pPr>
              <w:spacing w:line="358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prace dyplomowe studentów odkłada się</w:t>
            </w:r>
            <w:r w:rsidR="001B223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do akt osobowych studentów;</w:t>
            </w:r>
          </w:p>
        </w:tc>
      </w:tr>
      <w:tr w:rsidR="007E5E93" w:rsidRPr="004861A8" w14:paraId="218F4436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47C0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7BAD" w14:textId="491E099C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570A" w14:textId="20638F8C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0780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B6C7" w14:textId="19B0E655" w:rsidR="00104B5E" w:rsidRPr="004861A8" w:rsidRDefault="00104B5E" w:rsidP="00F426F9">
            <w:pPr>
              <w:spacing w:line="35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Ustalanie tematu pracy dyplomowej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E51B" w14:textId="32811C8D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1D78" w14:textId="0D97F914" w:rsidR="00104B5E" w:rsidRPr="004861A8" w:rsidRDefault="00104B5E" w:rsidP="00F426F9">
            <w:pPr>
              <w:spacing w:line="35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korespondencja dotycząca ustalania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i zmiany tematu pracy dyplomowej;</w:t>
            </w:r>
          </w:p>
        </w:tc>
      </w:tr>
      <w:tr w:rsidR="007E5E93" w:rsidRPr="004861A8" w14:paraId="7777A2F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8743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DF4B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24CE" w14:textId="320D9DB2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461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9D2C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6C84" w14:textId="54074D61" w:rsidR="00104B5E" w:rsidRPr="004861A8" w:rsidRDefault="00104B5E" w:rsidP="00F426F9">
            <w:pPr>
              <w:spacing w:line="35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Wykazy prac dyplomowych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BB07" w14:textId="54A8442E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C26D" w14:textId="564C72B3" w:rsidR="00104B5E" w:rsidRPr="004861A8" w:rsidRDefault="00104B5E" w:rsidP="00F426F9">
            <w:pPr>
              <w:spacing w:line="358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1905B5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CA7B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B338" w14:textId="4DD91CA3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1959" w14:textId="1D2C6A5D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5966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97D1" w14:textId="60B1A5F5" w:rsidR="00104B5E" w:rsidRPr="004861A8" w:rsidRDefault="00104B5E" w:rsidP="00F426F9">
            <w:pPr>
              <w:spacing w:line="358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Samorząd studencki</w:t>
            </w:r>
            <w:r w:rsidR="001B223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  <w:r w:rsidR="00F426F9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doktorancki</w:t>
            </w:r>
            <w:r w:rsidR="001B223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oraz organizacje studenckie</w:t>
            </w:r>
            <w:r w:rsidR="001B223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i doktoranckie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E6D8" w14:textId="1FE4135B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D5F7" w14:textId="313130CC" w:rsidR="00104B5E" w:rsidRPr="004861A8" w:rsidRDefault="00104B5E" w:rsidP="00F426F9">
            <w:pPr>
              <w:spacing w:line="358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11FE176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0720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2D64" w14:textId="0BC74854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3C35" w14:textId="772E6FD1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7FCA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4D9D" w14:textId="37FC948D" w:rsidR="00104B5E" w:rsidRPr="004861A8" w:rsidRDefault="00104B5E" w:rsidP="00F426F9">
            <w:pPr>
              <w:spacing w:line="35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Samorząd studencki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42CD" w14:textId="6FDBAF8D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5FE0" w14:textId="59EA9541" w:rsidR="00104B5E" w:rsidRPr="004861A8" w:rsidRDefault="00104B5E" w:rsidP="00F426F9">
            <w:pPr>
              <w:spacing w:line="35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organizacja, nadzór, współdziałanie, regulaminy, plany działania itp.;</w:t>
            </w:r>
          </w:p>
        </w:tc>
      </w:tr>
      <w:tr w:rsidR="007E5E93" w:rsidRPr="004861A8" w14:paraId="5AF43B0C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7E99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90CB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9417" w14:textId="423A7CD0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471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EFC0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77D5" w14:textId="3197CD63" w:rsidR="00104B5E" w:rsidRPr="004861A8" w:rsidRDefault="00104B5E" w:rsidP="00F426F9">
            <w:pPr>
              <w:spacing w:line="35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Samorząd 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A7B" w14:textId="05A6398C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6D26" w14:textId="23E17601" w:rsidR="00104B5E" w:rsidRPr="004861A8" w:rsidRDefault="00104B5E" w:rsidP="00F426F9">
            <w:pPr>
              <w:spacing w:line="35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organizacja, nadzór, współdziałanie, regulaminy, plany działania itp.;</w:t>
            </w:r>
          </w:p>
        </w:tc>
      </w:tr>
      <w:tr w:rsidR="007E5E93" w:rsidRPr="004861A8" w14:paraId="4D5E6DBE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A18F1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BD0BB" w14:textId="0D639588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38774" w14:textId="034DEC78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027BC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132C9" w14:textId="05DCC181" w:rsidR="00104B5E" w:rsidRPr="004861A8" w:rsidRDefault="00104B5E" w:rsidP="00F426F9">
            <w:pPr>
              <w:spacing w:line="358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Organizacje studenckie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F426F9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doktoranckie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61A8B" w14:textId="2CCDA5C2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9C6D6" w14:textId="77777777" w:rsidR="00104B5E" w:rsidRPr="004861A8" w:rsidRDefault="00104B5E" w:rsidP="00F426F9">
            <w:pPr>
              <w:spacing w:line="35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koła naukowe, zrzeszenia itd.</w:t>
            </w:r>
          </w:p>
          <w:p w14:paraId="121511F4" w14:textId="59EDD2E9" w:rsidR="00104B5E" w:rsidRPr="004861A8" w:rsidRDefault="00104B5E" w:rsidP="00F426F9">
            <w:pPr>
              <w:spacing w:line="358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organizacja, nadzór, współdziałanie, regulaminy, plany działania itp.;</w:t>
            </w:r>
          </w:p>
        </w:tc>
      </w:tr>
      <w:tr w:rsidR="007E5E93" w:rsidRPr="004861A8" w14:paraId="72FAD376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0364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E659" w14:textId="13C12650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C810" w14:textId="73E7939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DE96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F2FE" w14:textId="51BF0677" w:rsidR="00104B5E" w:rsidRPr="004861A8" w:rsidRDefault="00104B5E" w:rsidP="00F426F9">
            <w:pPr>
              <w:spacing w:line="35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 xml:space="preserve">Imprezy i programy </w:t>
            </w:r>
            <w:r w:rsidR="00941C80">
              <w:rPr>
                <w:rFonts w:ascii="Arial" w:hAnsi="Arial" w:cs="Arial"/>
                <w:b/>
                <w:bCs/>
                <w:color w:val="000000" w:themeColor="text1"/>
              </w:rPr>
              <w:t>studenckie</w:t>
            </w:r>
            <w:r w:rsidR="001B223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oraz doktoranckie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AD39" w14:textId="57136D24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5155" w14:textId="1F4EF3F1" w:rsidR="00104B5E" w:rsidRPr="004861A8" w:rsidRDefault="00104B5E" w:rsidP="00F426F9">
            <w:pPr>
              <w:spacing w:line="358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674874E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4ECE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05D5" w14:textId="32F133AD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A3C8" w14:textId="6A58467E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FC9C" w14:textId="77777777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B50E" w14:textId="4C94B711" w:rsidR="00104B5E" w:rsidRPr="004861A8" w:rsidRDefault="00104B5E" w:rsidP="00F426F9">
            <w:pPr>
              <w:spacing w:line="35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Krajowe imprezy i</w:t>
            </w:r>
            <w:r w:rsidR="00F426F9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programy studenckie oraz doktoranckie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9F65" w14:textId="720A2C92" w:rsidR="00104B5E" w:rsidRPr="004861A8" w:rsidRDefault="00104B5E" w:rsidP="00F426F9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C034" w14:textId="0B5CC7F7" w:rsidR="00104B5E" w:rsidRPr="004861A8" w:rsidRDefault="00104B5E" w:rsidP="00F426F9">
            <w:pPr>
              <w:spacing w:line="35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własne programy, projekty plastyczne, scenariusze, teksty, plakaty, ulotki, nagrania itp.; </w:t>
            </w:r>
          </w:p>
        </w:tc>
      </w:tr>
      <w:tr w:rsidR="007E5E93" w:rsidRPr="004861A8" w14:paraId="63A4EA0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0FAB" w14:textId="7777777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0B15" w14:textId="7777777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F70C" w14:textId="423C6F7A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481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8012" w14:textId="7777777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FDFE" w14:textId="223D40F6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Międzynarodowe imprezy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 programy studenckie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oraz doktoranckie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CFBE" w14:textId="3A53639D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1A91" w14:textId="5D4C0BDC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także programy SOKRATES, ERASMUS,</w:t>
            </w:r>
            <w:r w:rsidR="00F426F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własne programy, projekty plastyczne, scenariusze, teksty, plakaty, ulotki, nagrania itp.; </w:t>
            </w:r>
          </w:p>
        </w:tc>
      </w:tr>
      <w:tr w:rsidR="007E5E93" w:rsidRPr="004861A8" w14:paraId="48DEF60C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78C5" w14:textId="10D7C9A2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F010" w14:textId="7310E4DC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6F20" w14:textId="415F0373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0C3E" w14:textId="7777777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9CC3" w14:textId="20B8C9D1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ROZWÓJ KADRY NAUKOWEJ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B097" w14:textId="6C231364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8332" w14:textId="18ABD393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560DD15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1FEF4" w14:textId="12E065C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EB340" w14:textId="45AD3FAF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F8B93" w14:textId="4A7AD191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A3A7A" w14:textId="7777777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23D60" w14:textId="64FA3789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Szkoła Doktorska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96AA9" w14:textId="0F838F18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17D93" w14:textId="77777777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wyłącznie Szkoły Doktorskiej i uczestników Szkoły Doktorskiej;</w:t>
            </w:r>
          </w:p>
          <w:p w14:paraId="579DA69E" w14:textId="61639D9D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hasła związane ze studiami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426F9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III stopnia i ich uczestnikami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426F9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zob. klasa 4;</w:t>
            </w:r>
          </w:p>
        </w:tc>
      </w:tr>
      <w:tr w:rsidR="007E5E93" w:rsidRPr="004861A8" w14:paraId="40EB69BE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4DD8E" w14:textId="45153E38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48075" w14:textId="795F6F66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0C353" w14:textId="5D4183AE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21130" w14:textId="7777777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0B9E" w14:textId="2D84E4A6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Zasady funkcjonowania Szkoły Doktorskiej i</w:t>
            </w:r>
            <w:r w:rsidR="00F426F9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 xml:space="preserve">ewaluacja </w:t>
            </w:r>
            <w:r w:rsidR="007B7A82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Szkoły Doktorskiej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C9A8B" w14:textId="370C9035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21424" w14:textId="016E8047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7763C62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46E80" w14:textId="7777777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FDB20" w14:textId="1B2B1233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61E10" w14:textId="073BCDC2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C1193" w14:textId="1C51342B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AEC01" w14:textId="4342CA58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Uruchomienie nowych Szkół Doktorskich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C8D4D" w14:textId="7459777E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57985" w14:textId="2A0BFEA3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77F69F6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569C2" w14:textId="22146AE0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71C1B" w14:textId="7777777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E0F79" w14:textId="29346D70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482BA" w14:textId="61FB8C7E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7F761" w14:textId="5E448DFE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 xml:space="preserve">Regulamin </w:t>
            </w:r>
            <w:r w:rsidR="007B7A82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Szkoły Doktorskiej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A2DF7" w14:textId="3498864B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21B85" w14:textId="77777777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586FBF8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DDCFA" w14:textId="7777777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34342" w14:textId="175142EE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7E5B0" w14:textId="7777777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358F1" w14:textId="67FAC260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804C0" w14:textId="152327C8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Programy kształcenia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w</w:t>
            </w:r>
            <w:r w:rsidR="00F426F9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Szkole Doktorskiej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ADC25" w14:textId="7649667B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C5257" w14:textId="18003479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50B55E6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80EB" w14:textId="7777777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89508" w14:textId="7777777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A2FB2" w14:textId="5AE9D501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486B3" w14:textId="48D74DE8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03BFF" w14:textId="07083360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 xml:space="preserve">Ewaluacja </w:t>
            </w:r>
            <w:r w:rsidR="007B7A82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Szkoły Doktorskiej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A7D9A" w14:textId="052BCEE1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1603A" w14:textId="77777777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3FBEB0B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333EA" w14:textId="7777777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B6F14" w14:textId="7777777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1084B" w14:textId="7CAC33B9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7D74C" w14:textId="754943EE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B6555" w14:textId="60A7A524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 xml:space="preserve">Rekrutacja </w:t>
            </w:r>
            <w:r w:rsidR="007B7A82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do Szkoły Doktorskiej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B6F34" w14:textId="550AF2D5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60B5C" w14:textId="77777777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22B978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E7D0E" w14:textId="7777777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03F61" w14:textId="7777777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C360A" w14:textId="2012B810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21A9E" w14:textId="092BF9C2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3D1FA" w14:textId="1A7749EB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 xml:space="preserve">Zasady rekrutacji </w:t>
            </w:r>
            <w:r w:rsidR="007B7A82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do Szkoły Doktorskiej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B2E99" w14:textId="2538291C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7880F" w14:textId="768DE28C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limity;</w:t>
            </w:r>
          </w:p>
        </w:tc>
      </w:tr>
      <w:tr w:rsidR="007E5E93" w:rsidRPr="004861A8" w14:paraId="6CFE1DE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17F26" w14:textId="7777777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78B81" w14:textId="7777777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F9E44" w14:textId="2CFD2F4F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77EB5" w14:textId="735D2A6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49DBA" w14:textId="5F1252D2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Komisje rekrutacyjne Szkoły Doktorskiej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3B658" w14:textId="6A0CFB18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73CA3" w14:textId="0F09C467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280935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E9F01" w14:textId="7777777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6D316" w14:textId="7777777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CD839" w14:textId="77777777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FC578" w14:textId="6342504F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7605D" w14:textId="6D5B8F2A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 xml:space="preserve">Kandydaci przyjęci </w:t>
            </w:r>
            <w:r w:rsidR="007B7A82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do Szkoły Doktorskiej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8AC78" w14:textId="6B041E09" w:rsidR="00104B5E" w:rsidRPr="004861A8" w:rsidRDefault="00104B5E" w:rsidP="00F426F9">
            <w:pPr>
              <w:spacing w:line="37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D6BE2" w14:textId="364AAE2C" w:rsidR="00104B5E" w:rsidRPr="004861A8" w:rsidRDefault="00104B5E" w:rsidP="00F426F9">
            <w:pPr>
              <w:spacing w:line="37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listy przyjętych, decyzje administracyjne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w przypadku cudzoziemców;</w:t>
            </w:r>
          </w:p>
        </w:tc>
      </w:tr>
      <w:tr w:rsidR="007E5E93" w:rsidRPr="004861A8" w14:paraId="57A2F3B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1736E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62259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06C93" w14:textId="5EE5F085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21EBD" w14:textId="36300094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2229D" w14:textId="7FA12D58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Kandydaci nieprzyjęci</w:t>
            </w:r>
            <w:r w:rsidR="00737CB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do Szkoły Doktorskiej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68E5F" w14:textId="168C0EA5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081DD" w14:textId="29F2E09E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decyzje administracyjne,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w tym odwołania kandydatów przyjętych odkłada się do akt osobowych doktoranta; </w:t>
            </w:r>
          </w:p>
        </w:tc>
      </w:tr>
      <w:tr w:rsidR="007E5E93" w:rsidRPr="004861A8" w14:paraId="74CD01B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BC99C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22643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2A1D9" w14:textId="14B495A4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7BC93" w14:textId="6EDD6E6C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A3CD3" w14:textId="5D50BEA5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Kształcenie w Szkole Doktorskiej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C5A5F" w14:textId="7DAEB4FA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4194A" w14:textId="1F6AC808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dokumentacja przebiegu kształcenia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w Szkole Doktorskiej;</w:t>
            </w:r>
          </w:p>
          <w:p w14:paraId="1623C1C3" w14:textId="3A7CF83C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album doktorantów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zob. klasa 444;</w:t>
            </w:r>
          </w:p>
        </w:tc>
      </w:tr>
      <w:tr w:rsidR="007E5E93" w:rsidRPr="004861A8" w14:paraId="1FC4797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8E728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8E396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FEDA5" w14:textId="2D171FD1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CD265" w14:textId="6B2C6279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0457B" w14:textId="1C9E62D9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Rada Naukowa Szkoły Doktorskiej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662E3" w14:textId="0342E3EC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C8B2F" w14:textId="69243435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uchwały Rady Naukowej Szkoły Doktorskiej, w tym: powołania promotorów, promotorów pomocniczych, zmiany promotorów;</w:t>
            </w:r>
          </w:p>
        </w:tc>
      </w:tr>
      <w:tr w:rsidR="007E5E93" w:rsidRPr="004861A8" w14:paraId="696814A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5B482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AC1FB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0A375" w14:textId="33BEF4A1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BA148" w14:textId="1EF7F635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748EE" w14:textId="6FD55481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Zajęcia dydaktyczne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5C360" w14:textId="3AE3DF0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52FCF" w14:textId="551071DB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plany zajęć dydaktycznych;</w:t>
            </w:r>
          </w:p>
        </w:tc>
      </w:tr>
      <w:tr w:rsidR="007E5E93" w:rsidRPr="004861A8" w14:paraId="116B70A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D3FA1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EF216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9ED5D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3EB8B" w14:textId="7F81C62E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FF690" w14:textId="1355E710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Praktyki zawodowe w</w:t>
            </w:r>
            <w:r w:rsidR="00F426F9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formie zajęć dydaktycznych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2953C" w14:textId="3593A774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D4776" w14:textId="77777777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uczestników Szkoły Doktorskiej;</w:t>
            </w:r>
          </w:p>
          <w:p w14:paraId="0013C4A4" w14:textId="52EB4BEA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praktyki zawodowe uczestników studiów III stopnia zob. klasa 4151; </w:t>
            </w:r>
          </w:p>
        </w:tc>
      </w:tr>
      <w:tr w:rsidR="007E5E93" w:rsidRPr="004861A8" w14:paraId="7230372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D0BBC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80FB9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FE719" w14:textId="16FE8969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1A172" w14:textId="5DD5E25B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B5387" w14:textId="209D98AD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Staże krajowe i</w:t>
            </w:r>
            <w:r w:rsidR="00F426F9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zagraniczne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035F6" w14:textId="316F14BB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7167C" w14:textId="77777777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uczestników Szkoły Doktorskiej;</w:t>
            </w:r>
          </w:p>
          <w:p w14:paraId="079671FC" w14:textId="6C903371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staże uczestników studiów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B7A82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III stopnia zob. klasa 4151; </w:t>
            </w:r>
          </w:p>
          <w:p w14:paraId="319F8958" w14:textId="77777777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wnioski o staż, skierowania, sprawozdania ze stażu;</w:t>
            </w:r>
          </w:p>
          <w:p w14:paraId="229CBDF5" w14:textId="5064C2AB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odkłada się do akt osobowych doktoranta;</w:t>
            </w:r>
          </w:p>
        </w:tc>
      </w:tr>
      <w:tr w:rsidR="007E5E93" w:rsidRPr="004861A8" w14:paraId="49A3237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069CC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78B8D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19543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7FAB1" w14:textId="708BBE1C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9197C" w14:textId="496E2511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Ocena śródokresowa 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3AB4C" w14:textId="4CA9A538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F6930" w14:textId="23343840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0A0989A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45B95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A2451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01251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B6D90" w14:textId="3EFC588C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719BB" w14:textId="26CDE7AC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Przedłużen</w:t>
            </w:r>
            <w:r w:rsidR="00684F36">
              <w:rPr>
                <w:rFonts w:ascii="Arial" w:hAnsi="Arial" w:cs="Arial"/>
                <w:bCs/>
                <w:color w:val="000000" w:themeColor="text1"/>
              </w:rPr>
              <w:t xml:space="preserve">ia nauki </w:t>
            </w:r>
            <w:r w:rsidR="007B7A82">
              <w:rPr>
                <w:rFonts w:ascii="Arial" w:hAnsi="Arial" w:cs="Arial"/>
                <w:bCs/>
                <w:color w:val="000000" w:themeColor="text1"/>
              </w:rPr>
              <w:br/>
            </w:r>
            <w:r w:rsidR="00684F36">
              <w:rPr>
                <w:rFonts w:ascii="Arial" w:hAnsi="Arial" w:cs="Arial"/>
                <w:bCs/>
                <w:color w:val="000000" w:themeColor="text1"/>
              </w:rPr>
              <w:t>w Szkole Doktorskiej,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7B7A82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w tym zawieszenia kształcenia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314C4" w14:textId="267BA68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08A62" w14:textId="32D27747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wnioski wraz z decyzją odkłada się do akt osobowych doktoranta;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7E5E93" w:rsidRPr="004861A8" w14:paraId="1E90BC3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27A0D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108E9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F915C" w14:textId="77777777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85189" w14:textId="307F2856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CC9D0" w14:textId="11602D9B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Skreślenia ze Szkoły Doktorskiej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7109F" w14:textId="076424B3" w:rsidR="00104B5E" w:rsidRPr="004861A8" w:rsidRDefault="00104B5E" w:rsidP="00F426F9">
            <w:pPr>
              <w:spacing w:line="38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CD769" w14:textId="70DB9E48" w:rsidR="00104B5E" w:rsidRPr="004861A8" w:rsidRDefault="00104B5E" w:rsidP="00F426F9">
            <w:pPr>
              <w:spacing w:line="38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wnioski wraz z decyzją odkłada się do akt osobowych doktoranta; </w:t>
            </w:r>
          </w:p>
        </w:tc>
      </w:tr>
      <w:tr w:rsidR="007E5E93" w:rsidRPr="004861A8" w14:paraId="7D82816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1B1D2" w14:textId="77777777" w:rsidR="00104B5E" w:rsidRPr="004861A8" w:rsidRDefault="00104B5E" w:rsidP="00F426F9">
            <w:pPr>
              <w:spacing w:line="341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F9A55" w14:textId="77777777" w:rsidR="00104B5E" w:rsidRPr="004861A8" w:rsidRDefault="00104B5E" w:rsidP="00F426F9">
            <w:pPr>
              <w:spacing w:line="341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08EF1" w14:textId="77777777" w:rsidR="00104B5E" w:rsidRPr="004861A8" w:rsidRDefault="00104B5E" w:rsidP="00F426F9">
            <w:pPr>
              <w:spacing w:line="341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861C7" w14:textId="181BA149" w:rsidR="00104B5E" w:rsidRPr="004861A8" w:rsidRDefault="00104B5E" w:rsidP="00F426F9">
            <w:pPr>
              <w:spacing w:line="341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C1245" w14:textId="6786C870" w:rsidR="00104B5E" w:rsidRPr="004861A8" w:rsidRDefault="00104B5E" w:rsidP="00F426F9">
            <w:pPr>
              <w:spacing w:line="341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Akta osobowe 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5A807" w14:textId="5DFBA83F" w:rsidR="00104B5E" w:rsidRPr="004861A8" w:rsidRDefault="00104B5E" w:rsidP="00F426F9">
            <w:pPr>
              <w:spacing w:line="341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8D260" w14:textId="77777777" w:rsidR="00104B5E" w:rsidRPr="004861A8" w:rsidRDefault="00104B5E" w:rsidP="00F426F9">
            <w:pPr>
              <w:spacing w:line="341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uczestników Szkoły Doktorskiej;</w:t>
            </w:r>
          </w:p>
          <w:p w14:paraId="7A5B885C" w14:textId="3DAC6E7B" w:rsidR="00104B5E" w:rsidRPr="004861A8" w:rsidRDefault="00104B5E" w:rsidP="00F426F9">
            <w:pPr>
              <w:spacing w:line="341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akta osobowe uczestników studiów III stopnia</w:t>
            </w:r>
            <w:r w:rsidR="00737CB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zob. klasa 441;</w:t>
            </w:r>
          </w:p>
          <w:p w14:paraId="248B294F" w14:textId="77777777" w:rsidR="00104B5E" w:rsidRPr="004861A8" w:rsidRDefault="00104B5E" w:rsidP="00F426F9">
            <w:pPr>
              <w:spacing w:line="341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dla każdego doktoranta prowadzi się odrębną teczkę;</w:t>
            </w:r>
          </w:p>
          <w:p w14:paraId="09BC8728" w14:textId="77777777" w:rsidR="00104B5E" w:rsidRPr="004861A8" w:rsidRDefault="00104B5E" w:rsidP="00F426F9">
            <w:pPr>
              <w:spacing w:line="341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zawartość teczki osobowej doktoranta regulują odrębne przepisy;</w:t>
            </w:r>
          </w:p>
          <w:p w14:paraId="2099B9A3" w14:textId="6FA4EBD3" w:rsidR="00104B5E" w:rsidRPr="004861A8" w:rsidRDefault="00104B5E" w:rsidP="00F426F9">
            <w:pPr>
              <w:spacing w:line="341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 kategorii A kwalifikuje się akta osobowe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co najmniej jednej osoby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z każdej dyscypliny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z każdego roku akademickiego;</w:t>
            </w:r>
          </w:p>
          <w:p w14:paraId="6FB13D1D" w14:textId="19F2C117" w:rsidR="00104B5E" w:rsidRPr="004861A8" w:rsidRDefault="008E381D" w:rsidP="00F426F9">
            <w:pPr>
              <w:spacing w:line="341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 przypadku zakwalifikowania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04B5E" w:rsidRPr="004861A8">
              <w:rPr>
                <w:rFonts w:ascii="Arial" w:hAnsi="Arial" w:cs="Arial"/>
                <w:color w:val="000000" w:themeColor="text1"/>
              </w:rPr>
              <w:t>do kategorii A teczki akt osobowych doktorant</w:t>
            </w:r>
            <w:r w:rsidR="001833B4" w:rsidRPr="004861A8">
              <w:rPr>
                <w:rFonts w:ascii="Arial" w:hAnsi="Arial" w:cs="Arial"/>
                <w:color w:val="000000" w:themeColor="text1"/>
              </w:rPr>
              <w:t>a</w:t>
            </w:r>
            <w:r w:rsidR="00271844" w:rsidRPr="004861A8">
              <w:rPr>
                <w:rFonts w:ascii="Arial" w:hAnsi="Arial" w:cs="Arial"/>
                <w:color w:val="000000" w:themeColor="text1"/>
              </w:rPr>
              <w:t>,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37291" w:rsidRPr="004861A8">
              <w:rPr>
                <w:rFonts w:ascii="Arial" w:hAnsi="Arial" w:cs="Arial"/>
                <w:color w:val="000000" w:themeColor="text1"/>
              </w:rPr>
              <w:t>do kategorii A </w:t>
            </w:r>
            <w:r w:rsidR="00104B5E" w:rsidRPr="004861A8">
              <w:rPr>
                <w:rFonts w:ascii="Arial" w:hAnsi="Arial" w:cs="Arial"/>
                <w:color w:val="000000" w:themeColor="text1"/>
              </w:rPr>
              <w:t>kwalifikuje się również jego teczki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04B5E" w:rsidRPr="004861A8">
              <w:rPr>
                <w:rFonts w:ascii="Arial" w:hAnsi="Arial" w:cs="Arial"/>
                <w:color w:val="000000" w:themeColor="text1"/>
              </w:rPr>
              <w:t xml:space="preserve">ze studiów </w:t>
            </w:r>
            <w:r w:rsidR="00F04CE7" w:rsidRPr="004861A8">
              <w:rPr>
                <w:rFonts w:ascii="Arial" w:hAnsi="Arial" w:cs="Arial"/>
                <w:color w:val="000000" w:themeColor="text1"/>
              </w:rPr>
              <w:t>pierwszego i </w:t>
            </w:r>
            <w:r w:rsidR="001833B4" w:rsidRPr="004861A8">
              <w:rPr>
                <w:rFonts w:ascii="Arial" w:hAnsi="Arial" w:cs="Arial"/>
                <w:color w:val="000000" w:themeColor="text1"/>
              </w:rPr>
              <w:t>drugiego stopnia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04B5E" w:rsidRPr="004861A8">
              <w:rPr>
                <w:rFonts w:ascii="Arial" w:hAnsi="Arial" w:cs="Arial"/>
                <w:color w:val="000000" w:themeColor="text1"/>
              </w:rPr>
              <w:t xml:space="preserve">lub jednolitych studiów magisterskich; </w:t>
            </w:r>
          </w:p>
        </w:tc>
      </w:tr>
      <w:tr w:rsidR="007E5E93" w:rsidRPr="004861A8" w14:paraId="6D8F68D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C81ED" w14:textId="77777777" w:rsidR="00104B5E" w:rsidRPr="004861A8" w:rsidRDefault="00104B5E" w:rsidP="00F426F9">
            <w:pPr>
              <w:spacing w:line="341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12BA6" w14:textId="77777777" w:rsidR="00104B5E" w:rsidRPr="004861A8" w:rsidRDefault="00104B5E" w:rsidP="00F426F9">
            <w:pPr>
              <w:spacing w:line="341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4753D" w14:textId="77777777" w:rsidR="00104B5E" w:rsidRPr="004861A8" w:rsidRDefault="00104B5E" w:rsidP="00F426F9">
            <w:pPr>
              <w:spacing w:line="341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2A1C4" w14:textId="61136383" w:rsidR="00104B5E" w:rsidRPr="004861A8" w:rsidRDefault="00104B5E" w:rsidP="00F426F9">
            <w:pPr>
              <w:spacing w:line="341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4B8BD" w14:textId="22561CDA" w:rsidR="00104B5E" w:rsidRPr="004861A8" w:rsidRDefault="00104B5E" w:rsidP="00F426F9">
            <w:pPr>
              <w:spacing w:line="341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Zaświadczenia w</w:t>
            </w:r>
            <w:r w:rsidR="00F426F9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sprawach osobowych 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01103" w14:textId="191EE708" w:rsidR="00104B5E" w:rsidRPr="004861A8" w:rsidRDefault="00104B5E" w:rsidP="00F426F9">
            <w:pPr>
              <w:spacing w:line="341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EBD21" w14:textId="77777777" w:rsidR="00104B5E" w:rsidRPr="004861A8" w:rsidRDefault="00104B5E" w:rsidP="00F426F9">
            <w:pPr>
              <w:spacing w:line="341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uczestników Szkoły Doktorskiej;</w:t>
            </w:r>
          </w:p>
          <w:p w14:paraId="5B8A7B45" w14:textId="5C9D8C51" w:rsidR="00104B5E" w:rsidRPr="004861A8" w:rsidRDefault="00104B5E" w:rsidP="00F426F9">
            <w:pPr>
              <w:spacing w:line="341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zaświadczenia w sprawach osobowych uczestników studiów </w:t>
            </w:r>
            <w:r w:rsidR="00F426F9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III stopnia</w:t>
            </w:r>
            <w:r w:rsidR="00737CB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zob. klasa 4481; </w:t>
            </w:r>
          </w:p>
          <w:p w14:paraId="1B497EBA" w14:textId="6AA7EF90" w:rsidR="00104B5E" w:rsidRPr="004861A8" w:rsidRDefault="00104B5E" w:rsidP="00F426F9">
            <w:pPr>
              <w:spacing w:line="341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również byłych doktorantów;</w:t>
            </w:r>
          </w:p>
        </w:tc>
      </w:tr>
      <w:tr w:rsidR="007E5E93" w:rsidRPr="004861A8" w14:paraId="1DB2E04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677BF" w14:textId="77777777" w:rsidR="00104B5E" w:rsidRPr="004861A8" w:rsidRDefault="00104B5E" w:rsidP="00F426F9">
            <w:pPr>
              <w:spacing w:line="341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C9A4D" w14:textId="77777777" w:rsidR="00104B5E" w:rsidRPr="004861A8" w:rsidRDefault="00104B5E" w:rsidP="00F426F9">
            <w:pPr>
              <w:spacing w:line="341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8537E" w14:textId="77777777" w:rsidR="00104B5E" w:rsidRPr="004861A8" w:rsidRDefault="00104B5E" w:rsidP="00F426F9">
            <w:pPr>
              <w:spacing w:line="341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7C23E" w14:textId="2186152E" w:rsidR="00104B5E" w:rsidRPr="004861A8" w:rsidRDefault="00104B5E" w:rsidP="00F426F9">
            <w:pPr>
              <w:spacing w:line="341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3AA93" w14:textId="00C636FE" w:rsidR="00104B5E" w:rsidRPr="004861A8" w:rsidRDefault="00104B5E" w:rsidP="00F426F9">
            <w:pPr>
              <w:spacing w:line="341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Rejestr wydanych legitymacji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 indeksów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3B287" w14:textId="2B9D462F" w:rsidR="00104B5E" w:rsidRPr="004861A8" w:rsidRDefault="00104B5E" w:rsidP="00F426F9">
            <w:pPr>
              <w:spacing w:line="341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9F113" w14:textId="77777777" w:rsidR="00104B5E" w:rsidRPr="004861A8" w:rsidRDefault="00104B5E" w:rsidP="00F426F9">
            <w:pPr>
              <w:spacing w:line="341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Szkoły Doktorskiej;</w:t>
            </w:r>
          </w:p>
          <w:p w14:paraId="2B84B8D0" w14:textId="1B1285AB" w:rsidR="00104B5E" w:rsidRPr="004861A8" w:rsidRDefault="00104B5E" w:rsidP="00F426F9">
            <w:pPr>
              <w:spacing w:line="341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rejestr wydanych legitymacji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250F9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</w:t>
            </w:r>
            <w:r w:rsidR="00C110EA">
              <w:rPr>
                <w:rFonts w:ascii="Arial" w:hAnsi="Arial" w:cs="Arial"/>
                <w:color w:val="000000" w:themeColor="text1"/>
              </w:rPr>
              <w:t xml:space="preserve"> indeksów uczestnikom studiów </w:t>
            </w:r>
            <w:r w:rsidR="00F426F9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I, II i III stopnia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zob. klasa 446;</w:t>
            </w:r>
          </w:p>
        </w:tc>
      </w:tr>
      <w:tr w:rsidR="007E5E93" w:rsidRPr="004861A8" w14:paraId="64EEE9D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1C52C" w14:textId="77777777" w:rsidR="00104B5E" w:rsidRPr="004861A8" w:rsidRDefault="00104B5E" w:rsidP="00F426F9">
            <w:pPr>
              <w:spacing w:line="341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62597" w14:textId="77777777" w:rsidR="00104B5E" w:rsidRPr="004861A8" w:rsidRDefault="00104B5E" w:rsidP="00F426F9">
            <w:pPr>
              <w:spacing w:line="341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CEE64" w14:textId="3FB3035A" w:rsidR="00104B5E" w:rsidRPr="004861A8" w:rsidRDefault="00104B5E" w:rsidP="00F426F9">
            <w:pPr>
              <w:spacing w:line="341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258AE" w14:textId="51946B10" w:rsidR="00104B5E" w:rsidRPr="004861A8" w:rsidRDefault="00104B5E" w:rsidP="00F426F9">
            <w:pPr>
              <w:spacing w:line="341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0E9D9" w14:textId="27600C0D" w:rsidR="00104B5E" w:rsidRPr="004861A8" w:rsidRDefault="00104B5E" w:rsidP="00F426F9">
            <w:pPr>
              <w:spacing w:line="341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Świadczenia dla 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7ED1E" w14:textId="2ABB1096" w:rsidR="00104B5E" w:rsidRPr="004861A8" w:rsidRDefault="00104B5E" w:rsidP="00F426F9">
            <w:pPr>
              <w:spacing w:line="341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558EC" w14:textId="77777777" w:rsidR="00104B5E" w:rsidRPr="004861A8" w:rsidRDefault="00104B5E" w:rsidP="00F426F9">
            <w:pPr>
              <w:spacing w:line="341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uczestników Szkoły Doktorskiej;</w:t>
            </w:r>
          </w:p>
          <w:p w14:paraId="72D14586" w14:textId="061BB4AD" w:rsidR="00104B5E" w:rsidRPr="004861A8" w:rsidRDefault="00104B5E" w:rsidP="00F426F9">
            <w:pPr>
              <w:spacing w:line="341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świadczenia dla uczestników studiów</w:t>
            </w:r>
            <w:r w:rsidR="00737CB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III stopnia zob. klasa 421;</w:t>
            </w:r>
          </w:p>
          <w:p w14:paraId="35F07616" w14:textId="6165262E" w:rsidR="00104B5E" w:rsidRPr="004861A8" w:rsidRDefault="00104B5E" w:rsidP="00F426F9">
            <w:pPr>
              <w:spacing w:line="341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posiedzenia komisji stypendialnych zob. klasa 004;</w:t>
            </w:r>
          </w:p>
        </w:tc>
      </w:tr>
      <w:tr w:rsidR="007E5E93" w:rsidRPr="004861A8" w14:paraId="597138DE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D60ED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C480E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50067" w14:textId="0076A056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D358E" w14:textId="61F1ACC0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C3CA9" w14:textId="5135E359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Listy stypendialne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00274" w14:textId="1B5FAE71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7721B" w14:textId="40B3E81D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0250B5EE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F8C4A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5E572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03C34" w14:textId="6342648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25F0C" w14:textId="32D44321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52621" w14:textId="2E5562AA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Stypendia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48080" w14:textId="304FFD8F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BF848" w14:textId="591D48F1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stypendiów przyznawanych przez jednostki samorządu</w:t>
            </w:r>
            <w:r w:rsidR="00CD60BE">
              <w:rPr>
                <w:rFonts w:ascii="Arial" w:hAnsi="Arial" w:cs="Arial"/>
                <w:color w:val="000000" w:themeColor="text1"/>
              </w:rPr>
              <w:t xml:space="preserve"> terytorialnego </w:t>
            </w:r>
            <w:r w:rsidRPr="004861A8">
              <w:rPr>
                <w:rFonts w:ascii="Arial" w:hAnsi="Arial" w:cs="Arial"/>
                <w:color w:val="000000" w:themeColor="text1"/>
              </w:rPr>
              <w:t>i prze</w:t>
            </w:r>
            <w:r w:rsidR="00CD60BE">
              <w:rPr>
                <w:rFonts w:ascii="Arial" w:hAnsi="Arial" w:cs="Arial"/>
                <w:color w:val="000000" w:themeColor="text1"/>
              </w:rPr>
              <w:t>z osoby fizyczne/prawne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oraz stypendiów projektowych/grantowych;</w:t>
            </w:r>
          </w:p>
        </w:tc>
      </w:tr>
      <w:tr w:rsidR="007E5E93" w:rsidRPr="004861A8" w14:paraId="55CA054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021C8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CE9F3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7D63C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29629" w14:textId="7322597A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77EFC" w14:textId="1BE84214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Stypendia dla osób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z</w:t>
            </w:r>
            <w:r w:rsidR="00F02233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niepełnosprawnością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F4616" w14:textId="7E25E5D3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AF15B" w14:textId="0EEEC12C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686D60B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8563F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17B3E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1B084" w14:textId="75BAC2A2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DC499" w14:textId="4C493C20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BD2CF" w14:textId="47FA491D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Wstrzymanie wypłacania stypendiów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33600" w14:textId="3DEA09AC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D0BDF" w14:textId="1F0CC385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6C81F8B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38214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204F2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47CEC" w14:textId="5681D955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94EBD" w14:textId="4E7B8784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E7CCF" w14:textId="59966DC7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Domy studenckie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6C400" w14:textId="7AFE516B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665D1" w14:textId="309EAB6B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dotyczy uczestników </w:t>
            </w:r>
            <w:r w:rsidR="00D250F9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Szkoły Doktorskiej;</w:t>
            </w:r>
          </w:p>
          <w:p w14:paraId="5C6A13AF" w14:textId="383BB8F5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hasła związane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z zakwaterowaniem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i sprawami meldunkowymi uczestników studiów</w:t>
            </w:r>
            <w:r w:rsidR="00737CB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III stopnia </w:t>
            </w:r>
            <w:r w:rsidR="00F02233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zob. klasa 423;</w:t>
            </w:r>
          </w:p>
        </w:tc>
      </w:tr>
      <w:tr w:rsidR="007E5E93" w:rsidRPr="004861A8" w14:paraId="13EA7AA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E6927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4E8B0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F9AE1" w14:textId="13164643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575CA" w14:textId="589239C0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4AE3B" w14:textId="59CEE03B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Zakwaterowanie w</w:t>
            </w:r>
            <w:r w:rsidR="00F02233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domach studenckich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D0432" w14:textId="11F8A47A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6C82F" w14:textId="167D07FC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wykazy przyznanych miejsc w domach studenckich;</w:t>
            </w:r>
          </w:p>
        </w:tc>
      </w:tr>
      <w:tr w:rsidR="007E5E93" w:rsidRPr="004861A8" w14:paraId="67D4870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F5E3D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F0547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A5AB1" w14:textId="3560ADC1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639B3" w14:textId="2AF7BF9E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07C8B" w14:textId="08042250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Sprawy meldunkowe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6A55C" w14:textId="51CBF63D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26B20" w14:textId="18B25A81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3D2EE056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C5681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F7998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870D2" w14:textId="0D46C043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CEF66" w14:textId="6E4A830F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8DDFD" w14:textId="2AF35FB8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Bezpieczeństwo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F02233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ubezpieczenia 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92D1D" w14:textId="160DE6E1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5E8F7" w14:textId="5222E77C" w:rsidR="00F02233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dotyczy </w:t>
            </w:r>
            <w:r w:rsidR="001966D4">
              <w:rPr>
                <w:rFonts w:ascii="Arial" w:hAnsi="Arial" w:cs="Arial"/>
                <w:color w:val="000000" w:themeColor="text1"/>
              </w:rPr>
              <w:t xml:space="preserve">uczestników </w:t>
            </w:r>
            <w:r w:rsidR="00D250F9">
              <w:rPr>
                <w:rFonts w:ascii="Arial" w:hAnsi="Arial" w:cs="Arial"/>
                <w:color w:val="000000" w:themeColor="text1"/>
              </w:rPr>
              <w:br/>
            </w:r>
            <w:r w:rsidR="001966D4">
              <w:rPr>
                <w:rFonts w:ascii="Arial" w:hAnsi="Arial" w:cs="Arial"/>
                <w:color w:val="000000" w:themeColor="text1"/>
              </w:rPr>
              <w:t xml:space="preserve">Szkoły Doktorskiej; </w:t>
            </w:r>
            <w:r w:rsidRPr="004861A8">
              <w:rPr>
                <w:rFonts w:ascii="Arial" w:hAnsi="Arial" w:cs="Arial"/>
                <w:color w:val="000000" w:themeColor="text1"/>
              </w:rPr>
              <w:t>hasła dotyczące bezpieczeństwa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i ubezpieczenia uczestników studiów</w:t>
            </w:r>
            <w:r w:rsidR="00737CB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III stopnia </w:t>
            </w:r>
          </w:p>
          <w:p w14:paraId="0DBC36F2" w14:textId="707D1C5C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zob. klasa 43;</w:t>
            </w:r>
          </w:p>
          <w:p w14:paraId="35D4BBA1" w14:textId="1C8B2D07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16AB38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11CB5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720F3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7D1E8" w14:textId="0894AC79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CA400" w14:textId="4AA9472B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C4AFF" w14:textId="5F06C501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Wypadki 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5FEEA" w14:textId="21C09EFE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58A62" w14:textId="59B58963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14D49AC1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651C2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B41CA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7B2B4" w14:textId="3627D70C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F98CD" w14:textId="1DA20E96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5E298" w14:textId="0D1471EC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Ubezpieczenia 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286E8" w14:textId="47D5E2F2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043E3" w14:textId="77777777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towarzystwach ubezpieczeniowych;</w:t>
            </w:r>
          </w:p>
          <w:p w14:paraId="34E963D6" w14:textId="658A4AF2" w:rsidR="00104B5E" w:rsidRPr="004861A8" w:rsidRDefault="004E1058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wykazy, polisy, </w:t>
            </w:r>
            <w:r w:rsidR="00104B5E" w:rsidRPr="004861A8">
              <w:rPr>
                <w:rFonts w:ascii="Arial" w:hAnsi="Arial" w:cs="Arial"/>
                <w:color w:val="000000" w:themeColor="text1"/>
              </w:rPr>
              <w:t>postępowanie odszkodowawcze;</w:t>
            </w:r>
          </w:p>
          <w:p w14:paraId="0CFE5A23" w14:textId="341646EC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</w:t>
            </w:r>
            <w:r w:rsidR="004E1058">
              <w:rPr>
                <w:rFonts w:ascii="Arial" w:hAnsi="Arial" w:cs="Arial"/>
                <w:color w:val="000000" w:themeColor="text1"/>
              </w:rPr>
              <w:t xml:space="preserve">as przechowywania liczy się od momentu </w:t>
            </w:r>
            <w:r w:rsidRPr="004861A8">
              <w:rPr>
                <w:rFonts w:ascii="Arial" w:hAnsi="Arial" w:cs="Arial"/>
                <w:color w:val="000000" w:themeColor="text1"/>
              </w:rPr>
              <w:t>wygaśnięcia ochrony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lub wypłaty odszkodowania;</w:t>
            </w:r>
          </w:p>
        </w:tc>
      </w:tr>
      <w:tr w:rsidR="007E5E93" w:rsidRPr="004861A8" w14:paraId="789F44B6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18DC5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8861F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E3F02" w14:textId="594ADB3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41136" w14:textId="27C8C431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50428" w14:textId="2208B6E6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D4D92" w14:textId="6FCCC6C9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62F74" w14:textId="77777777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uczestników Szkoły Doktorskiej;</w:t>
            </w:r>
          </w:p>
          <w:p w14:paraId="03E7343C" w14:textId="05CE9DC5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szkolenia dla uczestników studiów III stopnia</w:t>
            </w:r>
            <w:r w:rsidR="00737CB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zob. klasa 417;</w:t>
            </w:r>
          </w:p>
          <w:p w14:paraId="2DD5A81E" w14:textId="57CB9306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m.in. szkolenia z zakresu BHP;</w:t>
            </w:r>
          </w:p>
        </w:tc>
      </w:tr>
      <w:tr w:rsidR="007E5E93" w:rsidRPr="004861A8" w14:paraId="23991A4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BF4B4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75728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79B74" w14:textId="62DB061D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3B025" w14:textId="2F59CBFE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950CA" w14:textId="4B7F19C7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Sprawy dyscyplinarne doktorantów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D0496" w14:textId="660CB79D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DC274" w14:textId="77777777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dotyczy uczestników Szkoły Doktorskiej;</w:t>
            </w:r>
          </w:p>
          <w:p w14:paraId="6F79C783" w14:textId="77F808F2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sprawy dyscyplinarne uczestników studiów</w:t>
            </w:r>
            <w:r w:rsidR="00737CB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III stopnia zob. klasa 4251;</w:t>
            </w:r>
          </w:p>
          <w:p w14:paraId="2DE7D1AB" w14:textId="3244B3A8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dokumentacja postępowań wyjaśniających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i dyscyplinarnych;</w:t>
            </w:r>
          </w:p>
          <w:p w14:paraId="571EB914" w14:textId="77777777" w:rsidR="00F02233" w:rsidRDefault="00104B5E" w:rsidP="00F02233">
            <w:pPr>
              <w:spacing w:line="379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komisje dyscyplinarne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4906C57" w14:textId="0389C387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zob. klasa 004;</w:t>
            </w:r>
          </w:p>
        </w:tc>
      </w:tr>
      <w:tr w:rsidR="007E5E93" w:rsidRPr="004861A8" w14:paraId="2F77CB1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1D302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8DCED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04AD7" w14:textId="4DA57AB6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3CC4E" w14:textId="6061740D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1C101" w14:textId="51F77C2D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Upomnienia i nagany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5EFB9" w14:textId="1E63A311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A5410" w14:textId="6F73790C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6C3E4FC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6428A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3692B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689F0" w14:textId="7A27B20C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68492" w14:textId="287C3DA6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89A5A" w14:textId="135D1DA1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Zawieszenia w prawach doktoranta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622D8" w14:textId="071E023D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3F828" w14:textId="40476174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1B1635D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451D7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48B16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886A3" w14:textId="2FD640C6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1E52B" w14:textId="6C9D6529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1872D" w14:textId="1B38B668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Wydalenie z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B9A0C" w14:textId="2F575DCE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6B2CC" w14:textId="62D26D01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997A9A1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D65DB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96518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7F7BA" w14:textId="45B6734A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76247" w14:textId="0371B45B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2111D" w14:textId="4C67C50C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Udział w projektach badawczych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75EC7" w14:textId="3270E021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2111E" w14:textId="35BF9BA4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06B4517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35762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C38E5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F916A" w14:textId="23AB825D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509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A82BF" w14:textId="7506B3A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6C12A" w14:textId="099002E0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Doktoraty wdrożeniowe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D31B0" w14:textId="287D9B71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80714" w14:textId="77777777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0949E2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71AF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164C" w14:textId="75C100CF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45A3" w14:textId="0848FF56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6ADC" w14:textId="78F6E4B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6273" w14:textId="66BE1457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Doktoraty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982A" w14:textId="251F421F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5A8D" w14:textId="77777777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7EA79B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0A39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EE33" w14:textId="3B38640C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C491" w14:textId="7D62F074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9E55" w14:textId="2EC29B40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EA70" w14:textId="068DE022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Zasady nadawania stopnia doktora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9012" w14:textId="0BDC3C3D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E405" w14:textId="1AFFB95E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regulaminy, procedury, zarządzenia;</w:t>
            </w:r>
          </w:p>
        </w:tc>
      </w:tr>
      <w:tr w:rsidR="007E5E93" w:rsidRPr="004861A8" w14:paraId="0D1A6A6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62E1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462E" w14:textId="22D74B9F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1088" w14:textId="75BC5325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DF42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ED79" w14:textId="15F374EF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Akta przewodów/postępowań doktorskich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1698" w14:textId="357BF3BD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360B" w14:textId="6A632972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cało</w:t>
            </w:r>
            <w:r w:rsidR="00F42B14">
              <w:rPr>
                <w:rFonts w:ascii="Arial" w:hAnsi="Arial" w:cs="Arial"/>
                <w:color w:val="000000" w:themeColor="text1"/>
              </w:rPr>
              <w:t>ść dokumentacji związanej z</w:t>
            </w:r>
            <w:r w:rsidR="00F0223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przewodem/postępowaniem doktorskim wraz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z dysertacją,</w:t>
            </w:r>
          </w:p>
          <w:p w14:paraId="68E0A4AD" w14:textId="607695DF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dla każdego przewodu/postępowania zakłada się odrębną teczkę;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7E5E93" w:rsidRPr="004861A8" w14:paraId="3B86CEA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8873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8E1A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4B9E" w14:textId="5612C4A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D3E1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0C4C" w14:textId="44F6D55A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Ewidencja wszczętych postępowań doktorskich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83DF" w14:textId="2922ED55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C7B2" w14:textId="3BF78C6D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75A8423C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D873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9051" w14:textId="146EED74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336B" w14:textId="16C389D8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47FF" w14:textId="777777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B6FC" w14:textId="1E518D1F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Nostryfikacje dyplomów doktorskich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C7F9" w14:textId="3D332877" w:rsidR="00104B5E" w:rsidRPr="004861A8" w:rsidRDefault="00104B5E" w:rsidP="00F02233">
            <w:pPr>
              <w:spacing w:line="37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80EA" w14:textId="5B983C24" w:rsidR="00104B5E" w:rsidRPr="004861A8" w:rsidRDefault="00104B5E" w:rsidP="00F02233">
            <w:pPr>
              <w:spacing w:line="379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622BD8A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DE99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7584" w14:textId="6EA438B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BF0" w14:textId="2D20BC5E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DEDE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94AE" w14:textId="4ECD4369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Habilitacje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D397" w14:textId="33A00483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35C7" w14:textId="2D8E90B9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10F1207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4654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EA6B" w14:textId="1CD9E89D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E5E9" w14:textId="6EBD8C66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E9B8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1C06" w14:textId="7D065671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Zasady nadawania stopnia doktora habilitowanego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E665" w14:textId="772F3ABD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8813" w14:textId="69ED5114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regulaminy, procedury, zarządzenia;</w:t>
            </w:r>
          </w:p>
        </w:tc>
      </w:tr>
      <w:tr w:rsidR="007E5E93" w:rsidRPr="004861A8" w14:paraId="7F71D8A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32DF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41BF" w14:textId="30C42F38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00B8" w14:textId="1DF89422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85DB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1BDF" w14:textId="0E46C8EA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Akta postępowań habilitacyjnych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F07D" w14:textId="43C68BF5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5DB5" w14:textId="7DB23A31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całoś</w:t>
            </w:r>
            <w:r w:rsidR="00EB252B">
              <w:rPr>
                <w:rFonts w:ascii="Arial" w:hAnsi="Arial" w:cs="Arial"/>
                <w:color w:val="000000" w:themeColor="text1"/>
              </w:rPr>
              <w:t xml:space="preserve">ć dokumentacji związanej </w:t>
            </w:r>
            <w:r w:rsidRPr="004861A8">
              <w:rPr>
                <w:rFonts w:ascii="Arial" w:hAnsi="Arial" w:cs="Arial"/>
                <w:color w:val="000000" w:themeColor="text1"/>
              </w:rPr>
              <w:t>z</w:t>
            </w:r>
            <w:r w:rsidR="00F0223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postępowaniem habilitacyjnym wraz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z dysertacją,</w:t>
            </w:r>
          </w:p>
          <w:p w14:paraId="28E8A0E9" w14:textId="28DCD4E1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dla każdego przewodu habilitacyjnego zakłada się odrębną teczkę; </w:t>
            </w:r>
          </w:p>
        </w:tc>
      </w:tr>
      <w:tr w:rsidR="007E5E93" w:rsidRPr="004861A8" w14:paraId="173A425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0F27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2382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11FC" w14:textId="29587B8B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CFA1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4096" w14:textId="7F279AD3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Ewidencja wszczętych postępowań habilitacyjnych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7FF4" w14:textId="103CAEEE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75BA" w14:textId="030F9CDB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6ED1EE6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521C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C6B9" w14:textId="41657AFC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9D25" w14:textId="10131D4E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6A89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D84B" w14:textId="72C7DEDE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Nostryfikacje dyplomów habilitacyjnych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9CDF" w14:textId="24C2CEBE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F8F1" w14:textId="134A012B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3D9859E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463C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15C2" w14:textId="60820233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8286" w14:textId="769B3AB0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40B8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BE5F" w14:textId="4CFA075D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Nadawanie tytułu profesora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E8B9" w14:textId="2F3BA3C5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F37A" w14:textId="4AD28891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34C88D0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B5F4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015F" w14:textId="7DC20594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680A" w14:textId="52B2D2EA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08E6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1B0D" w14:textId="663B1B6D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Nadawanie tytułów honorowych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7DBE" w14:textId="04981A3D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7774" w14:textId="2371EAF6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017448D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66D6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E2CE" w14:textId="5A335061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C21E" w14:textId="7D9F783E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C519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45DF" w14:textId="28E2361C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Nadawanie tytułu doktora honoris causa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442A" w14:textId="094298DB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FC63" w14:textId="77777777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68A0B6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4914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7076" w14:textId="677E2878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4F42" w14:textId="14F08745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541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8280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3514" w14:textId="1E27A8A6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Nadawanie tytułu profesora honorowego Politechniki Częstochowskiej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0C2B" w14:textId="5B772F2B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A789" w14:textId="77777777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05EDF5C6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4906A" w14:textId="06595D44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5011C" w14:textId="5E16FC53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85768" w14:textId="2D5BA89C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DE827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002ED" w14:textId="763540A8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BADANIA NAUKOWE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D0102" w14:textId="73FE7121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27B22" w14:textId="77777777" w:rsidR="00D250F9" w:rsidRDefault="00104B5E" w:rsidP="00F02233">
            <w:pPr>
              <w:spacing w:line="372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dokumentacja związana</w:t>
            </w:r>
            <w:r w:rsidR="001B223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z</w:t>
            </w:r>
            <w:r w:rsidR="00F02233">
              <w:rPr>
                <w:rFonts w:ascii="Arial" w:hAnsi="Arial" w:cs="Arial"/>
                <w:b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finansowaniem prac</w:t>
            </w:r>
            <w:r w:rsidR="001B223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naukowo-</w:t>
            </w:r>
            <w:r w:rsidR="00D250F9">
              <w:rPr>
                <w:rFonts w:ascii="Arial" w:hAnsi="Arial" w:cs="Arial"/>
                <w:b/>
                <w:color w:val="000000" w:themeColor="text1"/>
              </w:rPr>
              <w:br/>
              <w:t>-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badawczych</w:t>
            </w:r>
            <w:r w:rsidR="001B223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 xml:space="preserve">oraz dokumentacja dotycząca badań zleconych przez podmioty zewnętrzne </w:t>
            </w:r>
          </w:p>
          <w:p w14:paraId="562C8B6F" w14:textId="38DECD30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zob. klasa 3120;</w:t>
            </w:r>
            <w:r w:rsidR="001B223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7E5E93" w:rsidRPr="004861A8" w14:paraId="0566D8A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A553E" w14:textId="5151FF3E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4FAB9" w14:textId="51B9D214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364D2" w14:textId="74BB537D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FAF6B" w14:textId="77777777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981B3" w14:textId="550C5C8E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Zasady organizowania badań naukowych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18418" w14:textId="564791D8" w:rsidR="00104B5E" w:rsidRPr="004861A8" w:rsidRDefault="00104B5E" w:rsidP="00F02233">
            <w:pPr>
              <w:spacing w:line="37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58547" w14:textId="76F97801" w:rsidR="00104B5E" w:rsidRPr="004861A8" w:rsidRDefault="00104B5E" w:rsidP="00F02233">
            <w:pPr>
              <w:spacing w:line="372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normatywy, ustalenia własne;</w:t>
            </w:r>
          </w:p>
        </w:tc>
      </w:tr>
      <w:tr w:rsidR="007E5E93" w:rsidRPr="004861A8" w14:paraId="46FDB137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31D31" w14:textId="3EF914DE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3D16C" w14:textId="7DD74287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5CFEF" w14:textId="256D6701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6EA67" w14:textId="77777777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B3E71" w14:textId="5D681B0B" w:rsidR="00104B5E" w:rsidRPr="004861A8" w:rsidRDefault="00104B5E" w:rsidP="00F02233">
            <w:pPr>
              <w:spacing w:line="33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Współpraca naukowa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76AC4" w14:textId="7DE254C0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7A265" w14:textId="6EDA4F32" w:rsidR="00104B5E" w:rsidRPr="004861A8" w:rsidRDefault="00104B5E" w:rsidP="00F02233">
            <w:pPr>
              <w:spacing w:line="33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6942741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4717C" w14:textId="77777777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2681B" w14:textId="481D1E56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0A747" w14:textId="202195BF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610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E35F9" w14:textId="77777777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94982" w14:textId="4E5978D3" w:rsidR="00104B5E" w:rsidRPr="004861A8" w:rsidRDefault="00104B5E" w:rsidP="00F02233">
            <w:pPr>
              <w:spacing w:line="33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Współpraca naukowa krajowa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5AE9C" w14:textId="597D0EEB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2262A" w14:textId="012B626D" w:rsidR="00104B5E" w:rsidRPr="004861A8" w:rsidRDefault="00104B5E" w:rsidP="00F02233">
            <w:pPr>
              <w:spacing w:line="336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wsp</w:t>
            </w:r>
            <w:r w:rsidR="0078694A">
              <w:rPr>
                <w:rFonts w:ascii="Arial" w:hAnsi="Arial" w:cs="Arial"/>
                <w:color w:val="000000" w:themeColor="text1"/>
              </w:rPr>
              <w:t xml:space="preserve">ółpraca naukowa krajowa </w:t>
            </w:r>
            <w:r w:rsidRPr="004861A8">
              <w:rPr>
                <w:rFonts w:ascii="Arial" w:hAnsi="Arial" w:cs="Arial"/>
                <w:color w:val="000000" w:themeColor="text1"/>
              </w:rPr>
              <w:t>z</w:t>
            </w:r>
            <w:r w:rsidR="00F0223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uczelniami, instytucjami naukowymi, towarzystwami, osobami fizycznymi i podmiotami gospodarczymi;</w:t>
            </w:r>
          </w:p>
          <w:p w14:paraId="09785ADD" w14:textId="181CB8B2" w:rsidR="00104B5E" w:rsidRPr="004861A8" w:rsidRDefault="00104B5E" w:rsidP="00F02233">
            <w:pPr>
              <w:spacing w:line="336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m.in. korespondencja dotycząca merytorycznych zagadnień, wymiany doświadczeń,</w:t>
            </w:r>
            <w:r w:rsidR="00A42415" w:rsidRPr="004861A8">
              <w:rPr>
                <w:rFonts w:ascii="Arial" w:hAnsi="Arial" w:cs="Arial"/>
                <w:color w:val="000000" w:themeColor="text1"/>
              </w:rPr>
              <w:t xml:space="preserve"> umowy</w:t>
            </w:r>
            <w:r w:rsidR="00737CB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42415" w:rsidRPr="004861A8">
              <w:rPr>
                <w:rFonts w:ascii="Arial" w:hAnsi="Arial" w:cs="Arial"/>
                <w:color w:val="000000" w:themeColor="text1"/>
              </w:rPr>
              <w:t>i programy współpracy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42415" w:rsidRPr="004861A8">
              <w:rPr>
                <w:rFonts w:ascii="Arial" w:hAnsi="Arial" w:cs="Arial"/>
                <w:color w:val="000000" w:themeColor="text1"/>
              </w:rPr>
              <w:t>i </w:t>
            </w:r>
            <w:r w:rsidRPr="004861A8">
              <w:rPr>
                <w:rFonts w:ascii="Arial" w:hAnsi="Arial" w:cs="Arial"/>
                <w:color w:val="000000" w:themeColor="text1"/>
              </w:rPr>
              <w:t>wymiany naukowej;</w:t>
            </w:r>
          </w:p>
        </w:tc>
      </w:tr>
      <w:tr w:rsidR="007E5E93" w:rsidRPr="004861A8" w14:paraId="47FF8E51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CDC8B" w14:textId="68E8A8CD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584D5" w14:textId="6193AB5A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5AC07" w14:textId="149FCCD2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611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581C8" w14:textId="77777777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08517" w14:textId="55C33169" w:rsidR="00104B5E" w:rsidRPr="004861A8" w:rsidRDefault="00104B5E" w:rsidP="00F02233">
            <w:pPr>
              <w:spacing w:line="33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Współpraca naukowa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z</w:t>
            </w:r>
            <w:r w:rsidR="00F02233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zagranicą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E7601" w14:textId="39CB99EA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05B63" w14:textId="3257F846" w:rsidR="00104B5E" w:rsidRPr="004861A8" w:rsidRDefault="00104B5E" w:rsidP="00F02233">
            <w:pPr>
              <w:spacing w:line="336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współpraca naukowa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z</w:t>
            </w:r>
            <w:r w:rsidR="00F0223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zagranicznymi uczelniami, instytucjami naukowymi, towarzystwami, osobami fizycznymi, podmiotami gospodarczymi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i zagranicznymi ośrodkami kultury polskiej;</w:t>
            </w:r>
          </w:p>
          <w:p w14:paraId="732EC3E5" w14:textId="032F1C99" w:rsidR="00104B5E" w:rsidRPr="004861A8" w:rsidRDefault="00104B5E" w:rsidP="00F02233">
            <w:pPr>
              <w:spacing w:line="336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realizacja wyjazdów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i przyjazdów w</w:t>
            </w:r>
            <w:r w:rsidR="00F0223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ramach umów i porozumień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o</w:t>
            </w:r>
            <w:r w:rsidR="00F0223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współpracy z zagranicą;</w:t>
            </w:r>
          </w:p>
          <w:p w14:paraId="57C1FC79" w14:textId="69FA67DE" w:rsidR="00104B5E" w:rsidRPr="004861A8" w:rsidRDefault="00104B5E" w:rsidP="00F02233">
            <w:pPr>
              <w:spacing w:line="336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m.in. korespondencja dotycząca merytorycznych zagadnień, wymiany doświadczeń, umowy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oraz programy współpracy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i</w:t>
            </w:r>
            <w:r w:rsidR="00F02233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wymiany naukowej; </w:t>
            </w:r>
          </w:p>
        </w:tc>
      </w:tr>
      <w:tr w:rsidR="007E5E93" w:rsidRPr="004861A8" w14:paraId="76B06E6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38388" w14:textId="77777777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9C488" w14:textId="385772E8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58439" w14:textId="55807D2C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612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E7158" w14:textId="77777777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F39DF" w14:textId="5E10297C" w:rsidR="00104B5E" w:rsidRPr="004861A8" w:rsidRDefault="009921E1" w:rsidP="00F02233">
            <w:pPr>
              <w:spacing w:line="33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Konferencje naukowe, sympozja </w:t>
            </w:r>
            <w:r w:rsidR="00104B5E" w:rsidRPr="004861A8">
              <w:rPr>
                <w:rFonts w:ascii="Arial" w:hAnsi="Arial" w:cs="Arial"/>
                <w:bCs/>
                <w:color w:val="000000" w:themeColor="text1"/>
              </w:rPr>
              <w:t>i seminaria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C186C" w14:textId="0C8802ED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1BD1B" w14:textId="58E4F88A" w:rsidR="00104B5E" w:rsidRPr="004861A8" w:rsidRDefault="00104B5E" w:rsidP="00F02233">
            <w:pPr>
              <w:spacing w:line="33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511C8DC1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93F96" w14:textId="77777777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93E39" w14:textId="3FE8FC34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4FDA7" w14:textId="631FBA0C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3CD8E" w14:textId="5331381F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6120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18AEA" w14:textId="79E3A2DA" w:rsidR="00104B5E" w:rsidRPr="004861A8" w:rsidRDefault="00104B5E" w:rsidP="00F02233">
            <w:pPr>
              <w:spacing w:line="33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Konferencje naukowe, sympozja</w:t>
            </w:r>
            <w:r w:rsidR="009921E1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 seminaria własne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B140A" w14:textId="1CC7DC65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CA616" w14:textId="3A5EDE0B" w:rsidR="00104B5E" w:rsidRPr="004861A8" w:rsidRDefault="00104B5E" w:rsidP="00F02233">
            <w:pPr>
              <w:spacing w:line="336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programy, referaty, wnioski, uchwały, listy uczestników, stenogramy, protokoły, sprawozdania itp.; </w:t>
            </w:r>
          </w:p>
        </w:tc>
      </w:tr>
      <w:tr w:rsidR="007E5E93" w:rsidRPr="004861A8" w14:paraId="6BC877E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7174E" w14:textId="77777777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5DE49" w14:textId="77777777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D4CEC" w14:textId="3B102A77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CA844" w14:textId="12FB9EF7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6121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00AD4" w14:textId="00EAB93F" w:rsidR="00104B5E" w:rsidRPr="004861A8" w:rsidRDefault="00104B5E" w:rsidP="00F02233">
            <w:pPr>
              <w:spacing w:line="33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Udział w konferencjach naukowych, sympozjach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 xml:space="preserve">i seminariach organizowanych </w:t>
            </w:r>
            <w:r w:rsidR="00D250F9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poza Politechniką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C1D7C" w14:textId="5B55280D" w:rsidR="00104B5E" w:rsidRPr="004861A8" w:rsidRDefault="00104B5E" w:rsidP="00F02233">
            <w:pPr>
              <w:spacing w:line="33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6EB94" w14:textId="10F4EA0B" w:rsidR="00104B5E" w:rsidRPr="004861A8" w:rsidRDefault="00104B5E" w:rsidP="00F02233">
            <w:pPr>
              <w:spacing w:line="336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własne wystąpienia, referaty, sprawozdania itp.; </w:t>
            </w:r>
          </w:p>
        </w:tc>
      </w:tr>
      <w:tr w:rsidR="007E5E93" w:rsidRPr="004861A8" w14:paraId="12164AD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D1C43" w14:textId="7777777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1D823" w14:textId="7777777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D671F" w14:textId="4BDDECBC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9D0C6" w14:textId="4A39A45E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6122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B3337" w14:textId="5CF79921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Konferencje naukowe, sympozja i seminaria organizowane we współpracy z</w:t>
            </w:r>
            <w:r w:rsidR="00F4270E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instytucjami krajowymi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F4270E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 xml:space="preserve">zagranicznymi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8A56B" w14:textId="621BA821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E0302" w14:textId="63051556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programy, referaty, wnioski, uchwały, listy uczestników, stenogramy, protokoły, sprawozdania itp.;</w:t>
            </w:r>
          </w:p>
        </w:tc>
      </w:tr>
      <w:tr w:rsidR="007E5E93" w:rsidRPr="004861A8" w14:paraId="5497E7C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17E74" w14:textId="7777777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D275E" w14:textId="5510703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C2B78" w14:textId="031686A6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C9134" w14:textId="72ADBE00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B6657" w14:textId="08E496E1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Staże naukowe i</w:t>
            </w:r>
            <w:r w:rsidR="00F4270E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stypendia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1C132" w14:textId="48D223D8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D4760" w14:textId="40B5FD9F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3532A0C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4403E" w14:textId="7777777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18122" w14:textId="53D4C604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3E3CC" w14:textId="7777777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6D8E8" w14:textId="3D35B24D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C2748" w14:textId="138626AD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Projekty badawcze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BB751" w14:textId="6C8DF476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4872C" w14:textId="420B0C6E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78835EE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F3E52" w14:textId="7777777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6C0EE" w14:textId="13276092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44F17" w14:textId="7777777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AFD06" w14:textId="4CBCE53A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99696" w14:textId="56E8414D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Własność intelektualna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2D64D" w14:textId="271E1292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431B2" w14:textId="5C47DCDE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1B42124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C39E0" w14:textId="7777777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539B1" w14:textId="47BB3E95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303AF" w14:textId="755CC845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640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115E1" w14:textId="7A76C035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1599D" w14:textId="470E0B0A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Postępowania patentowe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7C60E" w14:textId="00CA4645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6081D" w14:textId="6AF66B0E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wnioski i decyzje;</w:t>
            </w:r>
          </w:p>
        </w:tc>
      </w:tr>
      <w:tr w:rsidR="007E5E93" w:rsidRPr="004861A8" w14:paraId="5D0D68A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43483" w14:textId="7777777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F760F" w14:textId="48F7D9E4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0E993" w14:textId="658A683A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641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D9B39" w14:textId="7777777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8A5FB" w14:textId="0487D1A0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Umowy licencyjne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F4270E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wdrożeniowe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48AF0" w14:textId="363730D8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30395" w14:textId="7E599F3D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7487AC2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3F234" w14:textId="7777777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FAF8D" w14:textId="5564BF15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E74F7" w14:textId="3A24F935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642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9D8D0" w14:textId="7777777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F5611" w14:textId="3FDF1E70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Ochrona praw autorskich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8DFC" w14:textId="1A31ACA5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4E525" w14:textId="2AD09A63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5544A4F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47411" w14:textId="7777777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BA1" w14:textId="7EB8E42B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65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4A5F6" w14:textId="16164899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F7301" w14:textId="7777777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BE6BF" w14:textId="4678747F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Komercjalizacja wyników działalności naukowej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0111E" w14:textId="7FC0155A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D7CAC" w14:textId="2C5F9442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w tym przepisy</w:t>
            </w:r>
            <w:r w:rsidR="001B223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i uregulowania własne dotyczące zasad</w:t>
            </w:r>
            <w:r w:rsidR="001B223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B3FAF">
              <w:rPr>
                <w:rFonts w:ascii="Arial" w:hAnsi="Arial" w:cs="Arial"/>
                <w:b/>
                <w:color w:val="000000" w:themeColor="text1"/>
              </w:rPr>
              <w:t>i</w:t>
            </w:r>
            <w:r w:rsidR="00F4270E">
              <w:rPr>
                <w:rFonts w:ascii="Arial" w:hAnsi="Arial" w:cs="Arial"/>
                <w:b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procedur komercjalizacji (wynalazków, patentów, praw ochronnych</w:t>
            </w:r>
            <w:r w:rsidR="001B223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na wzory użytkowe itp.);</w:t>
            </w:r>
          </w:p>
        </w:tc>
      </w:tr>
      <w:tr w:rsidR="007E5E93" w:rsidRPr="004861A8" w14:paraId="2F2DE32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A0A80" w14:textId="7777777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197C1" w14:textId="2458917B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66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7BD59" w14:textId="0496A061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7F172" w14:textId="7777777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694C1" w14:textId="31FF12CE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Informacja naukowa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590FF" w14:textId="776632D3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85B28" w14:textId="40EFF925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m.in. zestawienia bibliograficzne (raporty</w:t>
            </w:r>
            <w:r w:rsidR="001B223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z bazy), kwerendy biblioteczne, prowadzone</w:t>
            </w:r>
            <w:r w:rsidR="001B223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w</w:t>
            </w:r>
            <w:r w:rsidR="00F4270E">
              <w:rPr>
                <w:rFonts w:ascii="Arial" w:hAnsi="Arial" w:cs="Arial"/>
                <w:b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formie tradycyjnej</w:t>
            </w:r>
            <w:r w:rsidR="001B223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i</w:t>
            </w:r>
            <w:r w:rsidR="00F4270E">
              <w:rPr>
                <w:rFonts w:ascii="Arial" w:hAnsi="Arial" w:cs="Arial"/>
                <w:b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/>
                <w:color w:val="000000" w:themeColor="text1"/>
              </w:rPr>
              <w:t>elektronicznej;</w:t>
            </w:r>
          </w:p>
        </w:tc>
      </w:tr>
      <w:tr w:rsidR="007E5E93" w:rsidRPr="004861A8" w14:paraId="71D62A7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1006E" w14:textId="7777777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A2F97" w14:textId="6D6DA4F0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06D1B" w14:textId="7788F991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64F98" w14:textId="7777777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84931" w14:textId="75F098BB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Ewaluacja jakości działalności naukowej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CC7E0" w14:textId="2F6A542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CA581" w14:textId="1D7BDFA2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color w:val="000000" w:themeColor="text1"/>
              </w:rPr>
              <w:t>w tym efekty finansowe badań naukowych i prac rozwojowych;</w:t>
            </w:r>
          </w:p>
        </w:tc>
      </w:tr>
      <w:tr w:rsidR="007E5E93" w:rsidRPr="004861A8" w14:paraId="1641E8B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8FB71" w14:textId="7777777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2E59B" w14:textId="73690491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F570E" w14:textId="0C715F45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B95B7" w14:textId="77777777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B8153" w14:textId="16DEF20B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Wpływ działaln</w:t>
            </w:r>
            <w:r w:rsidR="00BC3AE6">
              <w:rPr>
                <w:rFonts w:ascii="Arial" w:hAnsi="Arial" w:cs="Arial"/>
                <w:b/>
                <w:bCs/>
                <w:color w:val="000000" w:themeColor="text1"/>
              </w:rPr>
              <w:t>ości naukowej</w:t>
            </w:r>
            <w:r w:rsidR="001B223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na funkcjonowanie</w:t>
            </w:r>
            <w:r w:rsidR="00BC3AE6">
              <w:rPr>
                <w:rFonts w:ascii="Arial" w:hAnsi="Arial" w:cs="Arial"/>
                <w:b/>
                <w:bCs/>
                <w:color w:val="000000" w:themeColor="text1"/>
              </w:rPr>
              <w:t xml:space="preserve"> gospodarki 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  <w:r w:rsidR="00F4270E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społeczeństwa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CF9BC" w14:textId="6F2B2A45" w:rsidR="00104B5E" w:rsidRPr="004861A8" w:rsidRDefault="00104B5E" w:rsidP="00F4270E">
            <w:pPr>
              <w:spacing w:line="384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57E0F" w14:textId="66019B24" w:rsidR="00104B5E" w:rsidRPr="004861A8" w:rsidRDefault="00104B5E" w:rsidP="00F4270E">
            <w:pPr>
              <w:spacing w:line="384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5EB7FF7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A1B42" w14:textId="66A99A81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49E33" w14:textId="13992C52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5E1AB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F407B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95C9D" w14:textId="47D15CF5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ZBIORY BIBLIOTECZNE, ZASÓB ARCHIWALNY</w:t>
            </w:r>
            <w:r w:rsidR="00737CB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D250F9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I WYDAWNICTWA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2DA22" w14:textId="3D480E8C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74827" w14:textId="0F3838C2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009F8DF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8FCF" w14:textId="1062D3EC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E3A7" w14:textId="3A68CE04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1CE9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0D08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DC86" w14:textId="5A616B74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Biblioteka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DABE" w14:textId="06BF2D05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9199" w14:textId="089D29AD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64B532A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58CF" w14:textId="6F2ECB51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BE63" w14:textId="66642FA8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C259" w14:textId="2C853D2A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BDE2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29A5" w14:textId="1A5D5278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Podstawowe zasady dotyczące organizacji Biblioteki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6EAA" w14:textId="09318476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53C9" w14:textId="4BB3658E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regulaminy, instrukcje, wytyczne itp.;</w:t>
            </w:r>
          </w:p>
        </w:tc>
      </w:tr>
      <w:tr w:rsidR="007E5E93" w:rsidRPr="004861A8" w14:paraId="478616E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8C49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8EE8" w14:textId="08B99EF9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3192" w14:textId="41E047C6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9F55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4BEF" w14:textId="0E05FC73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Gromadzenie zbiorów bibliotecznych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D150" w14:textId="16B2927C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BA76" w14:textId="08FD5572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dokumentacja związana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470FD">
              <w:rPr>
                <w:rFonts w:ascii="Arial" w:hAnsi="Arial" w:cs="Arial"/>
                <w:color w:val="000000" w:themeColor="text1"/>
              </w:rPr>
              <w:t>z</w:t>
            </w:r>
            <w:r w:rsidR="00F4270E">
              <w:rPr>
                <w:rFonts w:ascii="Arial" w:hAnsi="Arial" w:cs="Arial"/>
                <w:color w:val="000000" w:themeColor="text1"/>
              </w:rPr>
              <w:t> </w:t>
            </w:r>
            <w:r w:rsidR="00E470FD">
              <w:rPr>
                <w:rFonts w:ascii="Arial" w:hAnsi="Arial" w:cs="Arial"/>
                <w:color w:val="000000" w:themeColor="text1"/>
              </w:rPr>
              <w:t xml:space="preserve">zamówieniami publicznymi </w:t>
            </w:r>
            <w:r w:rsidR="008F37B6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zob. klasa 26;</w:t>
            </w:r>
          </w:p>
        </w:tc>
      </w:tr>
      <w:tr w:rsidR="007E5E93" w:rsidRPr="004861A8" w14:paraId="00C2DDC1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CA05" w14:textId="49D978CB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0D8F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2EF1" w14:textId="58F08ABA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C777" w14:textId="1F06E228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F9FF" w14:textId="28974B27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Zakup wydawnictw krajowych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F4270E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zagranicznych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7658" w14:textId="3918BEE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C51F" w14:textId="5E27B6CA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pisma, korespondencja dotycząca zakupu, wyceny;</w:t>
            </w:r>
          </w:p>
        </w:tc>
      </w:tr>
      <w:tr w:rsidR="007E5E93" w:rsidRPr="004861A8" w14:paraId="153B70B1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DE06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6CC3" w14:textId="3B47AFA4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5F51" w14:textId="59C5504E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5E3F" w14:textId="6C385F19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7D17" w14:textId="5F46B1CE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Prenumerata czasopism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ABE8" w14:textId="093844FA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A0DF" w14:textId="6FE692B0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pisma, korespondencja dotycząca prenumeraty, cenniki prasy;</w:t>
            </w:r>
          </w:p>
        </w:tc>
      </w:tr>
      <w:tr w:rsidR="007E5E93" w:rsidRPr="004861A8" w14:paraId="4E6B784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FC70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08C3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03E6" w14:textId="77C210C6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4720" w14:textId="512E3E62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75C9" w14:textId="2EF9232C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Zakup dostępu do zbiorów on-line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6DDE" w14:textId="3D1AAA81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D34A" w14:textId="3A35510C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korespondencja, zamówienia;</w:t>
            </w:r>
          </w:p>
        </w:tc>
      </w:tr>
      <w:tr w:rsidR="007E5E93" w:rsidRPr="004861A8" w14:paraId="35A144A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1C33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880D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250D" w14:textId="73AFA0F1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44C1" w14:textId="1D244CA6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8292" w14:textId="6E9D8D8C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Wymiana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E871" w14:textId="5EC9A351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02E1" w14:textId="3A0D6FBE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krajowa i zagraniczna, korespondencja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z bibliotekami;</w:t>
            </w:r>
          </w:p>
        </w:tc>
      </w:tr>
      <w:tr w:rsidR="007E5E93" w:rsidRPr="004861A8" w14:paraId="349DE76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CA57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1A23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82D5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2895" w14:textId="44AFF0AC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91B3" w14:textId="13F5EBB1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Dary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7B5B" w14:textId="5D2C7CAB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5182" w14:textId="68388ADB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korespondencja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z darczyńcami;</w:t>
            </w:r>
          </w:p>
        </w:tc>
      </w:tr>
      <w:tr w:rsidR="007E5E93" w:rsidRPr="004861A8" w14:paraId="57AFDD5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5785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56A4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BCCD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DB8A" w14:textId="64FBC898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1986" w14:textId="253E961F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Zbiory specjalne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DBBC" w14:textId="661660E4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7BAA" w14:textId="7918C690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korespondencja dotycząca przesyłki, zamówienia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na patenty, normy; </w:t>
            </w:r>
          </w:p>
        </w:tc>
      </w:tr>
      <w:tr w:rsidR="007E5E93" w:rsidRPr="004861A8" w14:paraId="41B184C6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D988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F857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1BCF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DE4B" w14:textId="7C28CCA2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B418" w14:textId="37FA8A1F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Gospodarka dubletami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F4270E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drukami zbędnymi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D62E" w14:textId="32EBF969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9E44" w14:textId="21CC02AB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3A3F9C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7340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377D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9D0F" w14:textId="2A8F2593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42D0" w14:textId="50A14EDE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CA81" w14:textId="6E174879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Prace wydawnicze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7F65" w14:textId="689989C8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2FF1" w14:textId="6547BD7B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korespondencja dotycząca współpracy w zakresie redagowania informatorów, rozpowszechniania itp.;</w:t>
            </w:r>
          </w:p>
        </w:tc>
      </w:tr>
      <w:tr w:rsidR="007E5E93" w:rsidRPr="004861A8" w14:paraId="5C53081E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4CB5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B5AB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028B" w14:textId="1E17F928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703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426C" w14:textId="3C97D801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09DA" w14:textId="6B5F8E4C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Udostępnianie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F4270E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wypożyczanie zbiorów bibliotecznych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E5D5" w14:textId="4DBCFB25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FD1D" w14:textId="79C3B773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</w:t>
            </w:r>
            <w:r w:rsidR="005322F8">
              <w:rPr>
                <w:rFonts w:ascii="Arial" w:hAnsi="Arial" w:cs="Arial"/>
                <w:color w:val="000000" w:themeColor="text1"/>
              </w:rPr>
              <w:t xml:space="preserve">as przechowywania liczy się </w:t>
            </w:r>
            <w:r w:rsidR="008F37B6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o</w:t>
            </w:r>
            <w:r w:rsidR="005322F8">
              <w:rPr>
                <w:rFonts w:ascii="Arial" w:hAnsi="Arial" w:cs="Arial"/>
                <w:color w:val="000000" w:themeColor="text1"/>
              </w:rPr>
              <w:t xml:space="preserve">d momentu zwrotu książek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do biblioteki; </w:t>
            </w:r>
          </w:p>
        </w:tc>
      </w:tr>
      <w:tr w:rsidR="007E5E93" w:rsidRPr="004861A8" w14:paraId="4C8549C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44C8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9D59" w14:textId="77777777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405D" w14:textId="54064ECB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123D" w14:textId="1109AAE0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A1ED" w14:textId="3143D558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Zamówienia na zbiory biblioteczne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CCEC" w14:textId="125C5EE6" w:rsidR="00104B5E" w:rsidRPr="004861A8" w:rsidRDefault="00104B5E" w:rsidP="00F4270E">
            <w:pPr>
              <w:spacing w:line="358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730B" w14:textId="38F477C9" w:rsidR="00104B5E" w:rsidRPr="004861A8" w:rsidRDefault="00104B5E" w:rsidP="00F4270E">
            <w:pPr>
              <w:spacing w:line="358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rewersy;</w:t>
            </w:r>
          </w:p>
        </w:tc>
      </w:tr>
      <w:tr w:rsidR="007E5E93" w:rsidRPr="004861A8" w14:paraId="422DE32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6C5F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4AA3" w14:textId="77777777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05B0" w14:textId="2D704AC7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0CCE" w14:textId="5840C6C4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E27A" w14:textId="13E1EE4F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Wypożyczenia międzybiblioteczne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192C" w14:textId="16596492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5EF6" w14:textId="3F10A89C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zamówienia, korespondencja, potwierdzenie otrzymania materiałów bibliotecznych;</w:t>
            </w:r>
          </w:p>
        </w:tc>
      </w:tr>
      <w:tr w:rsidR="007E5E93" w:rsidRPr="004861A8" w14:paraId="169F84C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21B5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09DA" w14:textId="77777777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B5A7" w14:textId="3CDBD514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B01E" w14:textId="7ECAFB3A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7032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50AD" w14:textId="019C7ED2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Udostępnianie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F4270E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wypożyczanie zbiorów bibliotecznych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FEA1" w14:textId="03C38CB0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0AAE" w14:textId="574BE013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</w:t>
            </w:r>
            <w:r w:rsidR="00F07441">
              <w:rPr>
                <w:rFonts w:ascii="Arial" w:hAnsi="Arial" w:cs="Arial"/>
                <w:color w:val="000000" w:themeColor="text1"/>
              </w:rPr>
              <w:t xml:space="preserve"> ewidencja, informacje </w:t>
            </w:r>
            <w:r w:rsidRPr="004861A8">
              <w:rPr>
                <w:rFonts w:ascii="Arial" w:hAnsi="Arial" w:cs="Arial"/>
                <w:color w:val="000000" w:themeColor="text1"/>
              </w:rPr>
              <w:t>o</w:t>
            </w:r>
            <w:r w:rsidR="00F4270E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dostępie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do baz internetowych;</w:t>
            </w:r>
          </w:p>
        </w:tc>
      </w:tr>
      <w:tr w:rsidR="007E5E93" w:rsidRPr="004861A8" w14:paraId="040570C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E91E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CC0F" w14:textId="77777777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4314" w14:textId="5D8F206D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1D39" w14:textId="60374D2B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EE12" w14:textId="200E79F9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Deklaracje czytelników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04A0" w14:textId="0D5F9964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5107" w14:textId="278C578A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214E23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7593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83F5" w14:textId="77777777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3BFF" w14:textId="4E07042D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985B" w14:textId="7E381147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9221" w14:textId="2359AF47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Ewidencja zbiorów bibliotecznych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E93C" w14:textId="76439AC1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81A9" w14:textId="1A94E37D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inwentarze, katalogi, księgi ubytków, bazy, inne formy ewidencji; </w:t>
            </w:r>
          </w:p>
        </w:tc>
      </w:tr>
      <w:tr w:rsidR="007E5E93" w:rsidRPr="004861A8" w14:paraId="1EFD7C4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7688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005E" w14:textId="77777777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027F" w14:textId="494271ED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8EA4" w14:textId="5C87566A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EE84" w14:textId="0D4A724A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Skontrum zbiorów bibliotecznych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F59F" w14:textId="71AB58D0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D364" w14:textId="557B04E5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68823E3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2DD7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9BF2" w14:textId="77777777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8316" w14:textId="66D7CAAE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706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933F" w14:textId="2B26F8CD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B0D4" w14:textId="0837D1A3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Biblioteka Cyfrowa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96CC" w14:textId="105C29CE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EB86" w14:textId="6461AA17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korespondencja dotycząca umieszczenia publikacji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F37B6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w Śląskiej Bibliotece Cyfrowej; </w:t>
            </w:r>
          </w:p>
        </w:tc>
      </w:tr>
      <w:tr w:rsidR="007E5E93" w:rsidRPr="004861A8" w14:paraId="410E16A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535E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399B" w14:textId="6EC0A120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BDD6" w14:textId="6EF22C5A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7C02" w14:textId="1BE8D86D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1439" w14:textId="1B7DF0D3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Archiwum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8AB9" w14:textId="498C8473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DF01" w14:textId="2EC219A7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38EC5A8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11F0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0047" w14:textId="675EE864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6055" w14:textId="3F064488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9416" w14:textId="77777777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0FE5" w14:textId="1FF2EF2F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Podstawowe zasady dotyczące gromadzenia, opracowania i</w:t>
            </w:r>
            <w:r w:rsidR="00F4270E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udostępniania zbiorów archiwalnych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A06F" w14:textId="52EED255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D99A" w14:textId="6DAED58D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m.in. przepisy związane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z</w:t>
            </w:r>
            <w:r w:rsidR="00F4270E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udos</w:t>
            </w:r>
            <w:r w:rsidR="008A29AB">
              <w:rPr>
                <w:rFonts w:ascii="Arial" w:hAnsi="Arial" w:cs="Arial"/>
                <w:color w:val="000000" w:themeColor="text1"/>
              </w:rPr>
              <w:t xml:space="preserve">tępnianiem, wytyczne </w:t>
            </w:r>
            <w:r w:rsidRPr="004861A8">
              <w:rPr>
                <w:rFonts w:ascii="Arial" w:hAnsi="Arial" w:cs="Arial"/>
                <w:color w:val="000000" w:themeColor="text1"/>
              </w:rPr>
              <w:t>i</w:t>
            </w:r>
            <w:r w:rsidR="00F4270E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instrukcje dotyczące opracowania zasobu;</w:t>
            </w:r>
          </w:p>
          <w:p w14:paraId="2167B7C0" w14:textId="77777777" w:rsidR="00F4270E" w:rsidRDefault="00104B5E" w:rsidP="00A303B4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instrukcja o organizacji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i zakresie działania Archiwum Politechniki Częstochowskiej </w:t>
            </w:r>
          </w:p>
          <w:p w14:paraId="1B486671" w14:textId="45CE9645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zob. klasa 0150;</w:t>
            </w:r>
          </w:p>
        </w:tc>
      </w:tr>
      <w:tr w:rsidR="007E5E93" w:rsidRPr="004861A8" w14:paraId="5DFDD45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983E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770A" w14:textId="35F573AA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7F6B" w14:textId="073A9BEF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FBF7" w14:textId="77777777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399A" w14:textId="47CB4B3D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Gromadzenie zbiorów archiwalnych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A0FD" w14:textId="5D122B9D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CDCB" w14:textId="1D2018AE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73E02F0D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ECBB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C2D0" w14:textId="77777777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6939" w14:textId="735F7B3D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8A5F" w14:textId="3107BD8F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301B" w14:textId="035AE3E9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 xml:space="preserve">Pozyskiwanie zbiorów </w:t>
            </w:r>
            <w:r w:rsidR="00384217">
              <w:rPr>
                <w:rFonts w:ascii="Arial" w:hAnsi="Arial" w:cs="Arial"/>
                <w:bCs/>
                <w:color w:val="000000" w:themeColor="text1"/>
              </w:rPr>
              <w:t xml:space="preserve">archiwalnych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ze źródeł zewnętrznych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7498" w14:textId="3A5CD96A" w:rsidR="00104B5E" w:rsidRPr="004861A8" w:rsidRDefault="00104B5E" w:rsidP="00A303B4">
            <w:pPr>
              <w:spacing w:line="372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7840" w14:textId="7D03A92A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m.in. korespondencja dotycząca przekazy</w:t>
            </w:r>
            <w:r w:rsidR="00384217">
              <w:rPr>
                <w:rFonts w:ascii="Arial" w:hAnsi="Arial" w:cs="Arial"/>
                <w:color w:val="000000" w:themeColor="text1"/>
              </w:rPr>
              <w:t xml:space="preserve">wania darów </w:t>
            </w:r>
            <w:r w:rsidRPr="004861A8">
              <w:rPr>
                <w:rFonts w:ascii="Arial" w:hAnsi="Arial" w:cs="Arial"/>
                <w:color w:val="000000" w:themeColor="text1"/>
              </w:rPr>
              <w:t>do Archiwum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84217">
              <w:rPr>
                <w:rFonts w:ascii="Arial" w:hAnsi="Arial" w:cs="Arial"/>
                <w:color w:val="000000" w:themeColor="text1"/>
              </w:rPr>
              <w:t xml:space="preserve">oraz spuścizn </w:t>
            </w:r>
            <w:r w:rsidRPr="004861A8">
              <w:rPr>
                <w:rFonts w:ascii="Arial" w:hAnsi="Arial" w:cs="Arial"/>
                <w:color w:val="000000" w:themeColor="text1"/>
              </w:rPr>
              <w:t>po byłych pracownikach Politechniki;</w:t>
            </w:r>
          </w:p>
          <w:p w14:paraId="77EAF820" w14:textId="77777777" w:rsidR="00F4270E" w:rsidRDefault="00104B5E" w:rsidP="00A303B4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dokumentacja i obiekty pamiątkowe podarowane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do Archiwum </w:t>
            </w:r>
          </w:p>
          <w:p w14:paraId="3167BD91" w14:textId="2300FCB2" w:rsidR="00104B5E" w:rsidRPr="004861A8" w:rsidRDefault="00104B5E" w:rsidP="00A303B4">
            <w:pPr>
              <w:spacing w:line="372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zob. klasa 0617;</w:t>
            </w:r>
          </w:p>
        </w:tc>
      </w:tr>
      <w:tr w:rsidR="007E5E93" w:rsidRPr="004861A8" w14:paraId="464EA40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FB95" w14:textId="7777777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78B1" w14:textId="1113F7FB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F7FE" w14:textId="44224B3F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8F02" w14:textId="0A7CA691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215D" w14:textId="428E89C7" w:rsidR="00104B5E" w:rsidRPr="004861A8" w:rsidRDefault="00104B5E" w:rsidP="00A303B4">
            <w:pPr>
              <w:spacing w:line="355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Doradzan</w:t>
            </w:r>
            <w:r w:rsidR="00113BE5">
              <w:rPr>
                <w:rFonts w:ascii="Arial" w:hAnsi="Arial" w:cs="Arial"/>
                <w:bCs/>
                <w:color w:val="000000" w:themeColor="text1"/>
              </w:rPr>
              <w:t xml:space="preserve">ie jednostkom organizacyjnym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w</w:t>
            </w:r>
            <w:r w:rsidR="00A303B4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zakresie właściwego postępowania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z</w:t>
            </w:r>
            <w:r w:rsidR="00A303B4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dokumentacją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oraz ustalanie terminów przejęcia dokumentacji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93E7" w14:textId="2F28D614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B15A" w14:textId="4CA97ED4" w:rsidR="00104B5E" w:rsidRPr="004861A8" w:rsidRDefault="00104B5E" w:rsidP="00A303B4">
            <w:pPr>
              <w:spacing w:line="355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5E93" w:rsidRPr="004861A8" w14:paraId="70DD0E1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3F9A" w14:textId="7777777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C8C5" w14:textId="7777777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EE88" w14:textId="1D736262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9D64" w14:textId="6E921B7F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D1D5" w14:textId="0231C226" w:rsidR="00104B5E" w:rsidRPr="004861A8" w:rsidRDefault="00104B5E" w:rsidP="00A303B4">
            <w:pPr>
              <w:spacing w:line="355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Udostępnianie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A303B4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wypożyczanie dokumentacji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9D50" w14:textId="4F41FF63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6B59" w14:textId="1A0F9C7D" w:rsidR="00104B5E" w:rsidRPr="004861A8" w:rsidRDefault="00104B5E" w:rsidP="00A303B4">
            <w:pPr>
              <w:spacing w:line="355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cza</w:t>
            </w:r>
            <w:r w:rsidR="00113BE5">
              <w:rPr>
                <w:rFonts w:ascii="Arial" w:hAnsi="Arial" w:cs="Arial"/>
                <w:color w:val="000000" w:themeColor="text1"/>
              </w:rPr>
              <w:t xml:space="preserve">s przechowywania liczy się </w:t>
            </w:r>
            <w:r w:rsidRPr="004861A8">
              <w:rPr>
                <w:rFonts w:ascii="Arial" w:hAnsi="Arial" w:cs="Arial"/>
                <w:color w:val="000000" w:themeColor="text1"/>
              </w:rPr>
              <w:t xml:space="preserve">od momentu zwrotu dokumentacji do archiwum; </w:t>
            </w:r>
          </w:p>
        </w:tc>
      </w:tr>
      <w:tr w:rsidR="007E5E93" w:rsidRPr="004861A8" w14:paraId="69C28AB9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9E77" w14:textId="7777777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27F3" w14:textId="7777777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84B3" w14:textId="486A766D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7E52" w14:textId="374E0E1D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11F1" w14:textId="605D0FD4" w:rsidR="00104B5E" w:rsidRPr="004861A8" w:rsidRDefault="00104B5E" w:rsidP="00A303B4">
            <w:pPr>
              <w:spacing w:line="355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Rejestry udostępniania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A303B4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wypożyczania dokumentacji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11A9" w14:textId="5631D09D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4254" w14:textId="501CE988" w:rsidR="00104B5E" w:rsidRPr="004861A8" w:rsidRDefault="00104B5E" w:rsidP="00A303B4">
            <w:pPr>
              <w:spacing w:line="355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5D44588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BEDC" w14:textId="7777777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EE18" w14:textId="7777777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BEF9" w14:textId="65643840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2F65" w14:textId="7A8E8376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26D6" w14:textId="28B5A7D3" w:rsidR="00104B5E" w:rsidRPr="004861A8" w:rsidRDefault="00104B5E" w:rsidP="00A303B4">
            <w:pPr>
              <w:spacing w:line="355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Udostępnianie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A303B4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wypożyczanie dokumentacji pracownikom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9DDB" w14:textId="3D9A69FE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3852" w14:textId="67E1043F" w:rsidR="00104B5E" w:rsidRPr="004861A8" w:rsidRDefault="00104B5E" w:rsidP="00A303B4">
            <w:pPr>
              <w:spacing w:line="355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karty udostępniania;</w:t>
            </w:r>
          </w:p>
        </w:tc>
      </w:tr>
      <w:tr w:rsidR="007E5E93" w:rsidRPr="004861A8" w14:paraId="4E91434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5DB0" w14:textId="7777777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E674" w14:textId="7777777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CEDA" w14:textId="7777777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4B74" w14:textId="6F72D97F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54D8" w14:textId="400DE9EE" w:rsidR="00104B5E" w:rsidRPr="004861A8" w:rsidRDefault="00104B5E" w:rsidP="00A303B4">
            <w:pPr>
              <w:spacing w:line="355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Udostępnianie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A303B4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wypożyczanie dokumentacji osobom spoza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A2AE" w14:textId="5AABA592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E09B" w14:textId="11C7232D" w:rsidR="00104B5E" w:rsidRPr="004861A8" w:rsidRDefault="00104B5E" w:rsidP="00A303B4">
            <w:pPr>
              <w:spacing w:line="355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m.in. podania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oraz zgody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F37B6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na udostępnienie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lub wypożyczenie dokumentacji;</w:t>
            </w:r>
          </w:p>
        </w:tc>
      </w:tr>
      <w:tr w:rsidR="007E5E93" w:rsidRPr="004861A8" w14:paraId="00219C25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7BCC" w14:textId="7777777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1BFF" w14:textId="7777777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EC24" w14:textId="6028C9B2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E724" w14:textId="17CEAB33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FD30" w14:textId="549649E9" w:rsidR="00104B5E" w:rsidRPr="004861A8" w:rsidRDefault="00104B5E" w:rsidP="00A303B4">
            <w:pPr>
              <w:spacing w:line="355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Kwerendy archiwalne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DB40" w14:textId="6678F719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04A9" w14:textId="49AC64DB" w:rsidR="00104B5E" w:rsidRPr="004861A8" w:rsidRDefault="00104B5E" w:rsidP="00A303B4">
            <w:pPr>
              <w:spacing w:line="355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0C6EFEE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D544" w14:textId="7777777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506B" w14:textId="7777777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025E" w14:textId="7B552875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C6C2" w14:textId="677EFC54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EEFE" w14:textId="0949C7B6" w:rsidR="00104B5E" w:rsidRPr="004861A8" w:rsidRDefault="00104B5E" w:rsidP="00A303B4">
            <w:pPr>
              <w:spacing w:line="355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Ewidencja zasobu archiwum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8367" w14:textId="2557574C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ED71" w14:textId="22BCB409" w:rsidR="00104B5E" w:rsidRPr="004861A8" w:rsidRDefault="00104B5E" w:rsidP="00A303B4">
            <w:pPr>
              <w:spacing w:line="355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spisy zdawczo-odbiorcze, wykaz spisów zdawczo-odbiorczych;</w:t>
            </w:r>
          </w:p>
        </w:tc>
      </w:tr>
      <w:tr w:rsidR="007E5E93" w:rsidRPr="004861A8" w14:paraId="4B785C50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279A" w14:textId="7777777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1052" w14:textId="7777777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D74E" w14:textId="6B075F4D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AA0B" w14:textId="7D1E2D4C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589D" w14:textId="1DA80B75" w:rsidR="00104B5E" w:rsidRPr="004861A8" w:rsidRDefault="00104B5E" w:rsidP="00A303B4">
            <w:pPr>
              <w:spacing w:line="355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Wycofywanie dokumentacji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ze stanu Archiwum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592D" w14:textId="4B08A45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DA87" w14:textId="73DD2D85" w:rsidR="00104B5E" w:rsidRPr="004861A8" w:rsidRDefault="00104B5E" w:rsidP="00A303B4">
            <w:pPr>
              <w:spacing w:line="355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protokoły z wycofania dokumentacji;</w:t>
            </w:r>
          </w:p>
        </w:tc>
      </w:tr>
      <w:tr w:rsidR="007E5E93" w:rsidRPr="004861A8" w14:paraId="65E86FBB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38DC" w14:textId="7777777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3AEB" w14:textId="7777777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31E5" w14:textId="2EC57111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06F2" w14:textId="7B9D3C63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22D9" w14:textId="0572CFAC" w:rsidR="00104B5E" w:rsidRPr="004861A8" w:rsidRDefault="00104B5E" w:rsidP="00A303B4">
            <w:pPr>
              <w:spacing w:line="355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Brakowanie dokumentacji niearchiwalnej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8365" w14:textId="28CB8E88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AC1C" w14:textId="702ABF8B" w:rsidR="00104B5E" w:rsidRPr="004861A8" w:rsidRDefault="00104B5E" w:rsidP="00A303B4">
            <w:pPr>
              <w:spacing w:line="355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w tym protokoły oceny dokumentacji niearchiwalnej, spisy dokumentacji niearchiwalnej przeznaczonej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na zniszczenie, zgody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na zniszczenie dokumentacji, korespondencja;</w:t>
            </w:r>
          </w:p>
        </w:tc>
      </w:tr>
      <w:tr w:rsidR="007E5E93" w:rsidRPr="004861A8" w14:paraId="0882FFD1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56AA" w14:textId="7777777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89A7" w14:textId="7777777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B9F7" w14:textId="555CAE46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FA98" w14:textId="77777777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6619" w14:textId="2CF00AAA" w:rsidR="00104B5E" w:rsidRPr="004861A8" w:rsidRDefault="00104B5E" w:rsidP="00A303B4">
            <w:pPr>
              <w:spacing w:line="355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Skontrum Archiwum Politechniki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8E7E" w14:textId="1AC947F6" w:rsidR="00104B5E" w:rsidRPr="004861A8" w:rsidRDefault="00104B5E" w:rsidP="00A303B4">
            <w:pPr>
              <w:spacing w:line="355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6790" w14:textId="36DA5A92" w:rsidR="00104B5E" w:rsidRPr="004861A8" w:rsidRDefault="00104B5E" w:rsidP="00A303B4">
            <w:pPr>
              <w:spacing w:line="355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3BB2847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BC2F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26F3" w14:textId="71D16156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03E2" w14:textId="08901954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B324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5534" w14:textId="5529AC6F" w:rsidR="00104B5E" w:rsidRPr="004861A8" w:rsidRDefault="00104B5E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Zabezpiecza</w:t>
            </w:r>
            <w:r w:rsidR="00A11C45">
              <w:rPr>
                <w:rFonts w:ascii="Arial" w:hAnsi="Arial" w:cs="Arial"/>
                <w:b/>
                <w:bCs/>
                <w:color w:val="000000" w:themeColor="text1"/>
              </w:rPr>
              <w:t>nie zbiorów archiwalnych</w:t>
            </w:r>
            <w:r w:rsidR="001B223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  <w:r w:rsidR="00A303B4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bibliotecznych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7FBD" w14:textId="76FB2A90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32F5" w14:textId="47786691" w:rsidR="00104B5E" w:rsidRPr="004861A8" w:rsidRDefault="00104B5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4E74A142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E008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6BD9" w14:textId="1C9CBDCA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2E9C" w14:textId="4429C261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FB28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D0E5" w14:textId="7B40B3D4" w:rsidR="00104B5E" w:rsidRPr="004861A8" w:rsidRDefault="00104B5E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Wyjaśnienia i</w:t>
            </w:r>
            <w:r w:rsidR="00A303B4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interpretacje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w sprawie zabezpieczani</w:t>
            </w:r>
            <w:r w:rsidR="00E60EA8">
              <w:rPr>
                <w:rFonts w:ascii="Arial" w:hAnsi="Arial" w:cs="Arial"/>
                <w:bCs/>
                <w:color w:val="000000" w:themeColor="text1"/>
              </w:rPr>
              <w:t>a zbiorów archiwalnych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A303B4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bibliotecznych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D734" w14:textId="01253CE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CE6B" w14:textId="6AC337A4" w:rsidR="00104B5E" w:rsidRPr="004861A8" w:rsidRDefault="00104B5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38FD882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3844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79FF" w14:textId="733CF7B5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F7B0" w14:textId="27A9CB13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02CB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CFC7" w14:textId="36F21EC5" w:rsidR="00104B5E" w:rsidRPr="004861A8" w:rsidRDefault="00104B5E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Konserwacja i oprawa zbiorów archiwalnych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A303B4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bibliotecznych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01AD" w14:textId="08E24A9E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BE10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1168" w14:textId="349068DA" w:rsidR="00104B5E" w:rsidRPr="004861A8" w:rsidRDefault="00104B5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zlecenia</w:t>
            </w:r>
            <w:r w:rsidR="00183945">
              <w:rPr>
                <w:rFonts w:ascii="Arial" w:hAnsi="Arial" w:cs="Arial"/>
                <w:color w:val="000000" w:themeColor="text1"/>
              </w:rPr>
              <w:t xml:space="preserve"> prac introligatorskich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color w:val="000000" w:themeColor="text1"/>
              </w:rPr>
              <w:t>i</w:t>
            </w:r>
            <w:r w:rsidR="00A303B4">
              <w:rPr>
                <w:rFonts w:ascii="Arial" w:hAnsi="Arial" w:cs="Arial"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color w:val="000000" w:themeColor="text1"/>
              </w:rPr>
              <w:t>konserwatorskich;</w:t>
            </w:r>
          </w:p>
        </w:tc>
      </w:tr>
      <w:tr w:rsidR="007E5E93" w:rsidRPr="004861A8" w14:paraId="692FA75F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94BD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FC90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FB5A" w14:textId="6C8F1E79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79C5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5EBE" w14:textId="77E56218" w:rsidR="00104B5E" w:rsidRPr="004861A8" w:rsidRDefault="00104B5E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Pomiary temperatury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A303B4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wilgotności powietrza</w:t>
            </w:r>
            <w:r w:rsidR="00737CB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w</w:t>
            </w:r>
            <w:r w:rsidR="00A303B4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magazynach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99AF" w14:textId="06932080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8F64" w14:textId="5552778F" w:rsidR="00104B5E" w:rsidRPr="004861A8" w:rsidRDefault="00104B5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20247964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E29E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B1F2" w14:textId="1B66B7BC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75FE" w14:textId="38DCAD5D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6C63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E701" w14:textId="0DE71183" w:rsidR="00104B5E" w:rsidRPr="004861A8" w:rsidRDefault="00104B5E" w:rsidP="0015307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Uszkodzenia lub zniszczenia dokumentacji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17C9" w14:textId="751A8430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4EC3" w14:textId="154E18C1" w:rsidR="00104B5E" w:rsidRPr="004861A8" w:rsidRDefault="00104B5E" w:rsidP="0015307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>protokoły, postępowanie wyjaśniające.</w:t>
            </w:r>
          </w:p>
        </w:tc>
      </w:tr>
      <w:tr w:rsidR="007E5E93" w:rsidRPr="004861A8" w14:paraId="17511EDE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1B032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130DB" w14:textId="70186C91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BE800" w14:textId="7409E950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00273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AB3F8" w14:textId="6C076223" w:rsidR="00104B5E" w:rsidRPr="004861A8" w:rsidRDefault="00104B5E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/>
                <w:bCs/>
                <w:color w:val="000000" w:themeColor="text1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701CB" w14:textId="724CD4F1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C9447" w14:textId="0892280D" w:rsidR="00104B5E" w:rsidRPr="004861A8" w:rsidRDefault="00104B5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E5E93" w:rsidRPr="004861A8" w14:paraId="71C38951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9F188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3C1CD" w14:textId="6A172FFF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EB5AD" w14:textId="16992919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CB6BF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B6B78" w14:textId="36B8FC31" w:rsidR="00104B5E" w:rsidRPr="004861A8" w:rsidRDefault="00104B5E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Materiały powstające</w:t>
            </w:r>
            <w:r w:rsidR="001B22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6E2B66">
              <w:rPr>
                <w:rFonts w:ascii="Arial" w:hAnsi="Arial" w:cs="Arial"/>
                <w:bCs/>
                <w:color w:val="000000" w:themeColor="text1"/>
              </w:rPr>
              <w:t>w</w:t>
            </w:r>
            <w:r w:rsidR="0018149D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="006E2B66">
              <w:rPr>
                <w:rFonts w:ascii="Arial" w:hAnsi="Arial" w:cs="Arial"/>
                <w:bCs/>
                <w:color w:val="000000" w:themeColor="text1"/>
              </w:rPr>
              <w:t xml:space="preserve">związku 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z</w:t>
            </w:r>
            <w:r w:rsidR="0018149D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publikowaniem pozycji wydawniczych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6A946" w14:textId="57CBBC30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88B43" w14:textId="7A783660" w:rsidR="00104B5E" w:rsidRPr="004861A8" w:rsidRDefault="00104B5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dla każdego tytułu (książki, czasopisma) prowadzi się oddzielną teczkę obejmującą </w:t>
            </w:r>
            <w:r w:rsidR="00D409B8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m.in. kartę wydawniczą, umowy,</w:t>
            </w:r>
            <w:r w:rsidR="00137291" w:rsidRPr="004861A8">
              <w:rPr>
                <w:rFonts w:ascii="Arial" w:hAnsi="Arial" w:cs="Arial"/>
                <w:color w:val="000000" w:themeColor="text1"/>
              </w:rPr>
              <w:t xml:space="preserve"> opinie i </w:t>
            </w:r>
            <w:r w:rsidRPr="004861A8">
              <w:rPr>
                <w:rFonts w:ascii="Arial" w:hAnsi="Arial" w:cs="Arial"/>
                <w:color w:val="000000" w:themeColor="text1"/>
              </w:rPr>
              <w:t>recenzje, interwencje kontrolne, projekty graficzne, egzemplarz wydawniczy, opinie</w:t>
            </w:r>
            <w:r w:rsidR="001B22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409B8">
              <w:rPr>
                <w:rFonts w:ascii="Arial" w:hAnsi="Arial" w:cs="Arial"/>
                <w:color w:val="000000" w:themeColor="text1"/>
              </w:rPr>
              <w:br/>
            </w:r>
            <w:r w:rsidRPr="004861A8">
              <w:rPr>
                <w:rFonts w:ascii="Arial" w:hAnsi="Arial" w:cs="Arial"/>
                <w:color w:val="000000" w:themeColor="text1"/>
              </w:rPr>
              <w:t>o danym tytule, protokoły przekazania egzemplarzy autorskich, informacje dotyczące rozpowszechniania wydawnictw oraz informacje dotyczące egzemplarzy obowiązkowych;</w:t>
            </w:r>
          </w:p>
        </w:tc>
      </w:tr>
      <w:tr w:rsidR="007E5E93" w:rsidRPr="004861A8" w14:paraId="16C8DE96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7CB8E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8EC6B" w14:textId="5B961D26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272A7" w14:textId="0310EABF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549D6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E5010" w14:textId="18EA56FE" w:rsidR="00104B5E" w:rsidRPr="004861A8" w:rsidRDefault="00104B5E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Wydawnictwa własne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24DED" w14:textId="440D31A2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46E50" w14:textId="35766AC4" w:rsidR="00104B5E" w:rsidRPr="004861A8" w:rsidRDefault="00104B5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61A8">
              <w:rPr>
                <w:rFonts w:ascii="Arial" w:hAnsi="Arial" w:cs="Arial"/>
                <w:color w:val="000000" w:themeColor="text1"/>
              </w:rPr>
              <w:t xml:space="preserve">materiały informacyjno-promocyjne; </w:t>
            </w:r>
          </w:p>
        </w:tc>
      </w:tr>
      <w:tr w:rsidR="007E5E93" w:rsidRPr="004861A8" w14:paraId="25390EEA" w14:textId="77777777" w:rsidTr="00BF14A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FED25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97751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30DDB" w14:textId="391F31CA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732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76392" w14:textId="77777777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3D027" w14:textId="4F3937CE" w:rsidR="00104B5E" w:rsidRPr="004861A8" w:rsidRDefault="00104B5E" w:rsidP="0015307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Prace poligraficzno-</w:t>
            </w:r>
            <w:r w:rsidR="0018149D">
              <w:rPr>
                <w:rFonts w:ascii="Arial" w:hAnsi="Arial" w:cs="Arial"/>
                <w:bCs/>
                <w:color w:val="000000" w:themeColor="text1"/>
              </w:rPr>
              <w:br/>
              <w:t>-</w:t>
            </w:r>
            <w:r w:rsidRPr="004861A8">
              <w:rPr>
                <w:rFonts w:ascii="Arial" w:hAnsi="Arial" w:cs="Arial"/>
                <w:bCs/>
                <w:color w:val="000000" w:themeColor="text1"/>
              </w:rPr>
              <w:t>introligatorskie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52229" w14:textId="442C77FA" w:rsidR="00104B5E" w:rsidRPr="004861A8" w:rsidRDefault="00104B5E" w:rsidP="00153071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61A8">
              <w:rPr>
                <w:rFonts w:ascii="Arial" w:hAnsi="Arial" w:cs="Arial"/>
                <w:bCs/>
                <w:color w:val="000000" w:themeColor="text1"/>
              </w:rPr>
              <w:t>B2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C6F5C" w14:textId="790382D1" w:rsidR="00104B5E" w:rsidRPr="004861A8" w:rsidRDefault="00104B5E" w:rsidP="0015307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3C7043A" w14:textId="77777777" w:rsidR="0005490B" w:rsidRPr="007E5E93" w:rsidRDefault="0005490B" w:rsidP="00D70426">
      <w:pPr>
        <w:shd w:val="clear" w:color="auto" w:fill="FFFFFF" w:themeFill="background1"/>
        <w:rPr>
          <w:rFonts w:ascii="Arial" w:hAnsi="Arial" w:cs="Arial"/>
          <w:color w:val="000000" w:themeColor="text1"/>
          <w:sz w:val="18"/>
          <w:szCs w:val="18"/>
        </w:rPr>
      </w:pPr>
    </w:p>
    <w:sectPr w:rsidR="0005490B" w:rsidRPr="007E5E93" w:rsidSect="001B2239">
      <w:headerReference w:type="default" r:id="rId9"/>
      <w:pgSz w:w="11906" w:h="16838"/>
      <w:pgMar w:top="1134" w:right="1418" w:bottom="1134" w:left="1418" w:header="794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7B2A4" w14:textId="77777777" w:rsidR="00BF14A5" w:rsidRDefault="00BF14A5" w:rsidP="00C91DEB">
      <w:r>
        <w:separator/>
      </w:r>
    </w:p>
  </w:endnote>
  <w:endnote w:type="continuationSeparator" w:id="0">
    <w:p w14:paraId="4B66C068" w14:textId="77777777" w:rsidR="00BF14A5" w:rsidRDefault="00BF14A5" w:rsidP="00C9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15571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C195A1" w14:textId="4A46E461" w:rsidR="00BF14A5" w:rsidRPr="00413DD9" w:rsidRDefault="00BF14A5">
            <w:pPr>
              <w:pStyle w:val="Stopka"/>
              <w:jc w:val="center"/>
              <w:rPr>
                <w:rFonts w:ascii="Arial" w:hAnsi="Arial" w:cs="Arial"/>
              </w:rPr>
            </w:pPr>
            <w:r w:rsidRPr="00413DD9">
              <w:rPr>
                <w:rFonts w:ascii="Arial" w:hAnsi="Arial" w:cs="Arial"/>
              </w:rPr>
              <w:t xml:space="preserve">Strona </w:t>
            </w:r>
            <w:r w:rsidRPr="00413DD9">
              <w:rPr>
                <w:rFonts w:ascii="Arial" w:hAnsi="Arial" w:cs="Arial"/>
                <w:bCs/>
              </w:rPr>
              <w:fldChar w:fldCharType="begin"/>
            </w:r>
            <w:r w:rsidRPr="00413DD9">
              <w:rPr>
                <w:rFonts w:ascii="Arial" w:hAnsi="Arial" w:cs="Arial"/>
                <w:bCs/>
              </w:rPr>
              <w:instrText>PAGE</w:instrText>
            </w:r>
            <w:r w:rsidRPr="00413DD9">
              <w:rPr>
                <w:rFonts w:ascii="Arial" w:hAnsi="Arial" w:cs="Arial"/>
                <w:bCs/>
              </w:rPr>
              <w:fldChar w:fldCharType="separate"/>
            </w:r>
            <w:r w:rsidRPr="00413DD9">
              <w:rPr>
                <w:rFonts w:ascii="Arial" w:hAnsi="Arial" w:cs="Arial"/>
                <w:bCs/>
              </w:rPr>
              <w:t>2</w:t>
            </w:r>
            <w:r w:rsidRPr="00413DD9">
              <w:rPr>
                <w:rFonts w:ascii="Arial" w:hAnsi="Arial" w:cs="Arial"/>
                <w:bCs/>
              </w:rPr>
              <w:fldChar w:fldCharType="end"/>
            </w:r>
            <w:r w:rsidRPr="00413DD9">
              <w:rPr>
                <w:rFonts w:ascii="Arial" w:hAnsi="Arial" w:cs="Arial"/>
              </w:rPr>
              <w:t xml:space="preserve"> z </w:t>
            </w:r>
            <w:r w:rsidRPr="00413DD9">
              <w:rPr>
                <w:rFonts w:ascii="Arial" w:hAnsi="Arial" w:cs="Arial"/>
                <w:bCs/>
              </w:rPr>
              <w:fldChar w:fldCharType="begin"/>
            </w:r>
            <w:r w:rsidRPr="00413DD9">
              <w:rPr>
                <w:rFonts w:ascii="Arial" w:hAnsi="Arial" w:cs="Arial"/>
                <w:bCs/>
              </w:rPr>
              <w:instrText>NUMPAGES</w:instrText>
            </w:r>
            <w:r w:rsidRPr="00413DD9">
              <w:rPr>
                <w:rFonts w:ascii="Arial" w:hAnsi="Arial" w:cs="Arial"/>
                <w:bCs/>
              </w:rPr>
              <w:fldChar w:fldCharType="separate"/>
            </w:r>
            <w:r w:rsidRPr="00413DD9">
              <w:rPr>
                <w:rFonts w:ascii="Arial" w:hAnsi="Arial" w:cs="Arial"/>
                <w:bCs/>
              </w:rPr>
              <w:t>2</w:t>
            </w:r>
            <w:r w:rsidRPr="00413DD9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23AFD7E6" w14:textId="77777777" w:rsidR="00BF14A5" w:rsidRPr="00413DD9" w:rsidRDefault="00BF14A5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7FC2F" w14:textId="77777777" w:rsidR="00BF14A5" w:rsidRDefault="00BF14A5" w:rsidP="00C91DEB">
      <w:r>
        <w:separator/>
      </w:r>
    </w:p>
  </w:footnote>
  <w:footnote w:type="continuationSeparator" w:id="0">
    <w:p w14:paraId="1281C56F" w14:textId="77777777" w:rsidR="00BF14A5" w:rsidRDefault="00BF14A5" w:rsidP="00C9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F1CFA" w14:textId="77777777" w:rsidR="00BF14A5" w:rsidRPr="009E3D32" w:rsidRDefault="00BF14A5" w:rsidP="009E3D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0"/>
      <w:numFmt w:val="decimal"/>
      <w:lvlText w:val="%1"/>
      <w:lvlJc w:val="left"/>
      <w:pPr>
        <w:tabs>
          <w:tab w:val="num" w:pos="705"/>
        </w:tabs>
        <w:ind w:left="705" w:hanging="435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20"/>
      <w:numFmt w:val="decimal"/>
      <w:lvlText w:val="%1"/>
      <w:lvlJc w:val="left"/>
      <w:pPr>
        <w:tabs>
          <w:tab w:val="num" w:pos="719"/>
        </w:tabs>
        <w:ind w:left="719" w:hanging="435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numFmt w:val="decimal"/>
      <w:lvlText w:val="%1"/>
      <w:lvlJc w:val="left"/>
      <w:pPr>
        <w:tabs>
          <w:tab w:val="num" w:pos="705"/>
        </w:tabs>
        <w:ind w:left="705" w:hanging="435"/>
      </w:pPr>
    </w:lvl>
  </w:abstractNum>
  <w:abstractNum w:abstractNumId="3" w15:restartNumberingAfterBreak="0">
    <w:nsid w:val="05523AE9"/>
    <w:multiLevelType w:val="hybridMultilevel"/>
    <w:tmpl w:val="CD163E32"/>
    <w:lvl w:ilvl="0" w:tplc="25DE0032">
      <w:start w:val="15"/>
      <w:numFmt w:val="decimalZero"/>
      <w:lvlText w:val="%1"/>
      <w:lvlJc w:val="left"/>
      <w:pPr>
        <w:tabs>
          <w:tab w:val="num" w:pos="630"/>
        </w:tabs>
        <w:ind w:left="6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647B3"/>
    <w:multiLevelType w:val="hybridMultilevel"/>
    <w:tmpl w:val="C8F0371C"/>
    <w:lvl w:ilvl="0" w:tplc="DFE630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Bookman Old Style" w:hAnsi="Bookman Old Style" w:hint="default"/>
        <w:b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875DBE"/>
    <w:multiLevelType w:val="hybridMultilevel"/>
    <w:tmpl w:val="3CC81B92"/>
    <w:lvl w:ilvl="0" w:tplc="72803268">
      <w:start w:val="42"/>
      <w:numFmt w:val="decimal"/>
      <w:lvlText w:val="%1"/>
      <w:lvlJc w:val="left"/>
      <w:pPr>
        <w:tabs>
          <w:tab w:val="num" w:pos="720"/>
        </w:tabs>
        <w:ind w:left="7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34CB1"/>
    <w:multiLevelType w:val="hybridMultilevel"/>
    <w:tmpl w:val="3CC81B92"/>
    <w:lvl w:ilvl="0" w:tplc="72803268">
      <w:start w:val="42"/>
      <w:numFmt w:val="decimal"/>
      <w:lvlText w:val="%1"/>
      <w:lvlJc w:val="left"/>
      <w:pPr>
        <w:tabs>
          <w:tab w:val="num" w:pos="720"/>
        </w:tabs>
        <w:ind w:left="7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72B82"/>
    <w:multiLevelType w:val="hybridMultilevel"/>
    <w:tmpl w:val="8D7653B8"/>
    <w:lvl w:ilvl="0" w:tplc="277E6A9E">
      <w:start w:val="15"/>
      <w:numFmt w:val="decimal"/>
      <w:lvlText w:val="%1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31BF18C4"/>
    <w:multiLevelType w:val="hybridMultilevel"/>
    <w:tmpl w:val="5BBA448C"/>
    <w:lvl w:ilvl="0" w:tplc="498E3FC8">
      <w:start w:val="30"/>
      <w:numFmt w:val="decimal"/>
      <w:lvlText w:val="%1"/>
      <w:lvlJc w:val="left"/>
      <w:pPr>
        <w:tabs>
          <w:tab w:val="num" w:pos="705"/>
        </w:tabs>
        <w:ind w:left="70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C57DE"/>
    <w:multiLevelType w:val="hybridMultilevel"/>
    <w:tmpl w:val="764A75D6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56A1C"/>
    <w:multiLevelType w:val="hybridMultilevel"/>
    <w:tmpl w:val="066842F8"/>
    <w:lvl w:ilvl="0" w:tplc="71BCAD72">
      <w:start w:val="40"/>
      <w:numFmt w:val="decimal"/>
      <w:lvlText w:val="%1"/>
      <w:lvlJc w:val="left"/>
      <w:pPr>
        <w:tabs>
          <w:tab w:val="num" w:pos="705"/>
        </w:tabs>
        <w:ind w:left="70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494AB0"/>
    <w:multiLevelType w:val="hybridMultilevel"/>
    <w:tmpl w:val="9E0CDED8"/>
    <w:lvl w:ilvl="0" w:tplc="5F9A0372">
      <w:start w:val="60"/>
      <w:numFmt w:val="decimal"/>
      <w:lvlText w:val="%1"/>
      <w:lvlJc w:val="left"/>
      <w:pPr>
        <w:tabs>
          <w:tab w:val="num" w:pos="705"/>
        </w:tabs>
        <w:ind w:left="70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A10954"/>
    <w:multiLevelType w:val="hybridMultilevel"/>
    <w:tmpl w:val="3E9C6D80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4253B"/>
    <w:multiLevelType w:val="hybridMultilevel"/>
    <w:tmpl w:val="3CC81B92"/>
    <w:lvl w:ilvl="0" w:tplc="72803268">
      <w:start w:val="42"/>
      <w:numFmt w:val="decimal"/>
      <w:lvlText w:val="%1"/>
      <w:lvlJc w:val="left"/>
      <w:pPr>
        <w:tabs>
          <w:tab w:val="num" w:pos="720"/>
        </w:tabs>
        <w:ind w:left="7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A356D6"/>
    <w:multiLevelType w:val="hybridMultilevel"/>
    <w:tmpl w:val="571063C6"/>
    <w:lvl w:ilvl="0" w:tplc="6BE00B64">
      <w:start w:val="50"/>
      <w:numFmt w:val="decimal"/>
      <w:lvlText w:val="%1"/>
      <w:lvlJc w:val="left"/>
      <w:pPr>
        <w:tabs>
          <w:tab w:val="num" w:pos="705"/>
        </w:tabs>
        <w:ind w:left="70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7E2661"/>
    <w:multiLevelType w:val="hybridMultilevel"/>
    <w:tmpl w:val="259AD492"/>
    <w:lvl w:ilvl="0" w:tplc="C7E8C8C0">
      <w:start w:val="20"/>
      <w:numFmt w:val="decimal"/>
      <w:lvlText w:val="%1"/>
      <w:lvlJc w:val="left"/>
      <w:pPr>
        <w:tabs>
          <w:tab w:val="num" w:pos="705"/>
        </w:tabs>
        <w:ind w:left="70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C7676D"/>
    <w:multiLevelType w:val="hybridMultilevel"/>
    <w:tmpl w:val="C89EFF7C"/>
    <w:lvl w:ilvl="0" w:tplc="1DD4D79A">
      <w:numFmt w:val="decimalZero"/>
      <w:lvlText w:val="%1"/>
      <w:lvlJc w:val="left"/>
      <w:pPr>
        <w:tabs>
          <w:tab w:val="num" w:pos="705"/>
        </w:tabs>
        <w:ind w:left="70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820D47"/>
    <w:multiLevelType w:val="hybridMultilevel"/>
    <w:tmpl w:val="3CC81B92"/>
    <w:lvl w:ilvl="0" w:tplc="72803268">
      <w:start w:val="42"/>
      <w:numFmt w:val="decimal"/>
      <w:lvlText w:val="%1"/>
      <w:lvlJc w:val="left"/>
      <w:pPr>
        <w:tabs>
          <w:tab w:val="num" w:pos="720"/>
        </w:tabs>
        <w:ind w:left="7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165F7"/>
    <w:multiLevelType w:val="hybridMultilevel"/>
    <w:tmpl w:val="10285124"/>
    <w:lvl w:ilvl="0" w:tplc="54F25AA6">
      <w:start w:val="41"/>
      <w:numFmt w:val="decimal"/>
      <w:lvlText w:val="%1"/>
      <w:lvlJc w:val="left"/>
      <w:pPr>
        <w:tabs>
          <w:tab w:val="num" w:pos="705"/>
        </w:tabs>
        <w:ind w:left="70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0"/>
    </w:lvlOverride>
  </w:num>
  <w:num w:numId="4">
    <w:abstractNumId w:val="0"/>
    <w:lvlOverride w:ilvl="0">
      <w:startOverride w:val="30"/>
    </w:lvlOverride>
  </w:num>
  <w:num w:numId="5">
    <w:abstractNumId w:val="5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5"/>
  </w:num>
  <w:num w:numId="27">
    <w:abstractNumId w:val="6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5D"/>
    <w:rsid w:val="00000008"/>
    <w:rsid w:val="00000A3B"/>
    <w:rsid w:val="000017A8"/>
    <w:rsid w:val="000019F0"/>
    <w:rsid w:val="000019FC"/>
    <w:rsid w:val="000024AF"/>
    <w:rsid w:val="00003048"/>
    <w:rsid w:val="0000335B"/>
    <w:rsid w:val="000050D2"/>
    <w:rsid w:val="0000657D"/>
    <w:rsid w:val="00006F0D"/>
    <w:rsid w:val="0000763F"/>
    <w:rsid w:val="000077E6"/>
    <w:rsid w:val="00007958"/>
    <w:rsid w:val="00007C0C"/>
    <w:rsid w:val="000102A1"/>
    <w:rsid w:val="000104B3"/>
    <w:rsid w:val="00010920"/>
    <w:rsid w:val="000109DC"/>
    <w:rsid w:val="00011062"/>
    <w:rsid w:val="000115B2"/>
    <w:rsid w:val="00011717"/>
    <w:rsid w:val="00011819"/>
    <w:rsid w:val="00011CDE"/>
    <w:rsid w:val="000127A4"/>
    <w:rsid w:val="00013550"/>
    <w:rsid w:val="00014E83"/>
    <w:rsid w:val="00015499"/>
    <w:rsid w:val="00015A26"/>
    <w:rsid w:val="00015BC5"/>
    <w:rsid w:val="00015FF5"/>
    <w:rsid w:val="000173BD"/>
    <w:rsid w:val="00017DE6"/>
    <w:rsid w:val="000200A8"/>
    <w:rsid w:val="00020DED"/>
    <w:rsid w:val="00020F77"/>
    <w:rsid w:val="00021272"/>
    <w:rsid w:val="0002127B"/>
    <w:rsid w:val="00021C32"/>
    <w:rsid w:val="00021F44"/>
    <w:rsid w:val="000224E6"/>
    <w:rsid w:val="00024A0A"/>
    <w:rsid w:val="000253A7"/>
    <w:rsid w:val="0002559D"/>
    <w:rsid w:val="00025687"/>
    <w:rsid w:val="00025EE3"/>
    <w:rsid w:val="000261B2"/>
    <w:rsid w:val="000265FA"/>
    <w:rsid w:val="00031098"/>
    <w:rsid w:val="00031204"/>
    <w:rsid w:val="0003149C"/>
    <w:rsid w:val="00031DA2"/>
    <w:rsid w:val="00032864"/>
    <w:rsid w:val="000332AC"/>
    <w:rsid w:val="00033329"/>
    <w:rsid w:val="00033834"/>
    <w:rsid w:val="000339BB"/>
    <w:rsid w:val="00034783"/>
    <w:rsid w:val="00034E98"/>
    <w:rsid w:val="00035E9D"/>
    <w:rsid w:val="00036B14"/>
    <w:rsid w:val="00037443"/>
    <w:rsid w:val="000375C2"/>
    <w:rsid w:val="00037B28"/>
    <w:rsid w:val="00037BE6"/>
    <w:rsid w:val="00037CC4"/>
    <w:rsid w:val="00040787"/>
    <w:rsid w:val="0004106B"/>
    <w:rsid w:val="00041EC9"/>
    <w:rsid w:val="00042587"/>
    <w:rsid w:val="00042766"/>
    <w:rsid w:val="00042D6A"/>
    <w:rsid w:val="0004330C"/>
    <w:rsid w:val="00044FC9"/>
    <w:rsid w:val="00045708"/>
    <w:rsid w:val="00045990"/>
    <w:rsid w:val="00045A3F"/>
    <w:rsid w:val="00045BD0"/>
    <w:rsid w:val="0004609D"/>
    <w:rsid w:val="00046A23"/>
    <w:rsid w:val="000478A4"/>
    <w:rsid w:val="00050055"/>
    <w:rsid w:val="000506F7"/>
    <w:rsid w:val="00052CCE"/>
    <w:rsid w:val="00053662"/>
    <w:rsid w:val="00053E76"/>
    <w:rsid w:val="0005490B"/>
    <w:rsid w:val="00054F80"/>
    <w:rsid w:val="00054FC8"/>
    <w:rsid w:val="00055F54"/>
    <w:rsid w:val="00055FAD"/>
    <w:rsid w:val="0005631F"/>
    <w:rsid w:val="00056B71"/>
    <w:rsid w:val="00056BDF"/>
    <w:rsid w:val="000606F5"/>
    <w:rsid w:val="000607CC"/>
    <w:rsid w:val="000617CC"/>
    <w:rsid w:val="0006180A"/>
    <w:rsid w:val="00064949"/>
    <w:rsid w:val="000649E5"/>
    <w:rsid w:val="00064E22"/>
    <w:rsid w:val="00065330"/>
    <w:rsid w:val="00065B23"/>
    <w:rsid w:val="00066A1E"/>
    <w:rsid w:val="00066C1E"/>
    <w:rsid w:val="000700FA"/>
    <w:rsid w:val="0007047B"/>
    <w:rsid w:val="0007098F"/>
    <w:rsid w:val="00070A3C"/>
    <w:rsid w:val="00071CA7"/>
    <w:rsid w:val="00072529"/>
    <w:rsid w:val="00072ACF"/>
    <w:rsid w:val="00072DA9"/>
    <w:rsid w:val="0007319E"/>
    <w:rsid w:val="0007332F"/>
    <w:rsid w:val="00073AFF"/>
    <w:rsid w:val="00073E74"/>
    <w:rsid w:val="000743FE"/>
    <w:rsid w:val="0007454F"/>
    <w:rsid w:val="000745F2"/>
    <w:rsid w:val="000757E2"/>
    <w:rsid w:val="00075893"/>
    <w:rsid w:val="000762F6"/>
    <w:rsid w:val="000765D7"/>
    <w:rsid w:val="000769C5"/>
    <w:rsid w:val="00076B78"/>
    <w:rsid w:val="000771A5"/>
    <w:rsid w:val="00077270"/>
    <w:rsid w:val="000779FA"/>
    <w:rsid w:val="00080078"/>
    <w:rsid w:val="00080248"/>
    <w:rsid w:val="00080F01"/>
    <w:rsid w:val="00081696"/>
    <w:rsid w:val="0008328C"/>
    <w:rsid w:val="0008380E"/>
    <w:rsid w:val="0008393D"/>
    <w:rsid w:val="000839A0"/>
    <w:rsid w:val="00083C75"/>
    <w:rsid w:val="00084862"/>
    <w:rsid w:val="000854E1"/>
    <w:rsid w:val="000855F4"/>
    <w:rsid w:val="00086D00"/>
    <w:rsid w:val="00086ED8"/>
    <w:rsid w:val="00087096"/>
    <w:rsid w:val="00087274"/>
    <w:rsid w:val="000872CF"/>
    <w:rsid w:val="00087DBB"/>
    <w:rsid w:val="00090B7A"/>
    <w:rsid w:val="000913C1"/>
    <w:rsid w:val="000918FE"/>
    <w:rsid w:val="00092723"/>
    <w:rsid w:val="00093141"/>
    <w:rsid w:val="00093E04"/>
    <w:rsid w:val="00093FCA"/>
    <w:rsid w:val="000943F0"/>
    <w:rsid w:val="00094DD3"/>
    <w:rsid w:val="00095B1A"/>
    <w:rsid w:val="00095B4D"/>
    <w:rsid w:val="00096B04"/>
    <w:rsid w:val="000974F3"/>
    <w:rsid w:val="00097C86"/>
    <w:rsid w:val="00097FC1"/>
    <w:rsid w:val="000A0234"/>
    <w:rsid w:val="000A040C"/>
    <w:rsid w:val="000A149B"/>
    <w:rsid w:val="000A221C"/>
    <w:rsid w:val="000A2C59"/>
    <w:rsid w:val="000A2F7E"/>
    <w:rsid w:val="000A4551"/>
    <w:rsid w:val="000A4E19"/>
    <w:rsid w:val="000A528D"/>
    <w:rsid w:val="000A5352"/>
    <w:rsid w:val="000A5AE3"/>
    <w:rsid w:val="000A6076"/>
    <w:rsid w:val="000A62FE"/>
    <w:rsid w:val="000A6373"/>
    <w:rsid w:val="000A6C0D"/>
    <w:rsid w:val="000A76D4"/>
    <w:rsid w:val="000B10B2"/>
    <w:rsid w:val="000B151B"/>
    <w:rsid w:val="000B1544"/>
    <w:rsid w:val="000B181A"/>
    <w:rsid w:val="000B1984"/>
    <w:rsid w:val="000B1B7D"/>
    <w:rsid w:val="000B1F91"/>
    <w:rsid w:val="000B2718"/>
    <w:rsid w:val="000B3430"/>
    <w:rsid w:val="000B40E6"/>
    <w:rsid w:val="000B52F2"/>
    <w:rsid w:val="000B58FD"/>
    <w:rsid w:val="000B5E9D"/>
    <w:rsid w:val="000B626F"/>
    <w:rsid w:val="000B66A1"/>
    <w:rsid w:val="000B6911"/>
    <w:rsid w:val="000B7650"/>
    <w:rsid w:val="000C051E"/>
    <w:rsid w:val="000C2CE8"/>
    <w:rsid w:val="000C391B"/>
    <w:rsid w:val="000C3B58"/>
    <w:rsid w:val="000C3B71"/>
    <w:rsid w:val="000C3FD2"/>
    <w:rsid w:val="000C429E"/>
    <w:rsid w:val="000C4E2C"/>
    <w:rsid w:val="000C5202"/>
    <w:rsid w:val="000C67AE"/>
    <w:rsid w:val="000C7076"/>
    <w:rsid w:val="000C7153"/>
    <w:rsid w:val="000C7369"/>
    <w:rsid w:val="000C76BA"/>
    <w:rsid w:val="000C7F4E"/>
    <w:rsid w:val="000D13FE"/>
    <w:rsid w:val="000D16AE"/>
    <w:rsid w:val="000D258F"/>
    <w:rsid w:val="000D2661"/>
    <w:rsid w:val="000D317A"/>
    <w:rsid w:val="000D31FA"/>
    <w:rsid w:val="000D3687"/>
    <w:rsid w:val="000D3FF3"/>
    <w:rsid w:val="000D4CB6"/>
    <w:rsid w:val="000D5C15"/>
    <w:rsid w:val="000D6750"/>
    <w:rsid w:val="000D6A44"/>
    <w:rsid w:val="000D6EC6"/>
    <w:rsid w:val="000D7054"/>
    <w:rsid w:val="000D72D4"/>
    <w:rsid w:val="000E03D4"/>
    <w:rsid w:val="000E0989"/>
    <w:rsid w:val="000E10E3"/>
    <w:rsid w:val="000E125E"/>
    <w:rsid w:val="000E1490"/>
    <w:rsid w:val="000E1999"/>
    <w:rsid w:val="000E1F3B"/>
    <w:rsid w:val="000E1F4E"/>
    <w:rsid w:val="000E27C1"/>
    <w:rsid w:val="000E2A5A"/>
    <w:rsid w:val="000E3066"/>
    <w:rsid w:val="000E33AB"/>
    <w:rsid w:val="000E3CD8"/>
    <w:rsid w:val="000E4C21"/>
    <w:rsid w:val="000E4E70"/>
    <w:rsid w:val="000E5039"/>
    <w:rsid w:val="000E50E4"/>
    <w:rsid w:val="000E5140"/>
    <w:rsid w:val="000E5639"/>
    <w:rsid w:val="000E57FD"/>
    <w:rsid w:val="000E7DF1"/>
    <w:rsid w:val="000E7E1B"/>
    <w:rsid w:val="000F0E34"/>
    <w:rsid w:val="000F0E94"/>
    <w:rsid w:val="000F1171"/>
    <w:rsid w:val="000F118E"/>
    <w:rsid w:val="000F119D"/>
    <w:rsid w:val="000F2135"/>
    <w:rsid w:val="000F2572"/>
    <w:rsid w:val="000F276D"/>
    <w:rsid w:val="000F293A"/>
    <w:rsid w:val="000F2CAE"/>
    <w:rsid w:val="000F351F"/>
    <w:rsid w:val="000F5111"/>
    <w:rsid w:val="000F518D"/>
    <w:rsid w:val="000F5417"/>
    <w:rsid w:val="000F587F"/>
    <w:rsid w:val="000F5FD2"/>
    <w:rsid w:val="000F6C07"/>
    <w:rsid w:val="000F7A81"/>
    <w:rsid w:val="000F7AEF"/>
    <w:rsid w:val="001003F3"/>
    <w:rsid w:val="00101372"/>
    <w:rsid w:val="00101A12"/>
    <w:rsid w:val="00101A5C"/>
    <w:rsid w:val="00101FD3"/>
    <w:rsid w:val="00103086"/>
    <w:rsid w:val="001031C3"/>
    <w:rsid w:val="00104568"/>
    <w:rsid w:val="00104B5E"/>
    <w:rsid w:val="00104C36"/>
    <w:rsid w:val="00105365"/>
    <w:rsid w:val="00106156"/>
    <w:rsid w:val="001061D4"/>
    <w:rsid w:val="00106C54"/>
    <w:rsid w:val="0010775B"/>
    <w:rsid w:val="00107ECD"/>
    <w:rsid w:val="00110C5A"/>
    <w:rsid w:val="00110FBF"/>
    <w:rsid w:val="001113AE"/>
    <w:rsid w:val="00111F35"/>
    <w:rsid w:val="00112497"/>
    <w:rsid w:val="00112CDA"/>
    <w:rsid w:val="0011328D"/>
    <w:rsid w:val="00113BE5"/>
    <w:rsid w:val="001149A6"/>
    <w:rsid w:val="00114ABC"/>
    <w:rsid w:val="00115658"/>
    <w:rsid w:val="00115CBF"/>
    <w:rsid w:val="001161DF"/>
    <w:rsid w:val="001168A1"/>
    <w:rsid w:val="001169C3"/>
    <w:rsid w:val="001174A7"/>
    <w:rsid w:val="00117BD8"/>
    <w:rsid w:val="0012074D"/>
    <w:rsid w:val="00120983"/>
    <w:rsid w:val="00120D18"/>
    <w:rsid w:val="00120DBC"/>
    <w:rsid w:val="00125A4E"/>
    <w:rsid w:val="00125EED"/>
    <w:rsid w:val="0012647E"/>
    <w:rsid w:val="00126E82"/>
    <w:rsid w:val="00126EF2"/>
    <w:rsid w:val="00127C56"/>
    <w:rsid w:val="00127C82"/>
    <w:rsid w:val="00131A6E"/>
    <w:rsid w:val="00133014"/>
    <w:rsid w:val="00133C67"/>
    <w:rsid w:val="00134059"/>
    <w:rsid w:val="0013411F"/>
    <w:rsid w:val="001347AE"/>
    <w:rsid w:val="001352B9"/>
    <w:rsid w:val="00135642"/>
    <w:rsid w:val="0013614C"/>
    <w:rsid w:val="0013631D"/>
    <w:rsid w:val="00136784"/>
    <w:rsid w:val="00136B17"/>
    <w:rsid w:val="00136C7E"/>
    <w:rsid w:val="00137291"/>
    <w:rsid w:val="0013799B"/>
    <w:rsid w:val="00137C00"/>
    <w:rsid w:val="00137E42"/>
    <w:rsid w:val="00140E0D"/>
    <w:rsid w:val="00142151"/>
    <w:rsid w:val="0014225A"/>
    <w:rsid w:val="00142AD7"/>
    <w:rsid w:val="00142C2D"/>
    <w:rsid w:val="00142CCD"/>
    <w:rsid w:val="00142D80"/>
    <w:rsid w:val="0014394F"/>
    <w:rsid w:val="00143CFB"/>
    <w:rsid w:val="00143ED0"/>
    <w:rsid w:val="0014487D"/>
    <w:rsid w:val="00144AEE"/>
    <w:rsid w:val="001453CC"/>
    <w:rsid w:val="00145708"/>
    <w:rsid w:val="00145C50"/>
    <w:rsid w:val="001473B2"/>
    <w:rsid w:val="0014741E"/>
    <w:rsid w:val="00147823"/>
    <w:rsid w:val="0014794B"/>
    <w:rsid w:val="00147A58"/>
    <w:rsid w:val="00147DAD"/>
    <w:rsid w:val="00150419"/>
    <w:rsid w:val="00152B8D"/>
    <w:rsid w:val="00153071"/>
    <w:rsid w:val="00153214"/>
    <w:rsid w:val="00153831"/>
    <w:rsid w:val="00153FE3"/>
    <w:rsid w:val="00155C39"/>
    <w:rsid w:val="00155CC4"/>
    <w:rsid w:val="00155FDD"/>
    <w:rsid w:val="00155FE1"/>
    <w:rsid w:val="00156559"/>
    <w:rsid w:val="00156B4D"/>
    <w:rsid w:val="00157487"/>
    <w:rsid w:val="00157F0E"/>
    <w:rsid w:val="001600C0"/>
    <w:rsid w:val="001603BC"/>
    <w:rsid w:val="00160FFF"/>
    <w:rsid w:val="001616CD"/>
    <w:rsid w:val="00161EDD"/>
    <w:rsid w:val="001623C6"/>
    <w:rsid w:val="00162829"/>
    <w:rsid w:val="00162DF8"/>
    <w:rsid w:val="00162F5D"/>
    <w:rsid w:val="00163060"/>
    <w:rsid w:val="0016361C"/>
    <w:rsid w:val="00163D67"/>
    <w:rsid w:val="001640F6"/>
    <w:rsid w:val="00164A2D"/>
    <w:rsid w:val="00165537"/>
    <w:rsid w:val="00165665"/>
    <w:rsid w:val="00166500"/>
    <w:rsid w:val="00166634"/>
    <w:rsid w:val="00166FDA"/>
    <w:rsid w:val="001675B6"/>
    <w:rsid w:val="001676D8"/>
    <w:rsid w:val="00167BA0"/>
    <w:rsid w:val="0017044D"/>
    <w:rsid w:val="00170718"/>
    <w:rsid w:val="00170A13"/>
    <w:rsid w:val="00170B3F"/>
    <w:rsid w:val="0017183F"/>
    <w:rsid w:val="0017253B"/>
    <w:rsid w:val="00173362"/>
    <w:rsid w:val="00174852"/>
    <w:rsid w:val="001749B9"/>
    <w:rsid w:val="00174C1A"/>
    <w:rsid w:val="00175630"/>
    <w:rsid w:val="00175C65"/>
    <w:rsid w:val="00175D98"/>
    <w:rsid w:val="00175F2D"/>
    <w:rsid w:val="00175F90"/>
    <w:rsid w:val="001771BA"/>
    <w:rsid w:val="00177BEA"/>
    <w:rsid w:val="00177CF8"/>
    <w:rsid w:val="00177D8D"/>
    <w:rsid w:val="001803D1"/>
    <w:rsid w:val="001810F7"/>
    <w:rsid w:val="0018149D"/>
    <w:rsid w:val="00181E27"/>
    <w:rsid w:val="0018251C"/>
    <w:rsid w:val="0018254A"/>
    <w:rsid w:val="00182CA4"/>
    <w:rsid w:val="001833B4"/>
    <w:rsid w:val="00183945"/>
    <w:rsid w:val="001841EC"/>
    <w:rsid w:val="00185B28"/>
    <w:rsid w:val="0018652E"/>
    <w:rsid w:val="00187614"/>
    <w:rsid w:val="0019057D"/>
    <w:rsid w:val="0019087A"/>
    <w:rsid w:val="0019197F"/>
    <w:rsid w:val="00192F38"/>
    <w:rsid w:val="00194090"/>
    <w:rsid w:val="00195620"/>
    <w:rsid w:val="001956A4"/>
    <w:rsid w:val="00195929"/>
    <w:rsid w:val="001960D8"/>
    <w:rsid w:val="00196529"/>
    <w:rsid w:val="001966D4"/>
    <w:rsid w:val="00196DE2"/>
    <w:rsid w:val="00196E10"/>
    <w:rsid w:val="00197A8B"/>
    <w:rsid w:val="00197D84"/>
    <w:rsid w:val="001A0991"/>
    <w:rsid w:val="001A0E9A"/>
    <w:rsid w:val="001A0EFC"/>
    <w:rsid w:val="001A115A"/>
    <w:rsid w:val="001A2943"/>
    <w:rsid w:val="001A3D78"/>
    <w:rsid w:val="001A3E26"/>
    <w:rsid w:val="001A4483"/>
    <w:rsid w:val="001A4DEF"/>
    <w:rsid w:val="001A50E5"/>
    <w:rsid w:val="001A683C"/>
    <w:rsid w:val="001A6E77"/>
    <w:rsid w:val="001A7AE2"/>
    <w:rsid w:val="001A7B5E"/>
    <w:rsid w:val="001A7D6B"/>
    <w:rsid w:val="001B024E"/>
    <w:rsid w:val="001B0EF5"/>
    <w:rsid w:val="001B1D0F"/>
    <w:rsid w:val="001B2239"/>
    <w:rsid w:val="001B2CBC"/>
    <w:rsid w:val="001B320B"/>
    <w:rsid w:val="001B321A"/>
    <w:rsid w:val="001B356A"/>
    <w:rsid w:val="001B39BC"/>
    <w:rsid w:val="001B3A00"/>
    <w:rsid w:val="001B3ADE"/>
    <w:rsid w:val="001B4343"/>
    <w:rsid w:val="001B4AAE"/>
    <w:rsid w:val="001B4BE8"/>
    <w:rsid w:val="001B50AF"/>
    <w:rsid w:val="001B59F5"/>
    <w:rsid w:val="001B59F8"/>
    <w:rsid w:val="001B6E64"/>
    <w:rsid w:val="001B7444"/>
    <w:rsid w:val="001B7A35"/>
    <w:rsid w:val="001B7BA3"/>
    <w:rsid w:val="001B7D21"/>
    <w:rsid w:val="001C0384"/>
    <w:rsid w:val="001C09F4"/>
    <w:rsid w:val="001C2061"/>
    <w:rsid w:val="001C2498"/>
    <w:rsid w:val="001C2C63"/>
    <w:rsid w:val="001C38F4"/>
    <w:rsid w:val="001C5079"/>
    <w:rsid w:val="001C5380"/>
    <w:rsid w:val="001C62DA"/>
    <w:rsid w:val="001C6615"/>
    <w:rsid w:val="001C73B1"/>
    <w:rsid w:val="001C7BD0"/>
    <w:rsid w:val="001D0767"/>
    <w:rsid w:val="001D0EDA"/>
    <w:rsid w:val="001D14DE"/>
    <w:rsid w:val="001D2057"/>
    <w:rsid w:val="001D21A0"/>
    <w:rsid w:val="001D2492"/>
    <w:rsid w:val="001D29BF"/>
    <w:rsid w:val="001D41EE"/>
    <w:rsid w:val="001D434B"/>
    <w:rsid w:val="001D5865"/>
    <w:rsid w:val="001D594A"/>
    <w:rsid w:val="001D5FD7"/>
    <w:rsid w:val="001D626F"/>
    <w:rsid w:val="001D6708"/>
    <w:rsid w:val="001D70F5"/>
    <w:rsid w:val="001E12F0"/>
    <w:rsid w:val="001E13F4"/>
    <w:rsid w:val="001E2923"/>
    <w:rsid w:val="001E2DD7"/>
    <w:rsid w:val="001E2FC4"/>
    <w:rsid w:val="001E515F"/>
    <w:rsid w:val="001E5C11"/>
    <w:rsid w:val="001E613B"/>
    <w:rsid w:val="001E61E4"/>
    <w:rsid w:val="001E747F"/>
    <w:rsid w:val="001E7558"/>
    <w:rsid w:val="001E7927"/>
    <w:rsid w:val="001E7F27"/>
    <w:rsid w:val="001F1016"/>
    <w:rsid w:val="001F1361"/>
    <w:rsid w:val="001F1567"/>
    <w:rsid w:val="001F1DB4"/>
    <w:rsid w:val="001F207C"/>
    <w:rsid w:val="001F2EE2"/>
    <w:rsid w:val="001F31DD"/>
    <w:rsid w:val="001F38CA"/>
    <w:rsid w:val="001F41B3"/>
    <w:rsid w:val="001F454A"/>
    <w:rsid w:val="001F46CF"/>
    <w:rsid w:val="001F4B31"/>
    <w:rsid w:val="001F4B50"/>
    <w:rsid w:val="001F5217"/>
    <w:rsid w:val="001F5236"/>
    <w:rsid w:val="001F6300"/>
    <w:rsid w:val="001F6523"/>
    <w:rsid w:val="001F6A9D"/>
    <w:rsid w:val="001F6C29"/>
    <w:rsid w:val="001F6CB1"/>
    <w:rsid w:val="001F6E36"/>
    <w:rsid w:val="001F717C"/>
    <w:rsid w:val="001F74A9"/>
    <w:rsid w:val="0020071B"/>
    <w:rsid w:val="00200854"/>
    <w:rsid w:val="00200EB5"/>
    <w:rsid w:val="002016C5"/>
    <w:rsid w:val="002024D6"/>
    <w:rsid w:val="0020345F"/>
    <w:rsid w:val="002041CA"/>
    <w:rsid w:val="00204556"/>
    <w:rsid w:val="002047AF"/>
    <w:rsid w:val="002055DC"/>
    <w:rsid w:val="00205668"/>
    <w:rsid w:val="002057AE"/>
    <w:rsid w:val="00206378"/>
    <w:rsid w:val="0020663A"/>
    <w:rsid w:val="002067C6"/>
    <w:rsid w:val="002070A5"/>
    <w:rsid w:val="002076AB"/>
    <w:rsid w:val="00207CD6"/>
    <w:rsid w:val="00211248"/>
    <w:rsid w:val="00211632"/>
    <w:rsid w:val="00211675"/>
    <w:rsid w:val="0021178C"/>
    <w:rsid w:val="00211F13"/>
    <w:rsid w:val="002125BC"/>
    <w:rsid w:val="002125D5"/>
    <w:rsid w:val="002128A7"/>
    <w:rsid w:val="00212CA6"/>
    <w:rsid w:val="00213032"/>
    <w:rsid w:val="0021422A"/>
    <w:rsid w:val="002144A8"/>
    <w:rsid w:val="002157BA"/>
    <w:rsid w:val="00217BBE"/>
    <w:rsid w:val="002205A1"/>
    <w:rsid w:val="0022078D"/>
    <w:rsid w:val="0022147E"/>
    <w:rsid w:val="002218B5"/>
    <w:rsid w:val="00221B17"/>
    <w:rsid w:val="0022394A"/>
    <w:rsid w:val="00223E7E"/>
    <w:rsid w:val="00224311"/>
    <w:rsid w:val="0022600B"/>
    <w:rsid w:val="002261F1"/>
    <w:rsid w:val="0022677F"/>
    <w:rsid w:val="002307F6"/>
    <w:rsid w:val="00230DBA"/>
    <w:rsid w:val="00231677"/>
    <w:rsid w:val="00232004"/>
    <w:rsid w:val="0023340F"/>
    <w:rsid w:val="0023392A"/>
    <w:rsid w:val="00234778"/>
    <w:rsid w:val="00234C02"/>
    <w:rsid w:val="0023511D"/>
    <w:rsid w:val="002356BD"/>
    <w:rsid w:val="0023584A"/>
    <w:rsid w:val="00235F06"/>
    <w:rsid w:val="00236099"/>
    <w:rsid w:val="002360B0"/>
    <w:rsid w:val="00236572"/>
    <w:rsid w:val="00236596"/>
    <w:rsid w:val="00236C5D"/>
    <w:rsid w:val="00240FFA"/>
    <w:rsid w:val="002416DD"/>
    <w:rsid w:val="0024194F"/>
    <w:rsid w:val="00242586"/>
    <w:rsid w:val="0024277F"/>
    <w:rsid w:val="00243C2B"/>
    <w:rsid w:val="00243F03"/>
    <w:rsid w:val="00244A58"/>
    <w:rsid w:val="00244E4A"/>
    <w:rsid w:val="00245667"/>
    <w:rsid w:val="0024604B"/>
    <w:rsid w:val="00246DCD"/>
    <w:rsid w:val="002470BD"/>
    <w:rsid w:val="0024759A"/>
    <w:rsid w:val="002476F8"/>
    <w:rsid w:val="00247EE2"/>
    <w:rsid w:val="00250287"/>
    <w:rsid w:val="00250AEF"/>
    <w:rsid w:val="00250DB2"/>
    <w:rsid w:val="00250E7A"/>
    <w:rsid w:val="00251018"/>
    <w:rsid w:val="00251593"/>
    <w:rsid w:val="002515DC"/>
    <w:rsid w:val="0025173F"/>
    <w:rsid w:val="00251D8A"/>
    <w:rsid w:val="002524DE"/>
    <w:rsid w:val="002528CE"/>
    <w:rsid w:val="00252CA1"/>
    <w:rsid w:val="00253DFF"/>
    <w:rsid w:val="002540A5"/>
    <w:rsid w:val="00254397"/>
    <w:rsid w:val="00254E3B"/>
    <w:rsid w:val="0025648B"/>
    <w:rsid w:val="00257011"/>
    <w:rsid w:val="00260A75"/>
    <w:rsid w:val="00261649"/>
    <w:rsid w:val="0026256A"/>
    <w:rsid w:val="00262B62"/>
    <w:rsid w:val="00262D18"/>
    <w:rsid w:val="00262E2F"/>
    <w:rsid w:val="002635F8"/>
    <w:rsid w:val="00264138"/>
    <w:rsid w:val="002649EA"/>
    <w:rsid w:val="00264E11"/>
    <w:rsid w:val="00265DDB"/>
    <w:rsid w:val="002660F3"/>
    <w:rsid w:val="00267981"/>
    <w:rsid w:val="002704B7"/>
    <w:rsid w:val="002714AF"/>
    <w:rsid w:val="00271767"/>
    <w:rsid w:val="00271844"/>
    <w:rsid w:val="00272004"/>
    <w:rsid w:val="00273137"/>
    <w:rsid w:val="00273224"/>
    <w:rsid w:val="00274284"/>
    <w:rsid w:val="00274604"/>
    <w:rsid w:val="00274FC6"/>
    <w:rsid w:val="0027508F"/>
    <w:rsid w:val="002753F9"/>
    <w:rsid w:val="0028096F"/>
    <w:rsid w:val="00280B7B"/>
    <w:rsid w:val="00283027"/>
    <w:rsid w:val="00283D64"/>
    <w:rsid w:val="00284DE6"/>
    <w:rsid w:val="00284F31"/>
    <w:rsid w:val="0028528B"/>
    <w:rsid w:val="00285E1E"/>
    <w:rsid w:val="0028777C"/>
    <w:rsid w:val="002877EC"/>
    <w:rsid w:val="00287B86"/>
    <w:rsid w:val="00287F2E"/>
    <w:rsid w:val="00290566"/>
    <w:rsid w:val="002910FB"/>
    <w:rsid w:val="00291960"/>
    <w:rsid w:val="002919BE"/>
    <w:rsid w:val="00292206"/>
    <w:rsid w:val="002924BE"/>
    <w:rsid w:val="00292658"/>
    <w:rsid w:val="002927AF"/>
    <w:rsid w:val="00292AF3"/>
    <w:rsid w:val="00292EB2"/>
    <w:rsid w:val="00293846"/>
    <w:rsid w:val="00293C29"/>
    <w:rsid w:val="00293D40"/>
    <w:rsid w:val="0029412A"/>
    <w:rsid w:val="00294170"/>
    <w:rsid w:val="002941C6"/>
    <w:rsid w:val="00294242"/>
    <w:rsid w:val="00294732"/>
    <w:rsid w:val="002947C1"/>
    <w:rsid w:val="00294F15"/>
    <w:rsid w:val="00294FAC"/>
    <w:rsid w:val="00296449"/>
    <w:rsid w:val="002967D7"/>
    <w:rsid w:val="00297431"/>
    <w:rsid w:val="002A0081"/>
    <w:rsid w:val="002A13D9"/>
    <w:rsid w:val="002A1F2A"/>
    <w:rsid w:val="002A22EB"/>
    <w:rsid w:val="002A265F"/>
    <w:rsid w:val="002A3C5F"/>
    <w:rsid w:val="002A3C9B"/>
    <w:rsid w:val="002A3D1C"/>
    <w:rsid w:val="002A3D8B"/>
    <w:rsid w:val="002A400B"/>
    <w:rsid w:val="002A5994"/>
    <w:rsid w:val="002A605A"/>
    <w:rsid w:val="002A6C41"/>
    <w:rsid w:val="002A6CE6"/>
    <w:rsid w:val="002A7903"/>
    <w:rsid w:val="002A7BEC"/>
    <w:rsid w:val="002B1488"/>
    <w:rsid w:val="002B14BA"/>
    <w:rsid w:val="002B25A5"/>
    <w:rsid w:val="002B2C89"/>
    <w:rsid w:val="002B56D6"/>
    <w:rsid w:val="002B62E2"/>
    <w:rsid w:val="002B6BDD"/>
    <w:rsid w:val="002B745D"/>
    <w:rsid w:val="002B78E3"/>
    <w:rsid w:val="002B7EE9"/>
    <w:rsid w:val="002C04CB"/>
    <w:rsid w:val="002C0995"/>
    <w:rsid w:val="002C130A"/>
    <w:rsid w:val="002C18AB"/>
    <w:rsid w:val="002C18C1"/>
    <w:rsid w:val="002C1B2E"/>
    <w:rsid w:val="002C1BE3"/>
    <w:rsid w:val="002C3A38"/>
    <w:rsid w:val="002C3E25"/>
    <w:rsid w:val="002C42D5"/>
    <w:rsid w:val="002C4701"/>
    <w:rsid w:val="002C52D6"/>
    <w:rsid w:val="002C5B04"/>
    <w:rsid w:val="002C5FE2"/>
    <w:rsid w:val="002C7055"/>
    <w:rsid w:val="002C7B27"/>
    <w:rsid w:val="002C7F42"/>
    <w:rsid w:val="002D0067"/>
    <w:rsid w:val="002D112A"/>
    <w:rsid w:val="002D18F5"/>
    <w:rsid w:val="002D1B37"/>
    <w:rsid w:val="002D2962"/>
    <w:rsid w:val="002D29CF"/>
    <w:rsid w:val="002D2AAE"/>
    <w:rsid w:val="002D36B9"/>
    <w:rsid w:val="002D3B42"/>
    <w:rsid w:val="002D4156"/>
    <w:rsid w:val="002D46F1"/>
    <w:rsid w:val="002D4FF0"/>
    <w:rsid w:val="002D5725"/>
    <w:rsid w:val="002D5892"/>
    <w:rsid w:val="002D5B00"/>
    <w:rsid w:val="002D66A5"/>
    <w:rsid w:val="002E072D"/>
    <w:rsid w:val="002E11A9"/>
    <w:rsid w:val="002E12F0"/>
    <w:rsid w:val="002E16DD"/>
    <w:rsid w:val="002E200E"/>
    <w:rsid w:val="002E211A"/>
    <w:rsid w:val="002E2284"/>
    <w:rsid w:val="002E319C"/>
    <w:rsid w:val="002E31A8"/>
    <w:rsid w:val="002E337B"/>
    <w:rsid w:val="002E3490"/>
    <w:rsid w:val="002E41A1"/>
    <w:rsid w:val="002E4795"/>
    <w:rsid w:val="002E5244"/>
    <w:rsid w:val="002E555E"/>
    <w:rsid w:val="002E56BE"/>
    <w:rsid w:val="002E5BB5"/>
    <w:rsid w:val="002E5CA9"/>
    <w:rsid w:val="002E6336"/>
    <w:rsid w:val="002E657F"/>
    <w:rsid w:val="002E7B0B"/>
    <w:rsid w:val="002F00BD"/>
    <w:rsid w:val="002F0D0F"/>
    <w:rsid w:val="002F0FEC"/>
    <w:rsid w:val="002F1D4A"/>
    <w:rsid w:val="002F234F"/>
    <w:rsid w:val="002F2808"/>
    <w:rsid w:val="002F2D6F"/>
    <w:rsid w:val="002F3DB8"/>
    <w:rsid w:val="002F47DA"/>
    <w:rsid w:val="002F52F1"/>
    <w:rsid w:val="002F5ECD"/>
    <w:rsid w:val="002F666A"/>
    <w:rsid w:val="002F6690"/>
    <w:rsid w:val="002F70B2"/>
    <w:rsid w:val="002F72F6"/>
    <w:rsid w:val="002F79C1"/>
    <w:rsid w:val="002F7D6B"/>
    <w:rsid w:val="00300BA8"/>
    <w:rsid w:val="00300C34"/>
    <w:rsid w:val="00300E3C"/>
    <w:rsid w:val="003012E0"/>
    <w:rsid w:val="00303D6F"/>
    <w:rsid w:val="00303DF9"/>
    <w:rsid w:val="0030412F"/>
    <w:rsid w:val="003043BC"/>
    <w:rsid w:val="003049FA"/>
    <w:rsid w:val="0030513C"/>
    <w:rsid w:val="003054EF"/>
    <w:rsid w:val="00307203"/>
    <w:rsid w:val="00310038"/>
    <w:rsid w:val="00310D55"/>
    <w:rsid w:val="00310D88"/>
    <w:rsid w:val="00310E5A"/>
    <w:rsid w:val="0031130A"/>
    <w:rsid w:val="003123F3"/>
    <w:rsid w:val="003126A6"/>
    <w:rsid w:val="00313DEF"/>
    <w:rsid w:val="00313F55"/>
    <w:rsid w:val="00313FB9"/>
    <w:rsid w:val="00314B9F"/>
    <w:rsid w:val="00315E40"/>
    <w:rsid w:val="00316D6E"/>
    <w:rsid w:val="003179D1"/>
    <w:rsid w:val="00317D41"/>
    <w:rsid w:val="003200DD"/>
    <w:rsid w:val="003209D9"/>
    <w:rsid w:val="00320E95"/>
    <w:rsid w:val="0032153B"/>
    <w:rsid w:val="00322123"/>
    <w:rsid w:val="00322296"/>
    <w:rsid w:val="00322529"/>
    <w:rsid w:val="00322B59"/>
    <w:rsid w:val="0032429B"/>
    <w:rsid w:val="00324BA8"/>
    <w:rsid w:val="0032675B"/>
    <w:rsid w:val="00327637"/>
    <w:rsid w:val="00327D5A"/>
    <w:rsid w:val="00327D71"/>
    <w:rsid w:val="003302A9"/>
    <w:rsid w:val="00330482"/>
    <w:rsid w:val="00330913"/>
    <w:rsid w:val="00330BCB"/>
    <w:rsid w:val="003310E6"/>
    <w:rsid w:val="0033147E"/>
    <w:rsid w:val="00331835"/>
    <w:rsid w:val="00331DC7"/>
    <w:rsid w:val="00331F12"/>
    <w:rsid w:val="00332B0F"/>
    <w:rsid w:val="00332D77"/>
    <w:rsid w:val="0033333B"/>
    <w:rsid w:val="003333D7"/>
    <w:rsid w:val="00333E83"/>
    <w:rsid w:val="003342EC"/>
    <w:rsid w:val="00334EE2"/>
    <w:rsid w:val="00335647"/>
    <w:rsid w:val="003357BA"/>
    <w:rsid w:val="00335940"/>
    <w:rsid w:val="0033597A"/>
    <w:rsid w:val="00335B91"/>
    <w:rsid w:val="003365F9"/>
    <w:rsid w:val="0033683E"/>
    <w:rsid w:val="00336E42"/>
    <w:rsid w:val="00337555"/>
    <w:rsid w:val="003379C3"/>
    <w:rsid w:val="00337D0F"/>
    <w:rsid w:val="00337E31"/>
    <w:rsid w:val="00340DC3"/>
    <w:rsid w:val="003410F4"/>
    <w:rsid w:val="00341198"/>
    <w:rsid w:val="00341350"/>
    <w:rsid w:val="0034160C"/>
    <w:rsid w:val="00341B96"/>
    <w:rsid w:val="0034221F"/>
    <w:rsid w:val="00342705"/>
    <w:rsid w:val="003437D3"/>
    <w:rsid w:val="00344C6D"/>
    <w:rsid w:val="00345177"/>
    <w:rsid w:val="00346461"/>
    <w:rsid w:val="00346B69"/>
    <w:rsid w:val="00347246"/>
    <w:rsid w:val="00350051"/>
    <w:rsid w:val="00350113"/>
    <w:rsid w:val="00350487"/>
    <w:rsid w:val="003508EE"/>
    <w:rsid w:val="00350D15"/>
    <w:rsid w:val="00350DC6"/>
    <w:rsid w:val="00351799"/>
    <w:rsid w:val="00351CB8"/>
    <w:rsid w:val="0035292D"/>
    <w:rsid w:val="003531A8"/>
    <w:rsid w:val="003534E2"/>
    <w:rsid w:val="003537B1"/>
    <w:rsid w:val="00353BAF"/>
    <w:rsid w:val="003540BA"/>
    <w:rsid w:val="00355A6C"/>
    <w:rsid w:val="00355B53"/>
    <w:rsid w:val="00355FC7"/>
    <w:rsid w:val="00356050"/>
    <w:rsid w:val="003564FD"/>
    <w:rsid w:val="00356968"/>
    <w:rsid w:val="00356C4A"/>
    <w:rsid w:val="0035758A"/>
    <w:rsid w:val="00357A49"/>
    <w:rsid w:val="00360134"/>
    <w:rsid w:val="003608E4"/>
    <w:rsid w:val="00360B1E"/>
    <w:rsid w:val="00361478"/>
    <w:rsid w:val="00361DCE"/>
    <w:rsid w:val="00362B9D"/>
    <w:rsid w:val="00363169"/>
    <w:rsid w:val="00363DB0"/>
    <w:rsid w:val="00364196"/>
    <w:rsid w:val="00364650"/>
    <w:rsid w:val="00364AF9"/>
    <w:rsid w:val="00364C2E"/>
    <w:rsid w:val="00364E97"/>
    <w:rsid w:val="0036706A"/>
    <w:rsid w:val="003673CB"/>
    <w:rsid w:val="00367A11"/>
    <w:rsid w:val="0037050C"/>
    <w:rsid w:val="00372277"/>
    <w:rsid w:val="00372389"/>
    <w:rsid w:val="00372CC9"/>
    <w:rsid w:val="00373D7E"/>
    <w:rsid w:val="003742AD"/>
    <w:rsid w:val="00374BD2"/>
    <w:rsid w:val="00376622"/>
    <w:rsid w:val="00376C17"/>
    <w:rsid w:val="00376EFE"/>
    <w:rsid w:val="00377904"/>
    <w:rsid w:val="00377E1F"/>
    <w:rsid w:val="00377F2C"/>
    <w:rsid w:val="00380483"/>
    <w:rsid w:val="00380CA0"/>
    <w:rsid w:val="00381E8E"/>
    <w:rsid w:val="00381EB4"/>
    <w:rsid w:val="00382027"/>
    <w:rsid w:val="0038211B"/>
    <w:rsid w:val="00382AD6"/>
    <w:rsid w:val="00382BA0"/>
    <w:rsid w:val="00384217"/>
    <w:rsid w:val="00384C70"/>
    <w:rsid w:val="00384D69"/>
    <w:rsid w:val="003859FA"/>
    <w:rsid w:val="00385A6B"/>
    <w:rsid w:val="00385E1A"/>
    <w:rsid w:val="00385E3A"/>
    <w:rsid w:val="00385F11"/>
    <w:rsid w:val="0038678B"/>
    <w:rsid w:val="003870CA"/>
    <w:rsid w:val="003875A5"/>
    <w:rsid w:val="0039009C"/>
    <w:rsid w:val="003902E2"/>
    <w:rsid w:val="00391399"/>
    <w:rsid w:val="0039156C"/>
    <w:rsid w:val="00392608"/>
    <w:rsid w:val="00392BDB"/>
    <w:rsid w:val="00392E04"/>
    <w:rsid w:val="00393F84"/>
    <w:rsid w:val="00394E0C"/>
    <w:rsid w:val="00395716"/>
    <w:rsid w:val="003965D6"/>
    <w:rsid w:val="00396868"/>
    <w:rsid w:val="00396892"/>
    <w:rsid w:val="0039700F"/>
    <w:rsid w:val="003A01D8"/>
    <w:rsid w:val="003A07D8"/>
    <w:rsid w:val="003A0A4B"/>
    <w:rsid w:val="003A0EA4"/>
    <w:rsid w:val="003A1FBC"/>
    <w:rsid w:val="003A2E9C"/>
    <w:rsid w:val="003A31C9"/>
    <w:rsid w:val="003A4386"/>
    <w:rsid w:val="003A45BB"/>
    <w:rsid w:val="003A4D17"/>
    <w:rsid w:val="003A4E40"/>
    <w:rsid w:val="003A4E6F"/>
    <w:rsid w:val="003A65BC"/>
    <w:rsid w:val="003A66A1"/>
    <w:rsid w:val="003A69A4"/>
    <w:rsid w:val="003A6DBF"/>
    <w:rsid w:val="003A7796"/>
    <w:rsid w:val="003A7DCE"/>
    <w:rsid w:val="003B0254"/>
    <w:rsid w:val="003B034D"/>
    <w:rsid w:val="003B1437"/>
    <w:rsid w:val="003B14B0"/>
    <w:rsid w:val="003B1C40"/>
    <w:rsid w:val="003B3337"/>
    <w:rsid w:val="003B41A7"/>
    <w:rsid w:val="003B503B"/>
    <w:rsid w:val="003B6D87"/>
    <w:rsid w:val="003B731F"/>
    <w:rsid w:val="003C108C"/>
    <w:rsid w:val="003C13D3"/>
    <w:rsid w:val="003C1863"/>
    <w:rsid w:val="003C1E08"/>
    <w:rsid w:val="003C23C6"/>
    <w:rsid w:val="003C2733"/>
    <w:rsid w:val="003C28E5"/>
    <w:rsid w:val="003C2CA9"/>
    <w:rsid w:val="003C2DAD"/>
    <w:rsid w:val="003C3004"/>
    <w:rsid w:val="003C3BDF"/>
    <w:rsid w:val="003C3C28"/>
    <w:rsid w:val="003C4085"/>
    <w:rsid w:val="003C42FE"/>
    <w:rsid w:val="003C46DC"/>
    <w:rsid w:val="003C4E34"/>
    <w:rsid w:val="003C52FA"/>
    <w:rsid w:val="003C56C1"/>
    <w:rsid w:val="003C691E"/>
    <w:rsid w:val="003C69F3"/>
    <w:rsid w:val="003C6B7F"/>
    <w:rsid w:val="003C78DD"/>
    <w:rsid w:val="003C7EE1"/>
    <w:rsid w:val="003D037B"/>
    <w:rsid w:val="003D0568"/>
    <w:rsid w:val="003D079C"/>
    <w:rsid w:val="003D0C05"/>
    <w:rsid w:val="003D1384"/>
    <w:rsid w:val="003D1CCA"/>
    <w:rsid w:val="003D1E95"/>
    <w:rsid w:val="003D2153"/>
    <w:rsid w:val="003D2529"/>
    <w:rsid w:val="003D2F41"/>
    <w:rsid w:val="003D3098"/>
    <w:rsid w:val="003D31B8"/>
    <w:rsid w:val="003D3B23"/>
    <w:rsid w:val="003D4E5F"/>
    <w:rsid w:val="003D580A"/>
    <w:rsid w:val="003D6085"/>
    <w:rsid w:val="003D60CB"/>
    <w:rsid w:val="003D74B7"/>
    <w:rsid w:val="003E05B7"/>
    <w:rsid w:val="003E1D49"/>
    <w:rsid w:val="003E1E06"/>
    <w:rsid w:val="003E30DF"/>
    <w:rsid w:val="003E3BD3"/>
    <w:rsid w:val="003E43E1"/>
    <w:rsid w:val="003E4840"/>
    <w:rsid w:val="003E4948"/>
    <w:rsid w:val="003E49CE"/>
    <w:rsid w:val="003E4B2F"/>
    <w:rsid w:val="003E5308"/>
    <w:rsid w:val="003E56A1"/>
    <w:rsid w:val="003E5E61"/>
    <w:rsid w:val="003E6012"/>
    <w:rsid w:val="003E6B59"/>
    <w:rsid w:val="003E701D"/>
    <w:rsid w:val="003E733E"/>
    <w:rsid w:val="003F02B6"/>
    <w:rsid w:val="003F0608"/>
    <w:rsid w:val="003F0BAF"/>
    <w:rsid w:val="003F0E5D"/>
    <w:rsid w:val="003F0EF6"/>
    <w:rsid w:val="003F1CD3"/>
    <w:rsid w:val="003F20DC"/>
    <w:rsid w:val="003F233B"/>
    <w:rsid w:val="003F2645"/>
    <w:rsid w:val="003F2E19"/>
    <w:rsid w:val="003F31D9"/>
    <w:rsid w:val="003F3534"/>
    <w:rsid w:val="003F3684"/>
    <w:rsid w:val="003F3704"/>
    <w:rsid w:val="003F4026"/>
    <w:rsid w:val="003F46F6"/>
    <w:rsid w:val="003F4826"/>
    <w:rsid w:val="003F4A86"/>
    <w:rsid w:val="003F5023"/>
    <w:rsid w:val="003F511E"/>
    <w:rsid w:val="003F516F"/>
    <w:rsid w:val="003F638E"/>
    <w:rsid w:val="003F6B05"/>
    <w:rsid w:val="003F7A20"/>
    <w:rsid w:val="003F7D51"/>
    <w:rsid w:val="004016A0"/>
    <w:rsid w:val="00401D88"/>
    <w:rsid w:val="00404874"/>
    <w:rsid w:val="00404BC0"/>
    <w:rsid w:val="0040507A"/>
    <w:rsid w:val="004052FD"/>
    <w:rsid w:val="0040538B"/>
    <w:rsid w:val="004054F9"/>
    <w:rsid w:val="0040735D"/>
    <w:rsid w:val="004077BC"/>
    <w:rsid w:val="00407E4B"/>
    <w:rsid w:val="00410561"/>
    <w:rsid w:val="00410B5C"/>
    <w:rsid w:val="00410EF0"/>
    <w:rsid w:val="004128B4"/>
    <w:rsid w:val="004133B1"/>
    <w:rsid w:val="004139C7"/>
    <w:rsid w:val="00413DD9"/>
    <w:rsid w:val="00413FD7"/>
    <w:rsid w:val="004143AF"/>
    <w:rsid w:val="004143B1"/>
    <w:rsid w:val="00415106"/>
    <w:rsid w:val="0041525A"/>
    <w:rsid w:val="004169CE"/>
    <w:rsid w:val="004169F4"/>
    <w:rsid w:val="004222D3"/>
    <w:rsid w:val="00422849"/>
    <w:rsid w:val="00422AE0"/>
    <w:rsid w:val="00422D3F"/>
    <w:rsid w:val="00422F46"/>
    <w:rsid w:val="00423304"/>
    <w:rsid w:val="00423713"/>
    <w:rsid w:val="00423A0F"/>
    <w:rsid w:val="00423B0F"/>
    <w:rsid w:val="00423EBF"/>
    <w:rsid w:val="00424440"/>
    <w:rsid w:val="00424908"/>
    <w:rsid w:val="0042498A"/>
    <w:rsid w:val="004266D0"/>
    <w:rsid w:val="004268E7"/>
    <w:rsid w:val="00426D47"/>
    <w:rsid w:val="00427D77"/>
    <w:rsid w:val="00430214"/>
    <w:rsid w:val="00430223"/>
    <w:rsid w:val="004307AF"/>
    <w:rsid w:val="00431BAC"/>
    <w:rsid w:val="0043214B"/>
    <w:rsid w:val="0043229B"/>
    <w:rsid w:val="00432849"/>
    <w:rsid w:val="0043288C"/>
    <w:rsid w:val="00432B9A"/>
    <w:rsid w:val="00432F17"/>
    <w:rsid w:val="00433299"/>
    <w:rsid w:val="004335FC"/>
    <w:rsid w:val="00433691"/>
    <w:rsid w:val="00433F70"/>
    <w:rsid w:val="00433F99"/>
    <w:rsid w:val="00434234"/>
    <w:rsid w:val="00434598"/>
    <w:rsid w:val="00434678"/>
    <w:rsid w:val="0043664F"/>
    <w:rsid w:val="0043665A"/>
    <w:rsid w:val="00436EE9"/>
    <w:rsid w:val="0044016F"/>
    <w:rsid w:val="00440195"/>
    <w:rsid w:val="0044049E"/>
    <w:rsid w:val="00441169"/>
    <w:rsid w:val="0044137E"/>
    <w:rsid w:val="004417D5"/>
    <w:rsid w:val="00442424"/>
    <w:rsid w:val="00442A28"/>
    <w:rsid w:val="0044434D"/>
    <w:rsid w:val="004446BD"/>
    <w:rsid w:val="0044511D"/>
    <w:rsid w:val="0044516C"/>
    <w:rsid w:val="004459A1"/>
    <w:rsid w:val="00445C5C"/>
    <w:rsid w:val="0044648B"/>
    <w:rsid w:val="00446A62"/>
    <w:rsid w:val="004470D1"/>
    <w:rsid w:val="004476DF"/>
    <w:rsid w:val="0044773E"/>
    <w:rsid w:val="004479FD"/>
    <w:rsid w:val="00447B34"/>
    <w:rsid w:val="004502FF"/>
    <w:rsid w:val="004506DD"/>
    <w:rsid w:val="004512AA"/>
    <w:rsid w:val="0045181D"/>
    <w:rsid w:val="00451CC4"/>
    <w:rsid w:val="00451E1C"/>
    <w:rsid w:val="00452198"/>
    <w:rsid w:val="004531DB"/>
    <w:rsid w:val="004532E7"/>
    <w:rsid w:val="00453910"/>
    <w:rsid w:val="00454117"/>
    <w:rsid w:val="004541C2"/>
    <w:rsid w:val="00454B12"/>
    <w:rsid w:val="00454B76"/>
    <w:rsid w:val="00456B3A"/>
    <w:rsid w:val="00457203"/>
    <w:rsid w:val="004601AD"/>
    <w:rsid w:val="004602C7"/>
    <w:rsid w:val="004616CC"/>
    <w:rsid w:val="00461BEF"/>
    <w:rsid w:val="00461C74"/>
    <w:rsid w:val="0046233A"/>
    <w:rsid w:val="00462A2A"/>
    <w:rsid w:val="00463AB4"/>
    <w:rsid w:val="0046401B"/>
    <w:rsid w:val="00464157"/>
    <w:rsid w:val="00464311"/>
    <w:rsid w:val="00464956"/>
    <w:rsid w:val="0046516B"/>
    <w:rsid w:val="00465F10"/>
    <w:rsid w:val="004663A3"/>
    <w:rsid w:val="004678A2"/>
    <w:rsid w:val="00470437"/>
    <w:rsid w:val="00470928"/>
    <w:rsid w:val="00470963"/>
    <w:rsid w:val="00471507"/>
    <w:rsid w:val="004717ED"/>
    <w:rsid w:val="00471FEB"/>
    <w:rsid w:val="004721CF"/>
    <w:rsid w:val="00473C05"/>
    <w:rsid w:val="00473C48"/>
    <w:rsid w:val="00474716"/>
    <w:rsid w:val="00474CFF"/>
    <w:rsid w:val="00475274"/>
    <w:rsid w:val="004754B3"/>
    <w:rsid w:val="00475A2C"/>
    <w:rsid w:val="00475CB0"/>
    <w:rsid w:val="00475D29"/>
    <w:rsid w:val="00476857"/>
    <w:rsid w:val="004776AC"/>
    <w:rsid w:val="00480346"/>
    <w:rsid w:val="0048036E"/>
    <w:rsid w:val="004805AA"/>
    <w:rsid w:val="00480C54"/>
    <w:rsid w:val="004810B7"/>
    <w:rsid w:val="004819D7"/>
    <w:rsid w:val="00481C8A"/>
    <w:rsid w:val="00482DEA"/>
    <w:rsid w:val="0048421F"/>
    <w:rsid w:val="00484318"/>
    <w:rsid w:val="00485073"/>
    <w:rsid w:val="004851B8"/>
    <w:rsid w:val="0048551F"/>
    <w:rsid w:val="0048576D"/>
    <w:rsid w:val="00485774"/>
    <w:rsid w:val="004861A8"/>
    <w:rsid w:val="00487923"/>
    <w:rsid w:val="0049067E"/>
    <w:rsid w:val="00491BBC"/>
    <w:rsid w:val="00491C42"/>
    <w:rsid w:val="00491F2F"/>
    <w:rsid w:val="004966B0"/>
    <w:rsid w:val="004978F7"/>
    <w:rsid w:val="0049790F"/>
    <w:rsid w:val="00497DA9"/>
    <w:rsid w:val="004A02E7"/>
    <w:rsid w:val="004A0400"/>
    <w:rsid w:val="004A07DB"/>
    <w:rsid w:val="004A0986"/>
    <w:rsid w:val="004A13E8"/>
    <w:rsid w:val="004A19B3"/>
    <w:rsid w:val="004A1D6E"/>
    <w:rsid w:val="004A1E1B"/>
    <w:rsid w:val="004A216F"/>
    <w:rsid w:val="004A29D8"/>
    <w:rsid w:val="004A2B3B"/>
    <w:rsid w:val="004A35E9"/>
    <w:rsid w:val="004A395B"/>
    <w:rsid w:val="004A4D5A"/>
    <w:rsid w:val="004A516D"/>
    <w:rsid w:val="004A5727"/>
    <w:rsid w:val="004A5857"/>
    <w:rsid w:val="004A5866"/>
    <w:rsid w:val="004A6421"/>
    <w:rsid w:val="004A6A86"/>
    <w:rsid w:val="004A6AC8"/>
    <w:rsid w:val="004A6AD3"/>
    <w:rsid w:val="004A746E"/>
    <w:rsid w:val="004A7C73"/>
    <w:rsid w:val="004B0E73"/>
    <w:rsid w:val="004B10DE"/>
    <w:rsid w:val="004B157E"/>
    <w:rsid w:val="004B1B6E"/>
    <w:rsid w:val="004B2F75"/>
    <w:rsid w:val="004B3295"/>
    <w:rsid w:val="004B3899"/>
    <w:rsid w:val="004B61F8"/>
    <w:rsid w:val="004B6603"/>
    <w:rsid w:val="004B6906"/>
    <w:rsid w:val="004B6F5C"/>
    <w:rsid w:val="004B7528"/>
    <w:rsid w:val="004C087D"/>
    <w:rsid w:val="004C2383"/>
    <w:rsid w:val="004C2BC9"/>
    <w:rsid w:val="004C3384"/>
    <w:rsid w:val="004C34D5"/>
    <w:rsid w:val="004C38E2"/>
    <w:rsid w:val="004C4930"/>
    <w:rsid w:val="004C4CBD"/>
    <w:rsid w:val="004C4FF5"/>
    <w:rsid w:val="004C5009"/>
    <w:rsid w:val="004C6D37"/>
    <w:rsid w:val="004C71A4"/>
    <w:rsid w:val="004C778B"/>
    <w:rsid w:val="004C78B5"/>
    <w:rsid w:val="004C7C48"/>
    <w:rsid w:val="004D0CA0"/>
    <w:rsid w:val="004D0FC5"/>
    <w:rsid w:val="004D1008"/>
    <w:rsid w:val="004D1FDF"/>
    <w:rsid w:val="004D2553"/>
    <w:rsid w:val="004D2A64"/>
    <w:rsid w:val="004D3406"/>
    <w:rsid w:val="004D41D4"/>
    <w:rsid w:val="004D49A0"/>
    <w:rsid w:val="004D4A05"/>
    <w:rsid w:val="004D5F30"/>
    <w:rsid w:val="004D60EF"/>
    <w:rsid w:val="004D6748"/>
    <w:rsid w:val="004D7580"/>
    <w:rsid w:val="004D75A4"/>
    <w:rsid w:val="004D772F"/>
    <w:rsid w:val="004E1058"/>
    <w:rsid w:val="004E16D4"/>
    <w:rsid w:val="004E1A31"/>
    <w:rsid w:val="004E35A2"/>
    <w:rsid w:val="004E382B"/>
    <w:rsid w:val="004E3C4E"/>
    <w:rsid w:val="004E47D8"/>
    <w:rsid w:val="004E47E3"/>
    <w:rsid w:val="004E4876"/>
    <w:rsid w:val="004E4CB2"/>
    <w:rsid w:val="004E4DB4"/>
    <w:rsid w:val="004E58AD"/>
    <w:rsid w:val="004E5E1B"/>
    <w:rsid w:val="004E6198"/>
    <w:rsid w:val="004F0254"/>
    <w:rsid w:val="004F0BF2"/>
    <w:rsid w:val="004F0D8B"/>
    <w:rsid w:val="004F1C6C"/>
    <w:rsid w:val="004F30F0"/>
    <w:rsid w:val="004F368D"/>
    <w:rsid w:val="004F3899"/>
    <w:rsid w:val="004F4722"/>
    <w:rsid w:val="004F5AAD"/>
    <w:rsid w:val="004F5F62"/>
    <w:rsid w:val="004F6319"/>
    <w:rsid w:val="00500076"/>
    <w:rsid w:val="005002C3"/>
    <w:rsid w:val="00500833"/>
    <w:rsid w:val="005027E9"/>
    <w:rsid w:val="00502D0F"/>
    <w:rsid w:val="00502E41"/>
    <w:rsid w:val="00503ED1"/>
    <w:rsid w:val="00504302"/>
    <w:rsid w:val="0050434D"/>
    <w:rsid w:val="005043DB"/>
    <w:rsid w:val="0050542E"/>
    <w:rsid w:val="00505663"/>
    <w:rsid w:val="00507706"/>
    <w:rsid w:val="005101B3"/>
    <w:rsid w:val="00510C50"/>
    <w:rsid w:val="00512830"/>
    <w:rsid w:val="0051303B"/>
    <w:rsid w:val="005130B0"/>
    <w:rsid w:val="0051327B"/>
    <w:rsid w:val="00514663"/>
    <w:rsid w:val="00514CA5"/>
    <w:rsid w:val="00514D02"/>
    <w:rsid w:val="00515CE0"/>
    <w:rsid w:val="00516455"/>
    <w:rsid w:val="005166CD"/>
    <w:rsid w:val="00516871"/>
    <w:rsid w:val="00516912"/>
    <w:rsid w:val="00516C8D"/>
    <w:rsid w:val="005177B1"/>
    <w:rsid w:val="0052018E"/>
    <w:rsid w:val="005208E2"/>
    <w:rsid w:val="005210E8"/>
    <w:rsid w:val="005217ED"/>
    <w:rsid w:val="00522F4A"/>
    <w:rsid w:val="0052319E"/>
    <w:rsid w:val="005237E8"/>
    <w:rsid w:val="00524907"/>
    <w:rsid w:val="00524D2A"/>
    <w:rsid w:val="005250A7"/>
    <w:rsid w:val="005254ED"/>
    <w:rsid w:val="0052573B"/>
    <w:rsid w:val="00525F7F"/>
    <w:rsid w:val="005267AC"/>
    <w:rsid w:val="0052755C"/>
    <w:rsid w:val="005304AE"/>
    <w:rsid w:val="00531863"/>
    <w:rsid w:val="00531941"/>
    <w:rsid w:val="00531D40"/>
    <w:rsid w:val="005322F8"/>
    <w:rsid w:val="0053338C"/>
    <w:rsid w:val="005333E5"/>
    <w:rsid w:val="005343B6"/>
    <w:rsid w:val="00534AE5"/>
    <w:rsid w:val="00534EA2"/>
    <w:rsid w:val="00535590"/>
    <w:rsid w:val="0053647B"/>
    <w:rsid w:val="005365F3"/>
    <w:rsid w:val="00536FEE"/>
    <w:rsid w:val="005370B8"/>
    <w:rsid w:val="00537AB5"/>
    <w:rsid w:val="00541198"/>
    <w:rsid w:val="00542655"/>
    <w:rsid w:val="005427C9"/>
    <w:rsid w:val="005433F0"/>
    <w:rsid w:val="005435B2"/>
    <w:rsid w:val="005442EF"/>
    <w:rsid w:val="00544950"/>
    <w:rsid w:val="005455C9"/>
    <w:rsid w:val="00545856"/>
    <w:rsid w:val="0054673B"/>
    <w:rsid w:val="005469FC"/>
    <w:rsid w:val="00546D23"/>
    <w:rsid w:val="00550C9A"/>
    <w:rsid w:val="00551B88"/>
    <w:rsid w:val="0055252A"/>
    <w:rsid w:val="00554EDF"/>
    <w:rsid w:val="00555784"/>
    <w:rsid w:val="00555946"/>
    <w:rsid w:val="00556664"/>
    <w:rsid w:val="00556BD8"/>
    <w:rsid w:val="00556F4A"/>
    <w:rsid w:val="0055734A"/>
    <w:rsid w:val="005577A4"/>
    <w:rsid w:val="00557D04"/>
    <w:rsid w:val="00557D4D"/>
    <w:rsid w:val="00557E82"/>
    <w:rsid w:val="005606F7"/>
    <w:rsid w:val="00561300"/>
    <w:rsid w:val="0056190B"/>
    <w:rsid w:val="00561B4E"/>
    <w:rsid w:val="005621D4"/>
    <w:rsid w:val="00562698"/>
    <w:rsid w:val="00564B2E"/>
    <w:rsid w:val="00565108"/>
    <w:rsid w:val="00565168"/>
    <w:rsid w:val="005651DF"/>
    <w:rsid w:val="00565538"/>
    <w:rsid w:val="00565699"/>
    <w:rsid w:val="0056667F"/>
    <w:rsid w:val="00566739"/>
    <w:rsid w:val="00566D7A"/>
    <w:rsid w:val="005673E5"/>
    <w:rsid w:val="00567777"/>
    <w:rsid w:val="00567D5E"/>
    <w:rsid w:val="00567E6C"/>
    <w:rsid w:val="00570256"/>
    <w:rsid w:val="00570750"/>
    <w:rsid w:val="00570860"/>
    <w:rsid w:val="00570C93"/>
    <w:rsid w:val="005716B0"/>
    <w:rsid w:val="00571934"/>
    <w:rsid w:val="00571A6C"/>
    <w:rsid w:val="00571B87"/>
    <w:rsid w:val="005727A7"/>
    <w:rsid w:val="005728B0"/>
    <w:rsid w:val="00572C12"/>
    <w:rsid w:val="00573670"/>
    <w:rsid w:val="005738E7"/>
    <w:rsid w:val="005743D4"/>
    <w:rsid w:val="00574A13"/>
    <w:rsid w:val="00574AB7"/>
    <w:rsid w:val="0057511E"/>
    <w:rsid w:val="00575216"/>
    <w:rsid w:val="0057542E"/>
    <w:rsid w:val="0057582B"/>
    <w:rsid w:val="005758F9"/>
    <w:rsid w:val="00577122"/>
    <w:rsid w:val="005771EC"/>
    <w:rsid w:val="005772F1"/>
    <w:rsid w:val="005773B9"/>
    <w:rsid w:val="00577B39"/>
    <w:rsid w:val="00577D7F"/>
    <w:rsid w:val="005801AE"/>
    <w:rsid w:val="00580E8B"/>
    <w:rsid w:val="0058104B"/>
    <w:rsid w:val="005812F5"/>
    <w:rsid w:val="005814A1"/>
    <w:rsid w:val="0058193D"/>
    <w:rsid w:val="00581AE8"/>
    <w:rsid w:val="005820BB"/>
    <w:rsid w:val="005834B7"/>
    <w:rsid w:val="00583AA4"/>
    <w:rsid w:val="00584DD9"/>
    <w:rsid w:val="00585903"/>
    <w:rsid w:val="00590257"/>
    <w:rsid w:val="005904A5"/>
    <w:rsid w:val="005907F1"/>
    <w:rsid w:val="0059098A"/>
    <w:rsid w:val="00590C4C"/>
    <w:rsid w:val="00590E7A"/>
    <w:rsid w:val="00590F32"/>
    <w:rsid w:val="005911B1"/>
    <w:rsid w:val="00591EDF"/>
    <w:rsid w:val="00592054"/>
    <w:rsid w:val="005924F8"/>
    <w:rsid w:val="005935BB"/>
    <w:rsid w:val="00593ED7"/>
    <w:rsid w:val="005943E2"/>
    <w:rsid w:val="00595706"/>
    <w:rsid w:val="00595F72"/>
    <w:rsid w:val="00596719"/>
    <w:rsid w:val="0059685C"/>
    <w:rsid w:val="00596B3D"/>
    <w:rsid w:val="00596B93"/>
    <w:rsid w:val="00596DB5"/>
    <w:rsid w:val="005974ED"/>
    <w:rsid w:val="005A0260"/>
    <w:rsid w:val="005A04A9"/>
    <w:rsid w:val="005A0531"/>
    <w:rsid w:val="005A0C72"/>
    <w:rsid w:val="005A1B14"/>
    <w:rsid w:val="005A20A0"/>
    <w:rsid w:val="005A2F8A"/>
    <w:rsid w:val="005A3E09"/>
    <w:rsid w:val="005A43C0"/>
    <w:rsid w:val="005A4602"/>
    <w:rsid w:val="005A4D6A"/>
    <w:rsid w:val="005A4FE4"/>
    <w:rsid w:val="005A56C2"/>
    <w:rsid w:val="005A6354"/>
    <w:rsid w:val="005A68D3"/>
    <w:rsid w:val="005A68E1"/>
    <w:rsid w:val="005A78F7"/>
    <w:rsid w:val="005A7AEA"/>
    <w:rsid w:val="005A7B54"/>
    <w:rsid w:val="005B16C5"/>
    <w:rsid w:val="005B1F89"/>
    <w:rsid w:val="005B2853"/>
    <w:rsid w:val="005B2CB1"/>
    <w:rsid w:val="005B2CD7"/>
    <w:rsid w:val="005B2FA0"/>
    <w:rsid w:val="005B3350"/>
    <w:rsid w:val="005B3718"/>
    <w:rsid w:val="005B48F9"/>
    <w:rsid w:val="005B49C3"/>
    <w:rsid w:val="005B4C35"/>
    <w:rsid w:val="005B574C"/>
    <w:rsid w:val="005B6E6A"/>
    <w:rsid w:val="005B6F10"/>
    <w:rsid w:val="005B6F46"/>
    <w:rsid w:val="005B707F"/>
    <w:rsid w:val="005B724B"/>
    <w:rsid w:val="005B72E1"/>
    <w:rsid w:val="005B7519"/>
    <w:rsid w:val="005C02C0"/>
    <w:rsid w:val="005C194D"/>
    <w:rsid w:val="005C1EF7"/>
    <w:rsid w:val="005C2367"/>
    <w:rsid w:val="005C2E7D"/>
    <w:rsid w:val="005C3930"/>
    <w:rsid w:val="005C40B8"/>
    <w:rsid w:val="005C4156"/>
    <w:rsid w:val="005C5273"/>
    <w:rsid w:val="005C568D"/>
    <w:rsid w:val="005C5D3D"/>
    <w:rsid w:val="005C704B"/>
    <w:rsid w:val="005C73A3"/>
    <w:rsid w:val="005C7650"/>
    <w:rsid w:val="005C77B0"/>
    <w:rsid w:val="005C79CC"/>
    <w:rsid w:val="005C7E1B"/>
    <w:rsid w:val="005D00FD"/>
    <w:rsid w:val="005D0387"/>
    <w:rsid w:val="005D03F4"/>
    <w:rsid w:val="005D04AE"/>
    <w:rsid w:val="005D088E"/>
    <w:rsid w:val="005D08D2"/>
    <w:rsid w:val="005D177E"/>
    <w:rsid w:val="005D18AC"/>
    <w:rsid w:val="005D1BC6"/>
    <w:rsid w:val="005D218B"/>
    <w:rsid w:val="005D4A2B"/>
    <w:rsid w:val="005D5265"/>
    <w:rsid w:val="005D6514"/>
    <w:rsid w:val="005D66A0"/>
    <w:rsid w:val="005D7BCA"/>
    <w:rsid w:val="005E042A"/>
    <w:rsid w:val="005E14A8"/>
    <w:rsid w:val="005E1C13"/>
    <w:rsid w:val="005E369F"/>
    <w:rsid w:val="005E3818"/>
    <w:rsid w:val="005E3AEE"/>
    <w:rsid w:val="005E4050"/>
    <w:rsid w:val="005E4C59"/>
    <w:rsid w:val="005E5252"/>
    <w:rsid w:val="005E5279"/>
    <w:rsid w:val="005E5C1E"/>
    <w:rsid w:val="005E72BC"/>
    <w:rsid w:val="005E7653"/>
    <w:rsid w:val="005E77F1"/>
    <w:rsid w:val="005E7FB4"/>
    <w:rsid w:val="005F00B7"/>
    <w:rsid w:val="005F0C5A"/>
    <w:rsid w:val="005F13FA"/>
    <w:rsid w:val="005F1830"/>
    <w:rsid w:val="005F1A2C"/>
    <w:rsid w:val="005F205E"/>
    <w:rsid w:val="005F2471"/>
    <w:rsid w:val="005F33EE"/>
    <w:rsid w:val="005F4358"/>
    <w:rsid w:val="005F4560"/>
    <w:rsid w:val="005F46B3"/>
    <w:rsid w:val="005F46B8"/>
    <w:rsid w:val="005F4B71"/>
    <w:rsid w:val="005F5575"/>
    <w:rsid w:val="005F5983"/>
    <w:rsid w:val="005F5E25"/>
    <w:rsid w:val="005F6C64"/>
    <w:rsid w:val="005F73AA"/>
    <w:rsid w:val="005F76E4"/>
    <w:rsid w:val="005F7817"/>
    <w:rsid w:val="0060005C"/>
    <w:rsid w:val="006004A1"/>
    <w:rsid w:val="00600837"/>
    <w:rsid w:val="00600FAC"/>
    <w:rsid w:val="00601BC1"/>
    <w:rsid w:val="0060201C"/>
    <w:rsid w:val="006021FD"/>
    <w:rsid w:val="0060333E"/>
    <w:rsid w:val="006037B6"/>
    <w:rsid w:val="00603857"/>
    <w:rsid w:val="00604A66"/>
    <w:rsid w:val="00604DD8"/>
    <w:rsid w:val="00604FC4"/>
    <w:rsid w:val="00605B0C"/>
    <w:rsid w:val="00605E3F"/>
    <w:rsid w:val="0060608B"/>
    <w:rsid w:val="006060A7"/>
    <w:rsid w:val="00606444"/>
    <w:rsid w:val="00606E36"/>
    <w:rsid w:val="00606F82"/>
    <w:rsid w:val="006074C2"/>
    <w:rsid w:val="00607889"/>
    <w:rsid w:val="006103F7"/>
    <w:rsid w:val="00610721"/>
    <w:rsid w:val="0061109B"/>
    <w:rsid w:val="00612293"/>
    <w:rsid w:val="0061260E"/>
    <w:rsid w:val="00612997"/>
    <w:rsid w:val="00612AA7"/>
    <w:rsid w:val="00612EE8"/>
    <w:rsid w:val="00613474"/>
    <w:rsid w:val="00613B1E"/>
    <w:rsid w:val="00614F4B"/>
    <w:rsid w:val="0061573F"/>
    <w:rsid w:val="00616A7D"/>
    <w:rsid w:val="0061760B"/>
    <w:rsid w:val="00617A6B"/>
    <w:rsid w:val="006201BD"/>
    <w:rsid w:val="00620F60"/>
    <w:rsid w:val="00622200"/>
    <w:rsid w:val="006222CB"/>
    <w:rsid w:val="00623540"/>
    <w:rsid w:val="00623FF1"/>
    <w:rsid w:val="00624BD6"/>
    <w:rsid w:val="006250C5"/>
    <w:rsid w:val="00625177"/>
    <w:rsid w:val="00626474"/>
    <w:rsid w:val="00626792"/>
    <w:rsid w:val="00626E2C"/>
    <w:rsid w:val="00627197"/>
    <w:rsid w:val="006271CF"/>
    <w:rsid w:val="006276DF"/>
    <w:rsid w:val="00627905"/>
    <w:rsid w:val="00627C14"/>
    <w:rsid w:val="006302E5"/>
    <w:rsid w:val="00631956"/>
    <w:rsid w:val="00631F4E"/>
    <w:rsid w:val="00632B01"/>
    <w:rsid w:val="00632C09"/>
    <w:rsid w:val="00633BA4"/>
    <w:rsid w:val="00634B40"/>
    <w:rsid w:val="0063543C"/>
    <w:rsid w:val="0063584D"/>
    <w:rsid w:val="00636214"/>
    <w:rsid w:val="00636DC3"/>
    <w:rsid w:val="00637E5F"/>
    <w:rsid w:val="00637FB9"/>
    <w:rsid w:val="00640922"/>
    <w:rsid w:val="00640C59"/>
    <w:rsid w:val="00641B68"/>
    <w:rsid w:val="00641E82"/>
    <w:rsid w:val="0064217B"/>
    <w:rsid w:val="006429BD"/>
    <w:rsid w:val="00642C4A"/>
    <w:rsid w:val="00642CD1"/>
    <w:rsid w:val="0064338A"/>
    <w:rsid w:val="0064380A"/>
    <w:rsid w:val="00643D9B"/>
    <w:rsid w:val="00643FCC"/>
    <w:rsid w:val="00644176"/>
    <w:rsid w:val="00645498"/>
    <w:rsid w:val="0064580E"/>
    <w:rsid w:val="006462F3"/>
    <w:rsid w:val="006468D6"/>
    <w:rsid w:val="00646944"/>
    <w:rsid w:val="006478C7"/>
    <w:rsid w:val="00647965"/>
    <w:rsid w:val="0065017F"/>
    <w:rsid w:val="006505AC"/>
    <w:rsid w:val="0065095F"/>
    <w:rsid w:val="0065114E"/>
    <w:rsid w:val="00651A36"/>
    <w:rsid w:val="00652231"/>
    <w:rsid w:val="00652A68"/>
    <w:rsid w:val="00652AB6"/>
    <w:rsid w:val="00652F44"/>
    <w:rsid w:val="00654E92"/>
    <w:rsid w:val="00655DE0"/>
    <w:rsid w:val="00655EB6"/>
    <w:rsid w:val="006561F4"/>
    <w:rsid w:val="006565D3"/>
    <w:rsid w:val="00657993"/>
    <w:rsid w:val="00660E65"/>
    <w:rsid w:val="00660F39"/>
    <w:rsid w:val="00662230"/>
    <w:rsid w:val="006625D2"/>
    <w:rsid w:val="00663314"/>
    <w:rsid w:val="00663525"/>
    <w:rsid w:val="00663B46"/>
    <w:rsid w:val="00663EAB"/>
    <w:rsid w:val="006641D6"/>
    <w:rsid w:val="00664D4F"/>
    <w:rsid w:val="00665796"/>
    <w:rsid w:val="00665AD3"/>
    <w:rsid w:val="00665F65"/>
    <w:rsid w:val="006678C8"/>
    <w:rsid w:val="00667A99"/>
    <w:rsid w:val="00670D73"/>
    <w:rsid w:val="0067153D"/>
    <w:rsid w:val="00672E27"/>
    <w:rsid w:val="0067369A"/>
    <w:rsid w:val="00673EAD"/>
    <w:rsid w:val="00674475"/>
    <w:rsid w:val="006748CB"/>
    <w:rsid w:val="00674C98"/>
    <w:rsid w:val="006757D3"/>
    <w:rsid w:val="00675AA6"/>
    <w:rsid w:val="00675D25"/>
    <w:rsid w:val="00676279"/>
    <w:rsid w:val="00676A2B"/>
    <w:rsid w:val="00677102"/>
    <w:rsid w:val="00677279"/>
    <w:rsid w:val="00677715"/>
    <w:rsid w:val="006801D5"/>
    <w:rsid w:val="006805B7"/>
    <w:rsid w:val="00680C70"/>
    <w:rsid w:val="00680FEB"/>
    <w:rsid w:val="00681D1D"/>
    <w:rsid w:val="0068245B"/>
    <w:rsid w:val="006825D1"/>
    <w:rsid w:val="0068288C"/>
    <w:rsid w:val="006829D8"/>
    <w:rsid w:val="00682B12"/>
    <w:rsid w:val="0068329D"/>
    <w:rsid w:val="00683331"/>
    <w:rsid w:val="006843A2"/>
    <w:rsid w:val="00684A10"/>
    <w:rsid w:val="00684B81"/>
    <w:rsid w:val="00684BCC"/>
    <w:rsid w:val="00684F36"/>
    <w:rsid w:val="0068638C"/>
    <w:rsid w:val="00686694"/>
    <w:rsid w:val="0068719E"/>
    <w:rsid w:val="00687C9A"/>
    <w:rsid w:val="00690409"/>
    <w:rsid w:val="00690431"/>
    <w:rsid w:val="00691B23"/>
    <w:rsid w:val="00692E8A"/>
    <w:rsid w:val="00694E01"/>
    <w:rsid w:val="00695433"/>
    <w:rsid w:val="00695D03"/>
    <w:rsid w:val="00697945"/>
    <w:rsid w:val="006A0005"/>
    <w:rsid w:val="006A07CF"/>
    <w:rsid w:val="006A0FC9"/>
    <w:rsid w:val="006A181F"/>
    <w:rsid w:val="006A214D"/>
    <w:rsid w:val="006A244F"/>
    <w:rsid w:val="006A274C"/>
    <w:rsid w:val="006A278B"/>
    <w:rsid w:val="006A3343"/>
    <w:rsid w:val="006A33E6"/>
    <w:rsid w:val="006A415D"/>
    <w:rsid w:val="006A44F9"/>
    <w:rsid w:val="006A522A"/>
    <w:rsid w:val="006A59C2"/>
    <w:rsid w:val="006A65CF"/>
    <w:rsid w:val="006A6660"/>
    <w:rsid w:val="006A6771"/>
    <w:rsid w:val="006A6AEF"/>
    <w:rsid w:val="006A7768"/>
    <w:rsid w:val="006A77CA"/>
    <w:rsid w:val="006A7967"/>
    <w:rsid w:val="006A7A22"/>
    <w:rsid w:val="006B0F93"/>
    <w:rsid w:val="006B0F95"/>
    <w:rsid w:val="006B15C7"/>
    <w:rsid w:val="006B170A"/>
    <w:rsid w:val="006B198A"/>
    <w:rsid w:val="006B1A74"/>
    <w:rsid w:val="006B1EFC"/>
    <w:rsid w:val="006B35B0"/>
    <w:rsid w:val="006B3642"/>
    <w:rsid w:val="006B3E7F"/>
    <w:rsid w:val="006B4106"/>
    <w:rsid w:val="006B4CA9"/>
    <w:rsid w:val="006B54DE"/>
    <w:rsid w:val="006B639A"/>
    <w:rsid w:val="006B64DA"/>
    <w:rsid w:val="006B6734"/>
    <w:rsid w:val="006B6BBF"/>
    <w:rsid w:val="006B7104"/>
    <w:rsid w:val="006B7CC2"/>
    <w:rsid w:val="006C0D47"/>
    <w:rsid w:val="006C1256"/>
    <w:rsid w:val="006C18AC"/>
    <w:rsid w:val="006C1B9D"/>
    <w:rsid w:val="006C1D8F"/>
    <w:rsid w:val="006C1ED0"/>
    <w:rsid w:val="006C1F9B"/>
    <w:rsid w:val="006C2E02"/>
    <w:rsid w:val="006C3F3A"/>
    <w:rsid w:val="006C476C"/>
    <w:rsid w:val="006C48C6"/>
    <w:rsid w:val="006C4D54"/>
    <w:rsid w:val="006C5ED4"/>
    <w:rsid w:val="006C6CDB"/>
    <w:rsid w:val="006C70AB"/>
    <w:rsid w:val="006C7A08"/>
    <w:rsid w:val="006D016D"/>
    <w:rsid w:val="006D0459"/>
    <w:rsid w:val="006D1B84"/>
    <w:rsid w:val="006D25C0"/>
    <w:rsid w:val="006D4774"/>
    <w:rsid w:val="006D4CE2"/>
    <w:rsid w:val="006D4E43"/>
    <w:rsid w:val="006D50BE"/>
    <w:rsid w:val="006D5794"/>
    <w:rsid w:val="006D5BE7"/>
    <w:rsid w:val="006D5E03"/>
    <w:rsid w:val="006D68FB"/>
    <w:rsid w:val="006D6E21"/>
    <w:rsid w:val="006D71E2"/>
    <w:rsid w:val="006D7D5B"/>
    <w:rsid w:val="006E0267"/>
    <w:rsid w:val="006E0FE5"/>
    <w:rsid w:val="006E1312"/>
    <w:rsid w:val="006E1714"/>
    <w:rsid w:val="006E189E"/>
    <w:rsid w:val="006E2047"/>
    <w:rsid w:val="006E2912"/>
    <w:rsid w:val="006E2973"/>
    <w:rsid w:val="006E2B66"/>
    <w:rsid w:val="006E319B"/>
    <w:rsid w:val="006E4896"/>
    <w:rsid w:val="006E4941"/>
    <w:rsid w:val="006E4FDA"/>
    <w:rsid w:val="006E501D"/>
    <w:rsid w:val="006E5213"/>
    <w:rsid w:val="006E5EC7"/>
    <w:rsid w:val="006E6013"/>
    <w:rsid w:val="006E6561"/>
    <w:rsid w:val="006E7274"/>
    <w:rsid w:val="006F036F"/>
    <w:rsid w:val="006F0CD4"/>
    <w:rsid w:val="006F14DA"/>
    <w:rsid w:val="006F22E8"/>
    <w:rsid w:val="006F2A72"/>
    <w:rsid w:val="006F356E"/>
    <w:rsid w:val="006F366F"/>
    <w:rsid w:val="006F37F2"/>
    <w:rsid w:val="006F3903"/>
    <w:rsid w:val="006F4D83"/>
    <w:rsid w:val="006F4F55"/>
    <w:rsid w:val="006F5188"/>
    <w:rsid w:val="006F57E1"/>
    <w:rsid w:val="006F5D8B"/>
    <w:rsid w:val="006F6146"/>
    <w:rsid w:val="006F6318"/>
    <w:rsid w:val="00701304"/>
    <w:rsid w:val="0070171A"/>
    <w:rsid w:val="007019F5"/>
    <w:rsid w:val="00701CFF"/>
    <w:rsid w:val="00702222"/>
    <w:rsid w:val="00702A33"/>
    <w:rsid w:val="007030AE"/>
    <w:rsid w:val="007031E9"/>
    <w:rsid w:val="007065F2"/>
    <w:rsid w:val="00706ACF"/>
    <w:rsid w:val="00706B68"/>
    <w:rsid w:val="00707176"/>
    <w:rsid w:val="007072D4"/>
    <w:rsid w:val="00707625"/>
    <w:rsid w:val="007076AC"/>
    <w:rsid w:val="0070784C"/>
    <w:rsid w:val="00710031"/>
    <w:rsid w:val="007118F1"/>
    <w:rsid w:val="007126FE"/>
    <w:rsid w:val="00712816"/>
    <w:rsid w:val="00712901"/>
    <w:rsid w:val="00713487"/>
    <w:rsid w:val="00713593"/>
    <w:rsid w:val="00713633"/>
    <w:rsid w:val="00713DD4"/>
    <w:rsid w:val="007140EE"/>
    <w:rsid w:val="007146A8"/>
    <w:rsid w:val="00714837"/>
    <w:rsid w:val="00715658"/>
    <w:rsid w:val="00715BB4"/>
    <w:rsid w:val="00717FCD"/>
    <w:rsid w:val="0072072F"/>
    <w:rsid w:val="0072097D"/>
    <w:rsid w:val="0072162B"/>
    <w:rsid w:val="00722856"/>
    <w:rsid w:val="00723141"/>
    <w:rsid w:val="00723D71"/>
    <w:rsid w:val="00723F6B"/>
    <w:rsid w:val="00724317"/>
    <w:rsid w:val="00724425"/>
    <w:rsid w:val="00725D45"/>
    <w:rsid w:val="0072714F"/>
    <w:rsid w:val="00727376"/>
    <w:rsid w:val="00727504"/>
    <w:rsid w:val="00727C13"/>
    <w:rsid w:val="007307E6"/>
    <w:rsid w:val="00730AEC"/>
    <w:rsid w:val="007313CB"/>
    <w:rsid w:val="0073179D"/>
    <w:rsid w:val="00732076"/>
    <w:rsid w:val="00732219"/>
    <w:rsid w:val="0073312A"/>
    <w:rsid w:val="00735093"/>
    <w:rsid w:val="007357E6"/>
    <w:rsid w:val="00735D06"/>
    <w:rsid w:val="00736434"/>
    <w:rsid w:val="0073662F"/>
    <w:rsid w:val="00737CB9"/>
    <w:rsid w:val="00740272"/>
    <w:rsid w:val="007403DE"/>
    <w:rsid w:val="00740DF7"/>
    <w:rsid w:val="00740ED7"/>
    <w:rsid w:val="00741539"/>
    <w:rsid w:val="0074174E"/>
    <w:rsid w:val="00741DC1"/>
    <w:rsid w:val="00741E23"/>
    <w:rsid w:val="00742785"/>
    <w:rsid w:val="00742BDA"/>
    <w:rsid w:val="00743596"/>
    <w:rsid w:val="00743B55"/>
    <w:rsid w:val="00744741"/>
    <w:rsid w:val="007448FF"/>
    <w:rsid w:val="00744DC9"/>
    <w:rsid w:val="007461A6"/>
    <w:rsid w:val="00746D5C"/>
    <w:rsid w:val="0074716E"/>
    <w:rsid w:val="00747A60"/>
    <w:rsid w:val="00747A78"/>
    <w:rsid w:val="00750010"/>
    <w:rsid w:val="00750625"/>
    <w:rsid w:val="00750D48"/>
    <w:rsid w:val="0075104B"/>
    <w:rsid w:val="007520DF"/>
    <w:rsid w:val="007521F8"/>
    <w:rsid w:val="007524D3"/>
    <w:rsid w:val="0075283E"/>
    <w:rsid w:val="00752963"/>
    <w:rsid w:val="00752A38"/>
    <w:rsid w:val="00753C92"/>
    <w:rsid w:val="0075467F"/>
    <w:rsid w:val="00754E6D"/>
    <w:rsid w:val="007555F4"/>
    <w:rsid w:val="00755F7C"/>
    <w:rsid w:val="00755F8E"/>
    <w:rsid w:val="00755F9E"/>
    <w:rsid w:val="007576DE"/>
    <w:rsid w:val="00757867"/>
    <w:rsid w:val="00757DB5"/>
    <w:rsid w:val="00761786"/>
    <w:rsid w:val="00763E05"/>
    <w:rsid w:val="00765049"/>
    <w:rsid w:val="00765084"/>
    <w:rsid w:val="007653CE"/>
    <w:rsid w:val="00765498"/>
    <w:rsid w:val="00766139"/>
    <w:rsid w:val="00766B58"/>
    <w:rsid w:val="00767EED"/>
    <w:rsid w:val="00767F8E"/>
    <w:rsid w:val="0077099C"/>
    <w:rsid w:val="00770E3E"/>
    <w:rsid w:val="00772171"/>
    <w:rsid w:val="00772713"/>
    <w:rsid w:val="00772B74"/>
    <w:rsid w:val="0077300C"/>
    <w:rsid w:val="00773AAD"/>
    <w:rsid w:val="007746BD"/>
    <w:rsid w:val="00774C28"/>
    <w:rsid w:val="00774F88"/>
    <w:rsid w:val="0077528A"/>
    <w:rsid w:val="007752F6"/>
    <w:rsid w:val="0077549B"/>
    <w:rsid w:val="00775737"/>
    <w:rsid w:val="00775869"/>
    <w:rsid w:val="007762EE"/>
    <w:rsid w:val="00776368"/>
    <w:rsid w:val="007768A9"/>
    <w:rsid w:val="0078136A"/>
    <w:rsid w:val="00781A1B"/>
    <w:rsid w:val="00782553"/>
    <w:rsid w:val="00782E49"/>
    <w:rsid w:val="00782FF1"/>
    <w:rsid w:val="00783EC6"/>
    <w:rsid w:val="00783FD9"/>
    <w:rsid w:val="0078550E"/>
    <w:rsid w:val="00785DF7"/>
    <w:rsid w:val="007860A7"/>
    <w:rsid w:val="0078694A"/>
    <w:rsid w:val="0078799A"/>
    <w:rsid w:val="00787D74"/>
    <w:rsid w:val="007901A6"/>
    <w:rsid w:val="007911D9"/>
    <w:rsid w:val="007912FE"/>
    <w:rsid w:val="007917B8"/>
    <w:rsid w:val="00792507"/>
    <w:rsid w:val="00792C8A"/>
    <w:rsid w:val="0079507E"/>
    <w:rsid w:val="007953BD"/>
    <w:rsid w:val="0079587D"/>
    <w:rsid w:val="00796336"/>
    <w:rsid w:val="007963B5"/>
    <w:rsid w:val="00796EED"/>
    <w:rsid w:val="007970A7"/>
    <w:rsid w:val="007974AE"/>
    <w:rsid w:val="007A03DB"/>
    <w:rsid w:val="007A0705"/>
    <w:rsid w:val="007A076B"/>
    <w:rsid w:val="007A0E5A"/>
    <w:rsid w:val="007A1399"/>
    <w:rsid w:val="007A2322"/>
    <w:rsid w:val="007A3084"/>
    <w:rsid w:val="007A40FA"/>
    <w:rsid w:val="007A44F7"/>
    <w:rsid w:val="007A4787"/>
    <w:rsid w:val="007A5BDD"/>
    <w:rsid w:val="007A6871"/>
    <w:rsid w:val="007A7428"/>
    <w:rsid w:val="007A7C63"/>
    <w:rsid w:val="007A7E3B"/>
    <w:rsid w:val="007B02B6"/>
    <w:rsid w:val="007B305B"/>
    <w:rsid w:val="007B3CEF"/>
    <w:rsid w:val="007B3E8A"/>
    <w:rsid w:val="007B5E2F"/>
    <w:rsid w:val="007B68E6"/>
    <w:rsid w:val="007B7316"/>
    <w:rsid w:val="007B786C"/>
    <w:rsid w:val="007B7A82"/>
    <w:rsid w:val="007B7C35"/>
    <w:rsid w:val="007B7D7A"/>
    <w:rsid w:val="007C0094"/>
    <w:rsid w:val="007C011A"/>
    <w:rsid w:val="007C0A2B"/>
    <w:rsid w:val="007C12B4"/>
    <w:rsid w:val="007C1335"/>
    <w:rsid w:val="007C150C"/>
    <w:rsid w:val="007C1BCD"/>
    <w:rsid w:val="007C2C7D"/>
    <w:rsid w:val="007C307D"/>
    <w:rsid w:val="007C311B"/>
    <w:rsid w:val="007C34BB"/>
    <w:rsid w:val="007C3A79"/>
    <w:rsid w:val="007C3B1D"/>
    <w:rsid w:val="007C3EDE"/>
    <w:rsid w:val="007C402F"/>
    <w:rsid w:val="007C4497"/>
    <w:rsid w:val="007C523E"/>
    <w:rsid w:val="007C5B64"/>
    <w:rsid w:val="007C7380"/>
    <w:rsid w:val="007D0188"/>
    <w:rsid w:val="007D0E47"/>
    <w:rsid w:val="007D188A"/>
    <w:rsid w:val="007D1D0B"/>
    <w:rsid w:val="007D2724"/>
    <w:rsid w:val="007D290D"/>
    <w:rsid w:val="007D46E9"/>
    <w:rsid w:val="007D476E"/>
    <w:rsid w:val="007D47BF"/>
    <w:rsid w:val="007D4EBC"/>
    <w:rsid w:val="007D4F62"/>
    <w:rsid w:val="007D50B6"/>
    <w:rsid w:val="007D5DD0"/>
    <w:rsid w:val="007D6684"/>
    <w:rsid w:val="007D6880"/>
    <w:rsid w:val="007D6903"/>
    <w:rsid w:val="007D6BB4"/>
    <w:rsid w:val="007D789A"/>
    <w:rsid w:val="007D7B85"/>
    <w:rsid w:val="007E06A4"/>
    <w:rsid w:val="007E0E51"/>
    <w:rsid w:val="007E0F61"/>
    <w:rsid w:val="007E1001"/>
    <w:rsid w:val="007E11DD"/>
    <w:rsid w:val="007E1962"/>
    <w:rsid w:val="007E1C87"/>
    <w:rsid w:val="007E281F"/>
    <w:rsid w:val="007E2955"/>
    <w:rsid w:val="007E2A32"/>
    <w:rsid w:val="007E2C79"/>
    <w:rsid w:val="007E30C2"/>
    <w:rsid w:val="007E4809"/>
    <w:rsid w:val="007E4B9C"/>
    <w:rsid w:val="007E5E5C"/>
    <w:rsid w:val="007E5E93"/>
    <w:rsid w:val="007E5F78"/>
    <w:rsid w:val="007E621A"/>
    <w:rsid w:val="007E6814"/>
    <w:rsid w:val="007F0150"/>
    <w:rsid w:val="007F08C3"/>
    <w:rsid w:val="007F0AF5"/>
    <w:rsid w:val="007F0E12"/>
    <w:rsid w:val="007F19C2"/>
    <w:rsid w:val="007F267B"/>
    <w:rsid w:val="007F26D2"/>
    <w:rsid w:val="007F31EE"/>
    <w:rsid w:val="007F3223"/>
    <w:rsid w:val="007F3678"/>
    <w:rsid w:val="007F39E8"/>
    <w:rsid w:val="007F4086"/>
    <w:rsid w:val="007F473B"/>
    <w:rsid w:val="007F57A7"/>
    <w:rsid w:val="007F7413"/>
    <w:rsid w:val="008001C7"/>
    <w:rsid w:val="00800285"/>
    <w:rsid w:val="00800C90"/>
    <w:rsid w:val="008012D7"/>
    <w:rsid w:val="008016B3"/>
    <w:rsid w:val="00801ED5"/>
    <w:rsid w:val="00801FDA"/>
    <w:rsid w:val="00802529"/>
    <w:rsid w:val="00802877"/>
    <w:rsid w:val="00802BE9"/>
    <w:rsid w:val="008036F6"/>
    <w:rsid w:val="008045FF"/>
    <w:rsid w:val="008054FE"/>
    <w:rsid w:val="008055CA"/>
    <w:rsid w:val="0080680A"/>
    <w:rsid w:val="00806C3B"/>
    <w:rsid w:val="00806F90"/>
    <w:rsid w:val="00807F10"/>
    <w:rsid w:val="00810105"/>
    <w:rsid w:val="0081056F"/>
    <w:rsid w:val="00810CDB"/>
    <w:rsid w:val="00811152"/>
    <w:rsid w:val="0081150B"/>
    <w:rsid w:val="00812F8A"/>
    <w:rsid w:val="00816BA5"/>
    <w:rsid w:val="00817730"/>
    <w:rsid w:val="0081789F"/>
    <w:rsid w:val="00817923"/>
    <w:rsid w:val="00817C20"/>
    <w:rsid w:val="00817EF2"/>
    <w:rsid w:val="008206F6"/>
    <w:rsid w:val="00820C13"/>
    <w:rsid w:val="00822450"/>
    <w:rsid w:val="00822A34"/>
    <w:rsid w:val="00822C8B"/>
    <w:rsid w:val="00822F50"/>
    <w:rsid w:val="00825EB7"/>
    <w:rsid w:val="00826626"/>
    <w:rsid w:val="0082695C"/>
    <w:rsid w:val="008269EF"/>
    <w:rsid w:val="008309F0"/>
    <w:rsid w:val="00830EAF"/>
    <w:rsid w:val="0083124A"/>
    <w:rsid w:val="00831563"/>
    <w:rsid w:val="00831AD0"/>
    <w:rsid w:val="00832665"/>
    <w:rsid w:val="00832EE1"/>
    <w:rsid w:val="00832F67"/>
    <w:rsid w:val="008332D7"/>
    <w:rsid w:val="00833428"/>
    <w:rsid w:val="00834C40"/>
    <w:rsid w:val="00835334"/>
    <w:rsid w:val="00836CD7"/>
    <w:rsid w:val="00837590"/>
    <w:rsid w:val="008375B2"/>
    <w:rsid w:val="008406D8"/>
    <w:rsid w:val="008406E8"/>
    <w:rsid w:val="00840992"/>
    <w:rsid w:val="00841214"/>
    <w:rsid w:val="00841327"/>
    <w:rsid w:val="00841D13"/>
    <w:rsid w:val="008421B1"/>
    <w:rsid w:val="00842861"/>
    <w:rsid w:val="00842EA9"/>
    <w:rsid w:val="008441BB"/>
    <w:rsid w:val="008441E9"/>
    <w:rsid w:val="00845569"/>
    <w:rsid w:val="00846000"/>
    <w:rsid w:val="008466C0"/>
    <w:rsid w:val="0084679A"/>
    <w:rsid w:val="0084764B"/>
    <w:rsid w:val="008500E0"/>
    <w:rsid w:val="00850288"/>
    <w:rsid w:val="008505D6"/>
    <w:rsid w:val="008505EF"/>
    <w:rsid w:val="0085062B"/>
    <w:rsid w:val="00850913"/>
    <w:rsid w:val="00851821"/>
    <w:rsid w:val="00851AE8"/>
    <w:rsid w:val="00851CDE"/>
    <w:rsid w:val="0085298F"/>
    <w:rsid w:val="00852A40"/>
    <w:rsid w:val="00852DAB"/>
    <w:rsid w:val="008530EE"/>
    <w:rsid w:val="0085329A"/>
    <w:rsid w:val="00854AEF"/>
    <w:rsid w:val="00855790"/>
    <w:rsid w:val="00856082"/>
    <w:rsid w:val="008567C5"/>
    <w:rsid w:val="00856B7E"/>
    <w:rsid w:val="00856FBD"/>
    <w:rsid w:val="00857C7F"/>
    <w:rsid w:val="00857FF1"/>
    <w:rsid w:val="008604CC"/>
    <w:rsid w:val="008604F7"/>
    <w:rsid w:val="00861389"/>
    <w:rsid w:val="00861923"/>
    <w:rsid w:val="00862DA4"/>
    <w:rsid w:val="00863300"/>
    <w:rsid w:val="008638B2"/>
    <w:rsid w:val="00863B7D"/>
    <w:rsid w:val="008646C4"/>
    <w:rsid w:val="0086496A"/>
    <w:rsid w:val="00865837"/>
    <w:rsid w:val="008666A0"/>
    <w:rsid w:val="00866F5F"/>
    <w:rsid w:val="00867501"/>
    <w:rsid w:val="008676E9"/>
    <w:rsid w:val="00867B7E"/>
    <w:rsid w:val="00870D85"/>
    <w:rsid w:val="0087106E"/>
    <w:rsid w:val="0087199C"/>
    <w:rsid w:val="00871C8C"/>
    <w:rsid w:val="00871E5D"/>
    <w:rsid w:val="008722A0"/>
    <w:rsid w:val="0087268C"/>
    <w:rsid w:val="008737B3"/>
    <w:rsid w:val="00874000"/>
    <w:rsid w:val="00874B64"/>
    <w:rsid w:val="00875905"/>
    <w:rsid w:val="008759A6"/>
    <w:rsid w:val="00875D76"/>
    <w:rsid w:val="00876254"/>
    <w:rsid w:val="0087639F"/>
    <w:rsid w:val="00876970"/>
    <w:rsid w:val="0087730E"/>
    <w:rsid w:val="00877DDE"/>
    <w:rsid w:val="00877EF7"/>
    <w:rsid w:val="00877F0E"/>
    <w:rsid w:val="0088025E"/>
    <w:rsid w:val="008804A4"/>
    <w:rsid w:val="00880AED"/>
    <w:rsid w:val="008811A6"/>
    <w:rsid w:val="008814EB"/>
    <w:rsid w:val="00881F0B"/>
    <w:rsid w:val="00882642"/>
    <w:rsid w:val="00882E42"/>
    <w:rsid w:val="0088337B"/>
    <w:rsid w:val="008838ED"/>
    <w:rsid w:val="00884DDC"/>
    <w:rsid w:val="0088504D"/>
    <w:rsid w:val="00885095"/>
    <w:rsid w:val="00885B40"/>
    <w:rsid w:val="0088645A"/>
    <w:rsid w:val="00887556"/>
    <w:rsid w:val="00890793"/>
    <w:rsid w:val="00890BBB"/>
    <w:rsid w:val="00890D3D"/>
    <w:rsid w:val="0089151E"/>
    <w:rsid w:val="008935ED"/>
    <w:rsid w:val="008937F8"/>
    <w:rsid w:val="00894BB1"/>
    <w:rsid w:val="00895277"/>
    <w:rsid w:val="00896BA3"/>
    <w:rsid w:val="00897393"/>
    <w:rsid w:val="008A00DE"/>
    <w:rsid w:val="008A0E73"/>
    <w:rsid w:val="008A1BA5"/>
    <w:rsid w:val="008A1F9A"/>
    <w:rsid w:val="008A29AB"/>
    <w:rsid w:val="008A2C4C"/>
    <w:rsid w:val="008A2DDF"/>
    <w:rsid w:val="008A2F6E"/>
    <w:rsid w:val="008A2FD6"/>
    <w:rsid w:val="008A3324"/>
    <w:rsid w:val="008A351C"/>
    <w:rsid w:val="008A38A5"/>
    <w:rsid w:val="008A3A8A"/>
    <w:rsid w:val="008A4255"/>
    <w:rsid w:val="008A4371"/>
    <w:rsid w:val="008A45E2"/>
    <w:rsid w:val="008A5106"/>
    <w:rsid w:val="008A5EA2"/>
    <w:rsid w:val="008A6965"/>
    <w:rsid w:val="008A6ECB"/>
    <w:rsid w:val="008B00D0"/>
    <w:rsid w:val="008B141C"/>
    <w:rsid w:val="008B15F2"/>
    <w:rsid w:val="008B16C1"/>
    <w:rsid w:val="008B1708"/>
    <w:rsid w:val="008B1DFB"/>
    <w:rsid w:val="008B24FA"/>
    <w:rsid w:val="008B272B"/>
    <w:rsid w:val="008B27DC"/>
    <w:rsid w:val="008B307B"/>
    <w:rsid w:val="008B3267"/>
    <w:rsid w:val="008B3337"/>
    <w:rsid w:val="008B37CD"/>
    <w:rsid w:val="008B485F"/>
    <w:rsid w:val="008B4E06"/>
    <w:rsid w:val="008B5064"/>
    <w:rsid w:val="008B529A"/>
    <w:rsid w:val="008B6084"/>
    <w:rsid w:val="008B7492"/>
    <w:rsid w:val="008B76C0"/>
    <w:rsid w:val="008C0A70"/>
    <w:rsid w:val="008C1BC4"/>
    <w:rsid w:val="008C1BCB"/>
    <w:rsid w:val="008C27EF"/>
    <w:rsid w:val="008C290E"/>
    <w:rsid w:val="008C2A15"/>
    <w:rsid w:val="008C3CC9"/>
    <w:rsid w:val="008C4171"/>
    <w:rsid w:val="008C45D0"/>
    <w:rsid w:val="008C5391"/>
    <w:rsid w:val="008C572C"/>
    <w:rsid w:val="008C6248"/>
    <w:rsid w:val="008C6A53"/>
    <w:rsid w:val="008C6C62"/>
    <w:rsid w:val="008C776B"/>
    <w:rsid w:val="008D05A8"/>
    <w:rsid w:val="008D0AD2"/>
    <w:rsid w:val="008D10AC"/>
    <w:rsid w:val="008D151E"/>
    <w:rsid w:val="008D178D"/>
    <w:rsid w:val="008D1CFC"/>
    <w:rsid w:val="008D267A"/>
    <w:rsid w:val="008D30F0"/>
    <w:rsid w:val="008D3688"/>
    <w:rsid w:val="008D3824"/>
    <w:rsid w:val="008D3F5F"/>
    <w:rsid w:val="008D4463"/>
    <w:rsid w:val="008D4A18"/>
    <w:rsid w:val="008D4C0E"/>
    <w:rsid w:val="008D4CF7"/>
    <w:rsid w:val="008D4D63"/>
    <w:rsid w:val="008D61CB"/>
    <w:rsid w:val="008E0524"/>
    <w:rsid w:val="008E0D3B"/>
    <w:rsid w:val="008E1946"/>
    <w:rsid w:val="008E3244"/>
    <w:rsid w:val="008E3692"/>
    <w:rsid w:val="008E381D"/>
    <w:rsid w:val="008E4154"/>
    <w:rsid w:val="008E43F5"/>
    <w:rsid w:val="008E4CAC"/>
    <w:rsid w:val="008E5DE3"/>
    <w:rsid w:val="008E69F6"/>
    <w:rsid w:val="008E6B17"/>
    <w:rsid w:val="008E7320"/>
    <w:rsid w:val="008E7D91"/>
    <w:rsid w:val="008F1081"/>
    <w:rsid w:val="008F11B4"/>
    <w:rsid w:val="008F16B3"/>
    <w:rsid w:val="008F1E80"/>
    <w:rsid w:val="008F2983"/>
    <w:rsid w:val="008F2CD2"/>
    <w:rsid w:val="008F37B6"/>
    <w:rsid w:val="008F4707"/>
    <w:rsid w:val="008F4F3A"/>
    <w:rsid w:val="008F53DF"/>
    <w:rsid w:val="008F5ADF"/>
    <w:rsid w:val="008F5E4C"/>
    <w:rsid w:val="008F6097"/>
    <w:rsid w:val="008F6B9C"/>
    <w:rsid w:val="008F6D85"/>
    <w:rsid w:val="008F6D88"/>
    <w:rsid w:val="008F6F4F"/>
    <w:rsid w:val="008F7768"/>
    <w:rsid w:val="008F78A9"/>
    <w:rsid w:val="008F78F8"/>
    <w:rsid w:val="008F7911"/>
    <w:rsid w:val="0090016D"/>
    <w:rsid w:val="009010FA"/>
    <w:rsid w:val="009029DA"/>
    <w:rsid w:val="00902E5E"/>
    <w:rsid w:val="00903197"/>
    <w:rsid w:val="0090319B"/>
    <w:rsid w:val="00903939"/>
    <w:rsid w:val="00903C1F"/>
    <w:rsid w:val="00904D3E"/>
    <w:rsid w:val="00904DAB"/>
    <w:rsid w:val="00905BAD"/>
    <w:rsid w:val="0090729B"/>
    <w:rsid w:val="00907D0B"/>
    <w:rsid w:val="00910D56"/>
    <w:rsid w:val="00911011"/>
    <w:rsid w:val="0091128F"/>
    <w:rsid w:val="00911B39"/>
    <w:rsid w:val="0091325B"/>
    <w:rsid w:val="009151F2"/>
    <w:rsid w:val="00915C71"/>
    <w:rsid w:val="0091639B"/>
    <w:rsid w:val="00917337"/>
    <w:rsid w:val="009202FE"/>
    <w:rsid w:val="00920A91"/>
    <w:rsid w:val="00920CF2"/>
    <w:rsid w:val="00921B80"/>
    <w:rsid w:val="00921C62"/>
    <w:rsid w:val="00922320"/>
    <w:rsid w:val="0092359C"/>
    <w:rsid w:val="0092369A"/>
    <w:rsid w:val="00923C35"/>
    <w:rsid w:val="0092414C"/>
    <w:rsid w:val="00924C12"/>
    <w:rsid w:val="009266F1"/>
    <w:rsid w:val="009269D1"/>
    <w:rsid w:val="009305AA"/>
    <w:rsid w:val="00930E3A"/>
    <w:rsid w:val="0093223C"/>
    <w:rsid w:val="009335A7"/>
    <w:rsid w:val="009338DD"/>
    <w:rsid w:val="00933A81"/>
    <w:rsid w:val="00933E15"/>
    <w:rsid w:val="0093489E"/>
    <w:rsid w:val="0093612B"/>
    <w:rsid w:val="009365AB"/>
    <w:rsid w:val="00936A2F"/>
    <w:rsid w:val="00936B25"/>
    <w:rsid w:val="00937410"/>
    <w:rsid w:val="0093796E"/>
    <w:rsid w:val="009402E0"/>
    <w:rsid w:val="009407E3"/>
    <w:rsid w:val="00940B0F"/>
    <w:rsid w:val="00941298"/>
    <w:rsid w:val="00941C80"/>
    <w:rsid w:val="00943388"/>
    <w:rsid w:val="00943503"/>
    <w:rsid w:val="00943624"/>
    <w:rsid w:val="00943DE4"/>
    <w:rsid w:val="00944D6E"/>
    <w:rsid w:val="0094574A"/>
    <w:rsid w:val="00945C93"/>
    <w:rsid w:val="0094666F"/>
    <w:rsid w:val="009468FE"/>
    <w:rsid w:val="00947681"/>
    <w:rsid w:val="009477F3"/>
    <w:rsid w:val="009503B6"/>
    <w:rsid w:val="009508B0"/>
    <w:rsid w:val="0095127F"/>
    <w:rsid w:val="00951507"/>
    <w:rsid w:val="00951A7B"/>
    <w:rsid w:val="00952314"/>
    <w:rsid w:val="00952641"/>
    <w:rsid w:val="009526CA"/>
    <w:rsid w:val="00952F4D"/>
    <w:rsid w:val="0095310F"/>
    <w:rsid w:val="009533C5"/>
    <w:rsid w:val="009534A7"/>
    <w:rsid w:val="0095373D"/>
    <w:rsid w:val="00953B10"/>
    <w:rsid w:val="00953DBA"/>
    <w:rsid w:val="009550BC"/>
    <w:rsid w:val="009553AB"/>
    <w:rsid w:val="0095544C"/>
    <w:rsid w:val="00955764"/>
    <w:rsid w:val="00955793"/>
    <w:rsid w:val="009557A4"/>
    <w:rsid w:val="0095584B"/>
    <w:rsid w:val="009558A8"/>
    <w:rsid w:val="00955958"/>
    <w:rsid w:val="00955ACA"/>
    <w:rsid w:val="009564F6"/>
    <w:rsid w:val="00960710"/>
    <w:rsid w:val="009609F0"/>
    <w:rsid w:val="00960C32"/>
    <w:rsid w:val="009610C1"/>
    <w:rsid w:val="009610CD"/>
    <w:rsid w:val="00961B8D"/>
    <w:rsid w:val="0096260D"/>
    <w:rsid w:val="00962D1C"/>
    <w:rsid w:val="00962EC7"/>
    <w:rsid w:val="009630BE"/>
    <w:rsid w:val="00963910"/>
    <w:rsid w:val="00963ECF"/>
    <w:rsid w:val="0096473E"/>
    <w:rsid w:val="00965583"/>
    <w:rsid w:val="00965877"/>
    <w:rsid w:val="009669DE"/>
    <w:rsid w:val="00966F4B"/>
    <w:rsid w:val="00970686"/>
    <w:rsid w:val="009718CF"/>
    <w:rsid w:val="00972324"/>
    <w:rsid w:val="00973EFD"/>
    <w:rsid w:val="00974A9D"/>
    <w:rsid w:val="00974C65"/>
    <w:rsid w:val="00975ED8"/>
    <w:rsid w:val="00976283"/>
    <w:rsid w:val="0097665C"/>
    <w:rsid w:val="009773FD"/>
    <w:rsid w:val="00977459"/>
    <w:rsid w:val="009775C5"/>
    <w:rsid w:val="00977A59"/>
    <w:rsid w:val="009801D8"/>
    <w:rsid w:val="0098028C"/>
    <w:rsid w:val="00981015"/>
    <w:rsid w:val="0098142D"/>
    <w:rsid w:val="00981E7C"/>
    <w:rsid w:val="00982412"/>
    <w:rsid w:val="009831DC"/>
    <w:rsid w:val="00983BED"/>
    <w:rsid w:val="00983C01"/>
    <w:rsid w:val="00984154"/>
    <w:rsid w:val="009842D0"/>
    <w:rsid w:val="00984758"/>
    <w:rsid w:val="0098543C"/>
    <w:rsid w:val="009861F0"/>
    <w:rsid w:val="00986610"/>
    <w:rsid w:val="009867AF"/>
    <w:rsid w:val="00986DC5"/>
    <w:rsid w:val="00987C35"/>
    <w:rsid w:val="00990B85"/>
    <w:rsid w:val="00990BD4"/>
    <w:rsid w:val="00990EB7"/>
    <w:rsid w:val="00991E4D"/>
    <w:rsid w:val="009921E1"/>
    <w:rsid w:val="009924BC"/>
    <w:rsid w:val="00992F42"/>
    <w:rsid w:val="009946DB"/>
    <w:rsid w:val="00994F6B"/>
    <w:rsid w:val="009950AF"/>
    <w:rsid w:val="0099513C"/>
    <w:rsid w:val="00995426"/>
    <w:rsid w:val="009967B1"/>
    <w:rsid w:val="00997273"/>
    <w:rsid w:val="009974DB"/>
    <w:rsid w:val="00997C2A"/>
    <w:rsid w:val="00997EC3"/>
    <w:rsid w:val="009A09FD"/>
    <w:rsid w:val="009A0FDB"/>
    <w:rsid w:val="009A13F1"/>
    <w:rsid w:val="009A165E"/>
    <w:rsid w:val="009A1B87"/>
    <w:rsid w:val="009A1BF9"/>
    <w:rsid w:val="009A26BD"/>
    <w:rsid w:val="009A3132"/>
    <w:rsid w:val="009A3256"/>
    <w:rsid w:val="009A330A"/>
    <w:rsid w:val="009A3447"/>
    <w:rsid w:val="009A3587"/>
    <w:rsid w:val="009A4F86"/>
    <w:rsid w:val="009A5D2F"/>
    <w:rsid w:val="009A6363"/>
    <w:rsid w:val="009A6579"/>
    <w:rsid w:val="009A6A80"/>
    <w:rsid w:val="009A7247"/>
    <w:rsid w:val="009A7C51"/>
    <w:rsid w:val="009B1253"/>
    <w:rsid w:val="009B1883"/>
    <w:rsid w:val="009B215D"/>
    <w:rsid w:val="009B26EA"/>
    <w:rsid w:val="009B350C"/>
    <w:rsid w:val="009B3870"/>
    <w:rsid w:val="009B3A4F"/>
    <w:rsid w:val="009B48F2"/>
    <w:rsid w:val="009B51AE"/>
    <w:rsid w:val="009B537B"/>
    <w:rsid w:val="009B54F7"/>
    <w:rsid w:val="009B55B5"/>
    <w:rsid w:val="009B55F2"/>
    <w:rsid w:val="009B5DF4"/>
    <w:rsid w:val="009B62C6"/>
    <w:rsid w:val="009B63AD"/>
    <w:rsid w:val="009B7224"/>
    <w:rsid w:val="009B74F0"/>
    <w:rsid w:val="009B77C4"/>
    <w:rsid w:val="009B7AA0"/>
    <w:rsid w:val="009B7EB4"/>
    <w:rsid w:val="009C0465"/>
    <w:rsid w:val="009C0661"/>
    <w:rsid w:val="009C145E"/>
    <w:rsid w:val="009C148B"/>
    <w:rsid w:val="009C1945"/>
    <w:rsid w:val="009C19DD"/>
    <w:rsid w:val="009C1DD3"/>
    <w:rsid w:val="009C1DF8"/>
    <w:rsid w:val="009C27A1"/>
    <w:rsid w:val="009C299B"/>
    <w:rsid w:val="009C29A5"/>
    <w:rsid w:val="009C2D4C"/>
    <w:rsid w:val="009C3377"/>
    <w:rsid w:val="009C33A5"/>
    <w:rsid w:val="009C386D"/>
    <w:rsid w:val="009C3B50"/>
    <w:rsid w:val="009C4A31"/>
    <w:rsid w:val="009C4C10"/>
    <w:rsid w:val="009C4E32"/>
    <w:rsid w:val="009C5269"/>
    <w:rsid w:val="009C56E6"/>
    <w:rsid w:val="009C5ABE"/>
    <w:rsid w:val="009C5C62"/>
    <w:rsid w:val="009C63DD"/>
    <w:rsid w:val="009C6976"/>
    <w:rsid w:val="009C7882"/>
    <w:rsid w:val="009D00E9"/>
    <w:rsid w:val="009D0458"/>
    <w:rsid w:val="009D04B4"/>
    <w:rsid w:val="009D05C3"/>
    <w:rsid w:val="009D0604"/>
    <w:rsid w:val="009D0F8A"/>
    <w:rsid w:val="009D1048"/>
    <w:rsid w:val="009D2172"/>
    <w:rsid w:val="009D29F8"/>
    <w:rsid w:val="009D36B8"/>
    <w:rsid w:val="009D5153"/>
    <w:rsid w:val="009D6C13"/>
    <w:rsid w:val="009D6E63"/>
    <w:rsid w:val="009D726F"/>
    <w:rsid w:val="009D77ED"/>
    <w:rsid w:val="009D79D9"/>
    <w:rsid w:val="009E0648"/>
    <w:rsid w:val="009E2851"/>
    <w:rsid w:val="009E2967"/>
    <w:rsid w:val="009E3111"/>
    <w:rsid w:val="009E3ACA"/>
    <w:rsid w:val="009E3B3A"/>
    <w:rsid w:val="009E3D32"/>
    <w:rsid w:val="009E50FD"/>
    <w:rsid w:val="009E55CE"/>
    <w:rsid w:val="009E5E84"/>
    <w:rsid w:val="009E6E9F"/>
    <w:rsid w:val="009F039A"/>
    <w:rsid w:val="009F04EB"/>
    <w:rsid w:val="009F0A7C"/>
    <w:rsid w:val="009F0E9C"/>
    <w:rsid w:val="009F2061"/>
    <w:rsid w:val="009F4782"/>
    <w:rsid w:val="009F4BA1"/>
    <w:rsid w:val="009F504D"/>
    <w:rsid w:val="009F5AE7"/>
    <w:rsid w:val="009F5DCD"/>
    <w:rsid w:val="009F6A07"/>
    <w:rsid w:val="009F6F25"/>
    <w:rsid w:val="009F747D"/>
    <w:rsid w:val="009F79DB"/>
    <w:rsid w:val="00A010FD"/>
    <w:rsid w:val="00A011C3"/>
    <w:rsid w:val="00A01BC5"/>
    <w:rsid w:val="00A026FD"/>
    <w:rsid w:val="00A026FF"/>
    <w:rsid w:val="00A03287"/>
    <w:rsid w:val="00A03409"/>
    <w:rsid w:val="00A047AB"/>
    <w:rsid w:val="00A053DA"/>
    <w:rsid w:val="00A05684"/>
    <w:rsid w:val="00A06310"/>
    <w:rsid w:val="00A065C8"/>
    <w:rsid w:val="00A06647"/>
    <w:rsid w:val="00A06E2F"/>
    <w:rsid w:val="00A06F20"/>
    <w:rsid w:val="00A072D4"/>
    <w:rsid w:val="00A073A3"/>
    <w:rsid w:val="00A07A16"/>
    <w:rsid w:val="00A07C7F"/>
    <w:rsid w:val="00A07E8A"/>
    <w:rsid w:val="00A106DC"/>
    <w:rsid w:val="00A10D62"/>
    <w:rsid w:val="00A11373"/>
    <w:rsid w:val="00A11A70"/>
    <w:rsid w:val="00A11C45"/>
    <w:rsid w:val="00A11E9C"/>
    <w:rsid w:val="00A1228D"/>
    <w:rsid w:val="00A12891"/>
    <w:rsid w:val="00A134D8"/>
    <w:rsid w:val="00A137AB"/>
    <w:rsid w:val="00A1418B"/>
    <w:rsid w:val="00A156A2"/>
    <w:rsid w:val="00A16958"/>
    <w:rsid w:val="00A16B17"/>
    <w:rsid w:val="00A17638"/>
    <w:rsid w:val="00A17B4E"/>
    <w:rsid w:val="00A201A9"/>
    <w:rsid w:val="00A20554"/>
    <w:rsid w:val="00A20B93"/>
    <w:rsid w:val="00A21254"/>
    <w:rsid w:val="00A21382"/>
    <w:rsid w:val="00A21747"/>
    <w:rsid w:val="00A21D1B"/>
    <w:rsid w:val="00A22080"/>
    <w:rsid w:val="00A22573"/>
    <w:rsid w:val="00A22ABA"/>
    <w:rsid w:val="00A22BDC"/>
    <w:rsid w:val="00A23290"/>
    <w:rsid w:val="00A233DF"/>
    <w:rsid w:val="00A235FF"/>
    <w:rsid w:val="00A23C90"/>
    <w:rsid w:val="00A2430B"/>
    <w:rsid w:val="00A247BF"/>
    <w:rsid w:val="00A24BA0"/>
    <w:rsid w:val="00A25162"/>
    <w:rsid w:val="00A2536F"/>
    <w:rsid w:val="00A254DB"/>
    <w:rsid w:val="00A25CBB"/>
    <w:rsid w:val="00A27AC3"/>
    <w:rsid w:val="00A27CBD"/>
    <w:rsid w:val="00A303B4"/>
    <w:rsid w:val="00A314AC"/>
    <w:rsid w:val="00A315F6"/>
    <w:rsid w:val="00A31877"/>
    <w:rsid w:val="00A32018"/>
    <w:rsid w:val="00A3245A"/>
    <w:rsid w:val="00A3274E"/>
    <w:rsid w:val="00A328ED"/>
    <w:rsid w:val="00A32936"/>
    <w:rsid w:val="00A32AC6"/>
    <w:rsid w:val="00A33197"/>
    <w:rsid w:val="00A33687"/>
    <w:rsid w:val="00A3527F"/>
    <w:rsid w:val="00A368C2"/>
    <w:rsid w:val="00A37D40"/>
    <w:rsid w:val="00A41CE5"/>
    <w:rsid w:val="00A4221A"/>
    <w:rsid w:val="00A42364"/>
    <w:rsid w:val="00A423C7"/>
    <w:rsid w:val="00A42415"/>
    <w:rsid w:val="00A428D6"/>
    <w:rsid w:val="00A42C7B"/>
    <w:rsid w:val="00A43326"/>
    <w:rsid w:val="00A442D1"/>
    <w:rsid w:val="00A44378"/>
    <w:rsid w:val="00A44D7C"/>
    <w:rsid w:val="00A44EAD"/>
    <w:rsid w:val="00A44EC8"/>
    <w:rsid w:val="00A45A84"/>
    <w:rsid w:val="00A4604D"/>
    <w:rsid w:val="00A46B48"/>
    <w:rsid w:val="00A5053E"/>
    <w:rsid w:val="00A50CCE"/>
    <w:rsid w:val="00A51B0A"/>
    <w:rsid w:val="00A52642"/>
    <w:rsid w:val="00A5358A"/>
    <w:rsid w:val="00A544E1"/>
    <w:rsid w:val="00A5456F"/>
    <w:rsid w:val="00A54E34"/>
    <w:rsid w:val="00A5547C"/>
    <w:rsid w:val="00A56424"/>
    <w:rsid w:val="00A567DA"/>
    <w:rsid w:val="00A60216"/>
    <w:rsid w:val="00A60B00"/>
    <w:rsid w:val="00A62626"/>
    <w:rsid w:val="00A6295A"/>
    <w:rsid w:val="00A62C99"/>
    <w:rsid w:val="00A63283"/>
    <w:rsid w:val="00A63291"/>
    <w:rsid w:val="00A63FEC"/>
    <w:rsid w:val="00A65818"/>
    <w:rsid w:val="00A65AA0"/>
    <w:rsid w:val="00A66447"/>
    <w:rsid w:val="00A665E7"/>
    <w:rsid w:val="00A70631"/>
    <w:rsid w:val="00A710CD"/>
    <w:rsid w:val="00A71476"/>
    <w:rsid w:val="00A72AE7"/>
    <w:rsid w:val="00A72CD4"/>
    <w:rsid w:val="00A72E89"/>
    <w:rsid w:val="00A73C21"/>
    <w:rsid w:val="00A73D9E"/>
    <w:rsid w:val="00A73FD3"/>
    <w:rsid w:val="00A7557E"/>
    <w:rsid w:val="00A75E60"/>
    <w:rsid w:val="00A76A7B"/>
    <w:rsid w:val="00A77554"/>
    <w:rsid w:val="00A77B52"/>
    <w:rsid w:val="00A80982"/>
    <w:rsid w:val="00A81564"/>
    <w:rsid w:val="00A816C3"/>
    <w:rsid w:val="00A827CD"/>
    <w:rsid w:val="00A82AD6"/>
    <w:rsid w:val="00A83B69"/>
    <w:rsid w:val="00A842CB"/>
    <w:rsid w:val="00A853FB"/>
    <w:rsid w:val="00A86014"/>
    <w:rsid w:val="00A8629E"/>
    <w:rsid w:val="00A864CE"/>
    <w:rsid w:val="00A86A1F"/>
    <w:rsid w:val="00A86DDE"/>
    <w:rsid w:val="00A87427"/>
    <w:rsid w:val="00A9012C"/>
    <w:rsid w:val="00A90364"/>
    <w:rsid w:val="00A90857"/>
    <w:rsid w:val="00A91AA7"/>
    <w:rsid w:val="00A91D72"/>
    <w:rsid w:val="00A92050"/>
    <w:rsid w:val="00A922AC"/>
    <w:rsid w:val="00A929CA"/>
    <w:rsid w:val="00A92DE7"/>
    <w:rsid w:val="00A92F4A"/>
    <w:rsid w:val="00A94CA0"/>
    <w:rsid w:val="00A95A4F"/>
    <w:rsid w:val="00A95AA3"/>
    <w:rsid w:val="00A961E2"/>
    <w:rsid w:val="00A96883"/>
    <w:rsid w:val="00A96B0C"/>
    <w:rsid w:val="00A96B28"/>
    <w:rsid w:val="00A9710C"/>
    <w:rsid w:val="00A97379"/>
    <w:rsid w:val="00A97739"/>
    <w:rsid w:val="00A97ADD"/>
    <w:rsid w:val="00A97B61"/>
    <w:rsid w:val="00AA01E5"/>
    <w:rsid w:val="00AA0555"/>
    <w:rsid w:val="00AA0CA6"/>
    <w:rsid w:val="00AA1498"/>
    <w:rsid w:val="00AA1F4B"/>
    <w:rsid w:val="00AA1F6C"/>
    <w:rsid w:val="00AA20DD"/>
    <w:rsid w:val="00AA289D"/>
    <w:rsid w:val="00AA3177"/>
    <w:rsid w:val="00AA350D"/>
    <w:rsid w:val="00AA3B7C"/>
    <w:rsid w:val="00AA4BA6"/>
    <w:rsid w:val="00AA5922"/>
    <w:rsid w:val="00AB0077"/>
    <w:rsid w:val="00AB0537"/>
    <w:rsid w:val="00AB0B44"/>
    <w:rsid w:val="00AB0BA7"/>
    <w:rsid w:val="00AB2537"/>
    <w:rsid w:val="00AB2928"/>
    <w:rsid w:val="00AB293A"/>
    <w:rsid w:val="00AB339B"/>
    <w:rsid w:val="00AB356F"/>
    <w:rsid w:val="00AB3CCC"/>
    <w:rsid w:val="00AB47D3"/>
    <w:rsid w:val="00AB6601"/>
    <w:rsid w:val="00AB709B"/>
    <w:rsid w:val="00AB74C8"/>
    <w:rsid w:val="00AB7630"/>
    <w:rsid w:val="00AB77F5"/>
    <w:rsid w:val="00AC0583"/>
    <w:rsid w:val="00AC0711"/>
    <w:rsid w:val="00AC0A27"/>
    <w:rsid w:val="00AC0F4A"/>
    <w:rsid w:val="00AC1191"/>
    <w:rsid w:val="00AC1AE8"/>
    <w:rsid w:val="00AC1C6E"/>
    <w:rsid w:val="00AC26DF"/>
    <w:rsid w:val="00AC2B5C"/>
    <w:rsid w:val="00AC2F19"/>
    <w:rsid w:val="00AC47DC"/>
    <w:rsid w:val="00AC47E2"/>
    <w:rsid w:val="00AC4875"/>
    <w:rsid w:val="00AC4955"/>
    <w:rsid w:val="00AC4F73"/>
    <w:rsid w:val="00AC5B7A"/>
    <w:rsid w:val="00AC5CFB"/>
    <w:rsid w:val="00AC6344"/>
    <w:rsid w:val="00AC6386"/>
    <w:rsid w:val="00AC6B3F"/>
    <w:rsid w:val="00AC7288"/>
    <w:rsid w:val="00AD0DBB"/>
    <w:rsid w:val="00AD11B9"/>
    <w:rsid w:val="00AD155C"/>
    <w:rsid w:val="00AD1E47"/>
    <w:rsid w:val="00AD2573"/>
    <w:rsid w:val="00AD26BC"/>
    <w:rsid w:val="00AD2828"/>
    <w:rsid w:val="00AD2E97"/>
    <w:rsid w:val="00AD3771"/>
    <w:rsid w:val="00AD3C65"/>
    <w:rsid w:val="00AD524B"/>
    <w:rsid w:val="00AD76F2"/>
    <w:rsid w:val="00AD7BA6"/>
    <w:rsid w:val="00AD7C69"/>
    <w:rsid w:val="00AE052C"/>
    <w:rsid w:val="00AE0DB6"/>
    <w:rsid w:val="00AE1CDF"/>
    <w:rsid w:val="00AE2B20"/>
    <w:rsid w:val="00AE3231"/>
    <w:rsid w:val="00AE43A1"/>
    <w:rsid w:val="00AE493D"/>
    <w:rsid w:val="00AE4F2A"/>
    <w:rsid w:val="00AE5F2C"/>
    <w:rsid w:val="00AE6F02"/>
    <w:rsid w:val="00AE7406"/>
    <w:rsid w:val="00AE7969"/>
    <w:rsid w:val="00AE7CF2"/>
    <w:rsid w:val="00AE7E7B"/>
    <w:rsid w:val="00AF0F7F"/>
    <w:rsid w:val="00AF1065"/>
    <w:rsid w:val="00AF1541"/>
    <w:rsid w:val="00AF1737"/>
    <w:rsid w:val="00AF1A6E"/>
    <w:rsid w:val="00AF2AD3"/>
    <w:rsid w:val="00AF33E3"/>
    <w:rsid w:val="00AF37B8"/>
    <w:rsid w:val="00AF38FA"/>
    <w:rsid w:val="00AF40EA"/>
    <w:rsid w:val="00AF433A"/>
    <w:rsid w:val="00AF4A05"/>
    <w:rsid w:val="00AF5807"/>
    <w:rsid w:val="00AF5B04"/>
    <w:rsid w:val="00AF76C4"/>
    <w:rsid w:val="00AF7B8C"/>
    <w:rsid w:val="00B00987"/>
    <w:rsid w:val="00B00ACC"/>
    <w:rsid w:val="00B02973"/>
    <w:rsid w:val="00B030B8"/>
    <w:rsid w:val="00B0333B"/>
    <w:rsid w:val="00B034DA"/>
    <w:rsid w:val="00B0356A"/>
    <w:rsid w:val="00B03FCE"/>
    <w:rsid w:val="00B04F63"/>
    <w:rsid w:val="00B04FA6"/>
    <w:rsid w:val="00B059F1"/>
    <w:rsid w:val="00B05BE0"/>
    <w:rsid w:val="00B05CB0"/>
    <w:rsid w:val="00B068EB"/>
    <w:rsid w:val="00B07F8D"/>
    <w:rsid w:val="00B103C8"/>
    <w:rsid w:val="00B10989"/>
    <w:rsid w:val="00B10FCF"/>
    <w:rsid w:val="00B11755"/>
    <w:rsid w:val="00B11765"/>
    <w:rsid w:val="00B11EC2"/>
    <w:rsid w:val="00B1437B"/>
    <w:rsid w:val="00B15C97"/>
    <w:rsid w:val="00B17C4D"/>
    <w:rsid w:val="00B17CF7"/>
    <w:rsid w:val="00B21015"/>
    <w:rsid w:val="00B21A73"/>
    <w:rsid w:val="00B22690"/>
    <w:rsid w:val="00B249BC"/>
    <w:rsid w:val="00B24D4E"/>
    <w:rsid w:val="00B25672"/>
    <w:rsid w:val="00B25E9E"/>
    <w:rsid w:val="00B26647"/>
    <w:rsid w:val="00B26F54"/>
    <w:rsid w:val="00B276CE"/>
    <w:rsid w:val="00B278B6"/>
    <w:rsid w:val="00B27976"/>
    <w:rsid w:val="00B301CC"/>
    <w:rsid w:val="00B30367"/>
    <w:rsid w:val="00B308DC"/>
    <w:rsid w:val="00B3112E"/>
    <w:rsid w:val="00B31179"/>
    <w:rsid w:val="00B31F0D"/>
    <w:rsid w:val="00B32225"/>
    <w:rsid w:val="00B328FD"/>
    <w:rsid w:val="00B32DA0"/>
    <w:rsid w:val="00B32F87"/>
    <w:rsid w:val="00B3321E"/>
    <w:rsid w:val="00B3331D"/>
    <w:rsid w:val="00B339FA"/>
    <w:rsid w:val="00B33DE8"/>
    <w:rsid w:val="00B347BC"/>
    <w:rsid w:val="00B34B02"/>
    <w:rsid w:val="00B34B85"/>
    <w:rsid w:val="00B35A3B"/>
    <w:rsid w:val="00B35C8D"/>
    <w:rsid w:val="00B365DC"/>
    <w:rsid w:val="00B3723A"/>
    <w:rsid w:val="00B3735D"/>
    <w:rsid w:val="00B37830"/>
    <w:rsid w:val="00B37B0A"/>
    <w:rsid w:val="00B37C86"/>
    <w:rsid w:val="00B4026F"/>
    <w:rsid w:val="00B40376"/>
    <w:rsid w:val="00B4142D"/>
    <w:rsid w:val="00B422C2"/>
    <w:rsid w:val="00B42499"/>
    <w:rsid w:val="00B434F9"/>
    <w:rsid w:val="00B4475E"/>
    <w:rsid w:val="00B4489B"/>
    <w:rsid w:val="00B44D1A"/>
    <w:rsid w:val="00B45130"/>
    <w:rsid w:val="00B4579D"/>
    <w:rsid w:val="00B45CF3"/>
    <w:rsid w:val="00B461BE"/>
    <w:rsid w:val="00B461DB"/>
    <w:rsid w:val="00B469E6"/>
    <w:rsid w:val="00B46AF3"/>
    <w:rsid w:val="00B472C3"/>
    <w:rsid w:val="00B47634"/>
    <w:rsid w:val="00B50EA8"/>
    <w:rsid w:val="00B52EB0"/>
    <w:rsid w:val="00B53797"/>
    <w:rsid w:val="00B53D9A"/>
    <w:rsid w:val="00B54ABC"/>
    <w:rsid w:val="00B557A2"/>
    <w:rsid w:val="00B56225"/>
    <w:rsid w:val="00B562F1"/>
    <w:rsid w:val="00B56459"/>
    <w:rsid w:val="00B56555"/>
    <w:rsid w:val="00B579EF"/>
    <w:rsid w:val="00B57AC9"/>
    <w:rsid w:val="00B602A4"/>
    <w:rsid w:val="00B60AAB"/>
    <w:rsid w:val="00B60E6E"/>
    <w:rsid w:val="00B60EFE"/>
    <w:rsid w:val="00B61746"/>
    <w:rsid w:val="00B61BBE"/>
    <w:rsid w:val="00B61DD6"/>
    <w:rsid w:val="00B61E89"/>
    <w:rsid w:val="00B6256A"/>
    <w:rsid w:val="00B627ED"/>
    <w:rsid w:val="00B62E1F"/>
    <w:rsid w:val="00B63636"/>
    <w:rsid w:val="00B64464"/>
    <w:rsid w:val="00B6486B"/>
    <w:rsid w:val="00B64ABF"/>
    <w:rsid w:val="00B64D17"/>
    <w:rsid w:val="00B66567"/>
    <w:rsid w:val="00B66B67"/>
    <w:rsid w:val="00B66F54"/>
    <w:rsid w:val="00B67467"/>
    <w:rsid w:val="00B674FD"/>
    <w:rsid w:val="00B7021F"/>
    <w:rsid w:val="00B70ED2"/>
    <w:rsid w:val="00B721D4"/>
    <w:rsid w:val="00B72273"/>
    <w:rsid w:val="00B73152"/>
    <w:rsid w:val="00B743AB"/>
    <w:rsid w:val="00B74F23"/>
    <w:rsid w:val="00B7559D"/>
    <w:rsid w:val="00B75DA5"/>
    <w:rsid w:val="00B7692B"/>
    <w:rsid w:val="00B77AAF"/>
    <w:rsid w:val="00B8080C"/>
    <w:rsid w:val="00B81151"/>
    <w:rsid w:val="00B81633"/>
    <w:rsid w:val="00B817F9"/>
    <w:rsid w:val="00B818D9"/>
    <w:rsid w:val="00B82914"/>
    <w:rsid w:val="00B84FBC"/>
    <w:rsid w:val="00B8511F"/>
    <w:rsid w:val="00B854A7"/>
    <w:rsid w:val="00B855FE"/>
    <w:rsid w:val="00B856DC"/>
    <w:rsid w:val="00B862BA"/>
    <w:rsid w:val="00B86AE5"/>
    <w:rsid w:val="00B87876"/>
    <w:rsid w:val="00B87B65"/>
    <w:rsid w:val="00B87F3D"/>
    <w:rsid w:val="00B90840"/>
    <w:rsid w:val="00B90F12"/>
    <w:rsid w:val="00B9198F"/>
    <w:rsid w:val="00B922AC"/>
    <w:rsid w:val="00B92D50"/>
    <w:rsid w:val="00B92F26"/>
    <w:rsid w:val="00B938A2"/>
    <w:rsid w:val="00B938F0"/>
    <w:rsid w:val="00B94001"/>
    <w:rsid w:val="00B9405A"/>
    <w:rsid w:val="00B94196"/>
    <w:rsid w:val="00B94487"/>
    <w:rsid w:val="00B94D0D"/>
    <w:rsid w:val="00B9513E"/>
    <w:rsid w:val="00B956EE"/>
    <w:rsid w:val="00B95992"/>
    <w:rsid w:val="00B95C42"/>
    <w:rsid w:val="00B95EA0"/>
    <w:rsid w:val="00B95F5F"/>
    <w:rsid w:val="00B96636"/>
    <w:rsid w:val="00B9737F"/>
    <w:rsid w:val="00B977C2"/>
    <w:rsid w:val="00B97869"/>
    <w:rsid w:val="00BA0042"/>
    <w:rsid w:val="00BA0326"/>
    <w:rsid w:val="00BA088D"/>
    <w:rsid w:val="00BA0A2D"/>
    <w:rsid w:val="00BA19FD"/>
    <w:rsid w:val="00BA1E43"/>
    <w:rsid w:val="00BA20B9"/>
    <w:rsid w:val="00BA2143"/>
    <w:rsid w:val="00BA2303"/>
    <w:rsid w:val="00BA3DC8"/>
    <w:rsid w:val="00BA5B9D"/>
    <w:rsid w:val="00BA6638"/>
    <w:rsid w:val="00BA73D9"/>
    <w:rsid w:val="00BB27D1"/>
    <w:rsid w:val="00BB2B2F"/>
    <w:rsid w:val="00BB417E"/>
    <w:rsid w:val="00BB454B"/>
    <w:rsid w:val="00BB4CA2"/>
    <w:rsid w:val="00BB5274"/>
    <w:rsid w:val="00BB594E"/>
    <w:rsid w:val="00BB59FF"/>
    <w:rsid w:val="00BC00B8"/>
    <w:rsid w:val="00BC0538"/>
    <w:rsid w:val="00BC06C7"/>
    <w:rsid w:val="00BC0EEB"/>
    <w:rsid w:val="00BC382A"/>
    <w:rsid w:val="00BC3ADA"/>
    <w:rsid w:val="00BC3AE6"/>
    <w:rsid w:val="00BC3D09"/>
    <w:rsid w:val="00BC45C8"/>
    <w:rsid w:val="00BC4A6F"/>
    <w:rsid w:val="00BC4B0B"/>
    <w:rsid w:val="00BC4B3E"/>
    <w:rsid w:val="00BC5259"/>
    <w:rsid w:val="00BC551B"/>
    <w:rsid w:val="00BC5E80"/>
    <w:rsid w:val="00BC5F47"/>
    <w:rsid w:val="00BC6F2B"/>
    <w:rsid w:val="00BC7851"/>
    <w:rsid w:val="00BC7873"/>
    <w:rsid w:val="00BD0AA9"/>
    <w:rsid w:val="00BD17E2"/>
    <w:rsid w:val="00BD288F"/>
    <w:rsid w:val="00BD2C0E"/>
    <w:rsid w:val="00BD2DF3"/>
    <w:rsid w:val="00BD3688"/>
    <w:rsid w:val="00BD3AF9"/>
    <w:rsid w:val="00BD3AFF"/>
    <w:rsid w:val="00BD42C4"/>
    <w:rsid w:val="00BD4F5C"/>
    <w:rsid w:val="00BD53D5"/>
    <w:rsid w:val="00BD6972"/>
    <w:rsid w:val="00BD6FB2"/>
    <w:rsid w:val="00BD7448"/>
    <w:rsid w:val="00BD79CD"/>
    <w:rsid w:val="00BE0E58"/>
    <w:rsid w:val="00BE11AF"/>
    <w:rsid w:val="00BE1C2F"/>
    <w:rsid w:val="00BE2784"/>
    <w:rsid w:val="00BE2A58"/>
    <w:rsid w:val="00BE2F00"/>
    <w:rsid w:val="00BE2F41"/>
    <w:rsid w:val="00BE32C4"/>
    <w:rsid w:val="00BE38AE"/>
    <w:rsid w:val="00BE439D"/>
    <w:rsid w:val="00BE591C"/>
    <w:rsid w:val="00BE5E65"/>
    <w:rsid w:val="00BE66EF"/>
    <w:rsid w:val="00BE6B0F"/>
    <w:rsid w:val="00BE6D7A"/>
    <w:rsid w:val="00BE7147"/>
    <w:rsid w:val="00BE7315"/>
    <w:rsid w:val="00BE7A70"/>
    <w:rsid w:val="00BF14A5"/>
    <w:rsid w:val="00BF1809"/>
    <w:rsid w:val="00BF1DAD"/>
    <w:rsid w:val="00BF229E"/>
    <w:rsid w:val="00BF2F9A"/>
    <w:rsid w:val="00BF3BA8"/>
    <w:rsid w:val="00BF3C1B"/>
    <w:rsid w:val="00BF3F95"/>
    <w:rsid w:val="00BF45AE"/>
    <w:rsid w:val="00BF5B51"/>
    <w:rsid w:val="00BF5F48"/>
    <w:rsid w:val="00BF5F9E"/>
    <w:rsid w:val="00BF7616"/>
    <w:rsid w:val="00BF7839"/>
    <w:rsid w:val="00BF7A61"/>
    <w:rsid w:val="00C00D87"/>
    <w:rsid w:val="00C0150F"/>
    <w:rsid w:val="00C01584"/>
    <w:rsid w:val="00C01957"/>
    <w:rsid w:val="00C019F0"/>
    <w:rsid w:val="00C01A62"/>
    <w:rsid w:val="00C02877"/>
    <w:rsid w:val="00C02A31"/>
    <w:rsid w:val="00C03B28"/>
    <w:rsid w:val="00C03BD6"/>
    <w:rsid w:val="00C03E54"/>
    <w:rsid w:val="00C04C2B"/>
    <w:rsid w:val="00C054D7"/>
    <w:rsid w:val="00C05563"/>
    <w:rsid w:val="00C060B6"/>
    <w:rsid w:val="00C06519"/>
    <w:rsid w:val="00C0683A"/>
    <w:rsid w:val="00C078E7"/>
    <w:rsid w:val="00C07A2F"/>
    <w:rsid w:val="00C07EF2"/>
    <w:rsid w:val="00C1049B"/>
    <w:rsid w:val="00C10C87"/>
    <w:rsid w:val="00C110EA"/>
    <w:rsid w:val="00C11F42"/>
    <w:rsid w:val="00C122C1"/>
    <w:rsid w:val="00C12638"/>
    <w:rsid w:val="00C12652"/>
    <w:rsid w:val="00C12873"/>
    <w:rsid w:val="00C1337D"/>
    <w:rsid w:val="00C13D5C"/>
    <w:rsid w:val="00C14D16"/>
    <w:rsid w:val="00C158DF"/>
    <w:rsid w:val="00C164DA"/>
    <w:rsid w:val="00C17DE0"/>
    <w:rsid w:val="00C17EF3"/>
    <w:rsid w:val="00C20692"/>
    <w:rsid w:val="00C207CC"/>
    <w:rsid w:val="00C20939"/>
    <w:rsid w:val="00C20FAC"/>
    <w:rsid w:val="00C21564"/>
    <w:rsid w:val="00C22531"/>
    <w:rsid w:val="00C23610"/>
    <w:rsid w:val="00C23FB9"/>
    <w:rsid w:val="00C2405E"/>
    <w:rsid w:val="00C245DE"/>
    <w:rsid w:val="00C24BDF"/>
    <w:rsid w:val="00C24E58"/>
    <w:rsid w:val="00C24E78"/>
    <w:rsid w:val="00C24EF3"/>
    <w:rsid w:val="00C2702C"/>
    <w:rsid w:val="00C27E9C"/>
    <w:rsid w:val="00C27F22"/>
    <w:rsid w:val="00C30251"/>
    <w:rsid w:val="00C3056A"/>
    <w:rsid w:val="00C30930"/>
    <w:rsid w:val="00C3162F"/>
    <w:rsid w:val="00C316EE"/>
    <w:rsid w:val="00C31780"/>
    <w:rsid w:val="00C3239C"/>
    <w:rsid w:val="00C3246F"/>
    <w:rsid w:val="00C32F02"/>
    <w:rsid w:val="00C3306E"/>
    <w:rsid w:val="00C33585"/>
    <w:rsid w:val="00C339EA"/>
    <w:rsid w:val="00C3403A"/>
    <w:rsid w:val="00C34A6B"/>
    <w:rsid w:val="00C3528A"/>
    <w:rsid w:val="00C353CF"/>
    <w:rsid w:val="00C3555D"/>
    <w:rsid w:val="00C356D9"/>
    <w:rsid w:val="00C3722C"/>
    <w:rsid w:val="00C37788"/>
    <w:rsid w:val="00C37F07"/>
    <w:rsid w:val="00C37F51"/>
    <w:rsid w:val="00C402F6"/>
    <w:rsid w:val="00C40ACF"/>
    <w:rsid w:val="00C41010"/>
    <w:rsid w:val="00C42A30"/>
    <w:rsid w:val="00C43B9F"/>
    <w:rsid w:val="00C4415B"/>
    <w:rsid w:val="00C44506"/>
    <w:rsid w:val="00C44E9F"/>
    <w:rsid w:val="00C4584B"/>
    <w:rsid w:val="00C45949"/>
    <w:rsid w:val="00C45A7F"/>
    <w:rsid w:val="00C45BD7"/>
    <w:rsid w:val="00C46FFF"/>
    <w:rsid w:val="00C47313"/>
    <w:rsid w:val="00C47371"/>
    <w:rsid w:val="00C47EC3"/>
    <w:rsid w:val="00C47EE8"/>
    <w:rsid w:val="00C503ED"/>
    <w:rsid w:val="00C50418"/>
    <w:rsid w:val="00C509B3"/>
    <w:rsid w:val="00C51411"/>
    <w:rsid w:val="00C51CCB"/>
    <w:rsid w:val="00C51EF8"/>
    <w:rsid w:val="00C51F93"/>
    <w:rsid w:val="00C52054"/>
    <w:rsid w:val="00C5282E"/>
    <w:rsid w:val="00C528CF"/>
    <w:rsid w:val="00C53643"/>
    <w:rsid w:val="00C538FF"/>
    <w:rsid w:val="00C53BF2"/>
    <w:rsid w:val="00C53D01"/>
    <w:rsid w:val="00C541CA"/>
    <w:rsid w:val="00C55018"/>
    <w:rsid w:val="00C5543D"/>
    <w:rsid w:val="00C568BB"/>
    <w:rsid w:val="00C56A3B"/>
    <w:rsid w:val="00C5747C"/>
    <w:rsid w:val="00C60B2C"/>
    <w:rsid w:val="00C615A3"/>
    <w:rsid w:val="00C6192B"/>
    <w:rsid w:val="00C61BDE"/>
    <w:rsid w:val="00C61CA2"/>
    <w:rsid w:val="00C61EE5"/>
    <w:rsid w:val="00C62547"/>
    <w:rsid w:val="00C625D7"/>
    <w:rsid w:val="00C63709"/>
    <w:rsid w:val="00C637A4"/>
    <w:rsid w:val="00C639A9"/>
    <w:rsid w:val="00C63FF3"/>
    <w:rsid w:val="00C654BB"/>
    <w:rsid w:val="00C66672"/>
    <w:rsid w:val="00C67E20"/>
    <w:rsid w:val="00C70E21"/>
    <w:rsid w:val="00C71A49"/>
    <w:rsid w:val="00C71FC1"/>
    <w:rsid w:val="00C72010"/>
    <w:rsid w:val="00C72222"/>
    <w:rsid w:val="00C72EC4"/>
    <w:rsid w:val="00C731FD"/>
    <w:rsid w:val="00C73C9C"/>
    <w:rsid w:val="00C73D8C"/>
    <w:rsid w:val="00C73E23"/>
    <w:rsid w:val="00C740B2"/>
    <w:rsid w:val="00C7445F"/>
    <w:rsid w:val="00C75429"/>
    <w:rsid w:val="00C7700E"/>
    <w:rsid w:val="00C7762C"/>
    <w:rsid w:val="00C80084"/>
    <w:rsid w:val="00C80532"/>
    <w:rsid w:val="00C8161E"/>
    <w:rsid w:val="00C81FAD"/>
    <w:rsid w:val="00C82301"/>
    <w:rsid w:val="00C826B9"/>
    <w:rsid w:val="00C82F54"/>
    <w:rsid w:val="00C839BF"/>
    <w:rsid w:val="00C83D0B"/>
    <w:rsid w:val="00C8424A"/>
    <w:rsid w:val="00C849DD"/>
    <w:rsid w:val="00C84BBB"/>
    <w:rsid w:val="00C84DF4"/>
    <w:rsid w:val="00C863BC"/>
    <w:rsid w:val="00C86877"/>
    <w:rsid w:val="00C87427"/>
    <w:rsid w:val="00C87EF7"/>
    <w:rsid w:val="00C908E9"/>
    <w:rsid w:val="00C90FEB"/>
    <w:rsid w:val="00C9106A"/>
    <w:rsid w:val="00C91AF6"/>
    <w:rsid w:val="00C91DEB"/>
    <w:rsid w:val="00C91E32"/>
    <w:rsid w:val="00C922A5"/>
    <w:rsid w:val="00C923F2"/>
    <w:rsid w:val="00C92C09"/>
    <w:rsid w:val="00C93382"/>
    <w:rsid w:val="00C93431"/>
    <w:rsid w:val="00C934CA"/>
    <w:rsid w:val="00C9432E"/>
    <w:rsid w:val="00C955D9"/>
    <w:rsid w:val="00C95C4D"/>
    <w:rsid w:val="00C96228"/>
    <w:rsid w:val="00C962E2"/>
    <w:rsid w:val="00C96B80"/>
    <w:rsid w:val="00C97251"/>
    <w:rsid w:val="00C9739B"/>
    <w:rsid w:val="00CA01DE"/>
    <w:rsid w:val="00CA03F3"/>
    <w:rsid w:val="00CA111A"/>
    <w:rsid w:val="00CA1190"/>
    <w:rsid w:val="00CA2065"/>
    <w:rsid w:val="00CA2B07"/>
    <w:rsid w:val="00CA2D93"/>
    <w:rsid w:val="00CA351C"/>
    <w:rsid w:val="00CA3A4A"/>
    <w:rsid w:val="00CA3B87"/>
    <w:rsid w:val="00CA50FB"/>
    <w:rsid w:val="00CA52CB"/>
    <w:rsid w:val="00CA5FD0"/>
    <w:rsid w:val="00CA6A66"/>
    <w:rsid w:val="00CA6AF6"/>
    <w:rsid w:val="00CA6D6B"/>
    <w:rsid w:val="00CA710D"/>
    <w:rsid w:val="00CA76F2"/>
    <w:rsid w:val="00CB0FF5"/>
    <w:rsid w:val="00CB19EE"/>
    <w:rsid w:val="00CB1CC0"/>
    <w:rsid w:val="00CB2336"/>
    <w:rsid w:val="00CB235C"/>
    <w:rsid w:val="00CB2A91"/>
    <w:rsid w:val="00CB4F5A"/>
    <w:rsid w:val="00CB56E3"/>
    <w:rsid w:val="00CB592D"/>
    <w:rsid w:val="00CB5D04"/>
    <w:rsid w:val="00CB5EED"/>
    <w:rsid w:val="00CB652A"/>
    <w:rsid w:val="00CB6674"/>
    <w:rsid w:val="00CB6AD3"/>
    <w:rsid w:val="00CB7F54"/>
    <w:rsid w:val="00CC17C7"/>
    <w:rsid w:val="00CC192B"/>
    <w:rsid w:val="00CC19E9"/>
    <w:rsid w:val="00CC1A6A"/>
    <w:rsid w:val="00CC1A7C"/>
    <w:rsid w:val="00CC1D78"/>
    <w:rsid w:val="00CC1FC6"/>
    <w:rsid w:val="00CC2034"/>
    <w:rsid w:val="00CC25ED"/>
    <w:rsid w:val="00CC29DB"/>
    <w:rsid w:val="00CC2D3E"/>
    <w:rsid w:val="00CC3A6C"/>
    <w:rsid w:val="00CC3DF7"/>
    <w:rsid w:val="00CC3E57"/>
    <w:rsid w:val="00CC4168"/>
    <w:rsid w:val="00CC451F"/>
    <w:rsid w:val="00CC4760"/>
    <w:rsid w:val="00CC486E"/>
    <w:rsid w:val="00CC5147"/>
    <w:rsid w:val="00CC5170"/>
    <w:rsid w:val="00CC6777"/>
    <w:rsid w:val="00CC687E"/>
    <w:rsid w:val="00CC6B65"/>
    <w:rsid w:val="00CC6E56"/>
    <w:rsid w:val="00CC73B7"/>
    <w:rsid w:val="00CC79EB"/>
    <w:rsid w:val="00CC7BE9"/>
    <w:rsid w:val="00CD00D1"/>
    <w:rsid w:val="00CD04DC"/>
    <w:rsid w:val="00CD0999"/>
    <w:rsid w:val="00CD0E8D"/>
    <w:rsid w:val="00CD1495"/>
    <w:rsid w:val="00CD1564"/>
    <w:rsid w:val="00CD1841"/>
    <w:rsid w:val="00CD1EEB"/>
    <w:rsid w:val="00CD25B8"/>
    <w:rsid w:val="00CD335B"/>
    <w:rsid w:val="00CD343B"/>
    <w:rsid w:val="00CD45D5"/>
    <w:rsid w:val="00CD4E35"/>
    <w:rsid w:val="00CD60BE"/>
    <w:rsid w:val="00CD6B21"/>
    <w:rsid w:val="00CD6D52"/>
    <w:rsid w:val="00CD7069"/>
    <w:rsid w:val="00CD72AA"/>
    <w:rsid w:val="00CD7B94"/>
    <w:rsid w:val="00CE05EF"/>
    <w:rsid w:val="00CE06E6"/>
    <w:rsid w:val="00CE071E"/>
    <w:rsid w:val="00CE0943"/>
    <w:rsid w:val="00CE2388"/>
    <w:rsid w:val="00CE2F5C"/>
    <w:rsid w:val="00CE339F"/>
    <w:rsid w:val="00CE368A"/>
    <w:rsid w:val="00CE379D"/>
    <w:rsid w:val="00CE3D2E"/>
    <w:rsid w:val="00CE45AE"/>
    <w:rsid w:val="00CE4BB4"/>
    <w:rsid w:val="00CE4D36"/>
    <w:rsid w:val="00CE65BB"/>
    <w:rsid w:val="00CE6AFA"/>
    <w:rsid w:val="00CE6E9A"/>
    <w:rsid w:val="00CE712A"/>
    <w:rsid w:val="00CE719B"/>
    <w:rsid w:val="00CE76ED"/>
    <w:rsid w:val="00CF20BF"/>
    <w:rsid w:val="00CF28B4"/>
    <w:rsid w:val="00CF28F5"/>
    <w:rsid w:val="00CF3259"/>
    <w:rsid w:val="00CF3378"/>
    <w:rsid w:val="00CF3762"/>
    <w:rsid w:val="00CF4AFA"/>
    <w:rsid w:val="00CF4C40"/>
    <w:rsid w:val="00CF5B9E"/>
    <w:rsid w:val="00CF5C21"/>
    <w:rsid w:val="00CF5FBC"/>
    <w:rsid w:val="00CF63DE"/>
    <w:rsid w:val="00CF6A71"/>
    <w:rsid w:val="00CF7F69"/>
    <w:rsid w:val="00D00BD1"/>
    <w:rsid w:val="00D0163B"/>
    <w:rsid w:val="00D0205F"/>
    <w:rsid w:val="00D0298C"/>
    <w:rsid w:val="00D036B4"/>
    <w:rsid w:val="00D03A15"/>
    <w:rsid w:val="00D04439"/>
    <w:rsid w:val="00D048CE"/>
    <w:rsid w:val="00D04D66"/>
    <w:rsid w:val="00D05168"/>
    <w:rsid w:val="00D05EF3"/>
    <w:rsid w:val="00D0641B"/>
    <w:rsid w:val="00D0658B"/>
    <w:rsid w:val="00D069E6"/>
    <w:rsid w:val="00D076CE"/>
    <w:rsid w:val="00D07CE6"/>
    <w:rsid w:val="00D106E2"/>
    <w:rsid w:val="00D10804"/>
    <w:rsid w:val="00D10974"/>
    <w:rsid w:val="00D10D24"/>
    <w:rsid w:val="00D112E2"/>
    <w:rsid w:val="00D11CEA"/>
    <w:rsid w:val="00D12036"/>
    <w:rsid w:val="00D121C4"/>
    <w:rsid w:val="00D12B1C"/>
    <w:rsid w:val="00D12D36"/>
    <w:rsid w:val="00D12D78"/>
    <w:rsid w:val="00D12E29"/>
    <w:rsid w:val="00D136DA"/>
    <w:rsid w:val="00D14791"/>
    <w:rsid w:val="00D15B34"/>
    <w:rsid w:val="00D15FA8"/>
    <w:rsid w:val="00D16223"/>
    <w:rsid w:val="00D16690"/>
    <w:rsid w:val="00D17818"/>
    <w:rsid w:val="00D17860"/>
    <w:rsid w:val="00D17A98"/>
    <w:rsid w:val="00D20098"/>
    <w:rsid w:val="00D20C05"/>
    <w:rsid w:val="00D21393"/>
    <w:rsid w:val="00D2175F"/>
    <w:rsid w:val="00D224AD"/>
    <w:rsid w:val="00D228F8"/>
    <w:rsid w:val="00D23CC3"/>
    <w:rsid w:val="00D24044"/>
    <w:rsid w:val="00D24B1C"/>
    <w:rsid w:val="00D24C03"/>
    <w:rsid w:val="00D250F9"/>
    <w:rsid w:val="00D25347"/>
    <w:rsid w:val="00D25570"/>
    <w:rsid w:val="00D256DC"/>
    <w:rsid w:val="00D25DE5"/>
    <w:rsid w:val="00D26238"/>
    <w:rsid w:val="00D2693A"/>
    <w:rsid w:val="00D2718F"/>
    <w:rsid w:val="00D27502"/>
    <w:rsid w:val="00D300C9"/>
    <w:rsid w:val="00D3099C"/>
    <w:rsid w:val="00D30EBE"/>
    <w:rsid w:val="00D30EDB"/>
    <w:rsid w:val="00D30F05"/>
    <w:rsid w:val="00D30FDA"/>
    <w:rsid w:val="00D310AD"/>
    <w:rsid w:val="00D31B14"/>
    <w:rsid w:val="00D31EA5"/>
    <w:rsid w:val="00D31EDB"/>
    <w:rsid w:val="00D31FF0"/>
    <w:rsid w:val="00D32018"/>
    <w:rsid w:val="00D3220A"/>
    <w:rsid w:val="00D325B0"/>
    <w:rsid w:val="00D3319D"/>
    <w:rsid w:val="00D33B9F"/>
    <w:rsid w:val="00D34DCC"/>
    <w:rsid w:val="00D371AF"/>
    <w:rsid w:val="00D405BB"/>
    <w:rsid w:val="00D409B8"/>
    <w:rsid w:val="00D40BD7"/>
    <w:rsid w:val="00D4126C"/>
    <w:rsid w:val="00D412B3"/>
    <w:rsid w:val="00D41D70"/>
    <w:rsid w:val="00D4218A"/>
    <w:rsid w:val="00D43653"/>
    <w:rsid w:val="00D439CF"/>
    <w:rsid w:val="00D44097"/>
    <w:rsid w:val="00D442E0"/>
    <w:rsid w:val="00D44BF3"/>
    <w:rsid w:val="00D44E38"/>
    <w:rsid w:val="00D44ED7"/>
    <w:rsid w:val="00D45626"/>
    <w:rsid w:val="00D471B9"/>
    <w:rsid w:val="00D47A22"/>
    <w:rsid w:val="00D47AC8"/>
    <w:rsid w:val="00D47BEE"/>
    <w:rsid w:val="00D50FC8"/>
    <w:rsid w:val="00D5138D"/>
    <w:rsid w:val="00D518B0"/>
    <w:rsid w:val="00D521FB"/>
    <w:rsid w:val="00D52DA8"/>
    <w:rsid w:val="00D53857"/>
    <w:rsid w:val="00D53974"/>
    <w:rsid w:val="00D547EE"/>
    <w:rsid w:val="00D54846"/>
    <w:rsid w:val="00D54E04"/>
    <w:rsid w:val="00D5570B"/>
    <w:rsid w:val="00D55768"/>
    <w:rsid w:val="00D55BE1"/>
    <w:rsid w:val="00D55D8E"/>
    <w:rsid w:val="00D560D2"/>
    <w:rsid w:val="00D562EE"/>
    <w:rsid w:val="00D57F89"/>
    <w:rsid w:val="00D602E4"/>
    <w:rsid w:val="00D6153C"/>
    <w:rsid w:val="00D62A4F"/>
    <w:rsid w:val="00D62B3B"/>
    <w:rsid w:val="00D638F0"/>
    <w:rsid w:val="00D64FF7"/>
    <w:rsid w:val="00D660C4"/>
    <w:rsid w:val="00D66178"/>
    <w:rsid w:val="00D66502"/>
    <w:rsid w:val="00D6771F"/>
    <w:rsid w:val="00D677D9"/>
    <w:rsid w:val="00D67954"/>
    <w:rsid w:val="00D70409"/>
    <w:rsid w:val="00D70426"/>
    <w:rsid w:val="00D7106E"/>
    <w:rsid w:val="00D7108F"/>
    <w:rsid w:val="00D725D1"/>
    <w:rsid w:val="00D7288D"/>
    <w:rsid w:val="00D729B3"/>
    <w:rsid w:val="00D7465C"/>
    <w:rsid w:val="00D74DEA"/>
    <w:rsid w:val="00D7525B"/>
    <w:rsid w:val="00D757D5"/>
    <w:rsid w:val="00D75D83"/>
    <w:rsid w:val="00D75E53"/>
    <w:rsid w:val="00D762EF"/>
    <w:rsid w:val="00D769D0"/>
    <w:rsid w:val="00D76CD6"/>
    <w:rsid w:val="00D76DA4"/>
    <w:rsid w:val="00D77045"/>
    <w:rsid w:val="00D80740"/>
    <w:rsid w:val="00D809E2"/>
    <w:rsid w:val="00D81B1E"/>
    <w:rsid w:val="00D81CE4"/>
    <w:rsid w:val="00D82682"/>
    <w:rsid w:val="00D82F9D"/>
    <w:rsid w:val="00D83891"/>
    <w:rsid w:val="00D8460A"/>
    <w:rsid w:val="00D8565C"/>
    <w:rsid w:val="00D86538"/>
    <w:rsid w:val="00D8676D"/>
    <w:rsid w:val="00D868D4"/>
    <w:rsid w:val="00D86CA4"/>
    <w:rsid w:val="00D908D7"/>
    <w:rsid w:val="00D90C5C"/>
    <w:rsid w:val="00D90E0A"/>
    <w:rsid w:val="00D914DA"/>
    <w:rsid w:val="00D91A9C"/>
    <w:rsid w:val="00D927C0"/>
    <w:rsid w:val="00D93D92"/>
    <w:rsid w:val="00D93DE8"/>
    <w:rsid w:val="00D94DC0"/>
    <w:rsid w:val="00D95BC9"/>
    <w:rsid w:val="00D95E48"/>
    <w:rsid w:val="00D95F0B"/>
    <w:rsid w:val="00D96086"/>
    <w:rsid w:val="00D96DD3"/>
    <w:rsid w:val="00D96E91"/>
    <w:rsid w:val="00D97869"/>
    <w:rsid w:val="00D97A79"/>
    <w:rsid w:val="00D97D1B"/>
    <w:rsid w:val="00DA02C2"/>
    <w:rsid w:val="00DA02DC"/>
    <w:rsid w:val="00DA04DB"/>
    <w:rsid w:val="00DA0D87"/>
    <w:rsid w:val="00DA1394"/>
    <w:rsid w:val="00DA18A5"/>
    <w:rsid w:val="00DA231E"/>
    <w:rsid w:val="00DA2DB5"/>
    <w:rsid w:val="00DA3B24"/>
    <w:rsid w:val="00DA4338"/>
    <w:rsid w:val="00DA4FA5"/>
    <w:rsid w:val="00DA6478"/>
    <w:rsid w:val="00DA6C1F"/>
    <w:rsid w:val="00DB0E61"/>
    <w:rsid w:val="00DB0EB3"/>
    <w:rsid w:val="00DB2204"/>
    <w:rsid w:val="00DB2A58"/>
    <w:rsid w:val="00DB2DE0"/>
    <w:rsid w:val="00DB382F"/>
    <w:rsid w:val="00DB3A31"/>
    <w:rsid w:val="00DB3F7C"/>
    <w:rsid w:val="00DB4063"/>
    <w:rsid w:val="00DB4EE3"/>
    <w:rsid w:val="00DB5826"/>
    <w:rsid w:val="00DB5CBF"/>
    <w:rsid w:val="00DB61C2"/>
    <w:rsid w:val="00DB6FAF"/>
    <w:rsid w:val="00DB7016"/>
    <w:rsid w:val="00DB71E0"/>
    <w:rsid w:val="00DB7B67"/>
    <w:rsid w:val="00DC05FB"/>
    <w:rsid w:val="00DC1C98"/>
    <w:rsid w:val="00DC2283"/>
    <w:rsid w:val="00DC309D"/>
    <w:rsid w:val="00DC313A"/>
    <w:rsid w:val="00DC3676"/>
    <w:rsid w:val="00DC3931"/>
    <w:rsid w:val="00DC3D6B"/>
    <w:rsid w:val="00DC46CE"/>
    <w:rsid w:val="00DC4B00"/>
    <w:rsid w:val="00DC4C9C"/>
    <w:rsid w:val="00DC679F"/>
    <w:rsid w:val="00DC701D"/>
    <w:rsid w:val="00DC709D"/>
    <w:rsid w:val="00DC7281"/>
    <w:rsid w:val="00DC72C1"/>
    <w:rsid w:val="00DC7E45"/>
    <w:rsid w:val="00DC7F40"/>
    <w:rsid w:val="00DD1510"/>
    <w:rsid w:val="00DD1B4F"/>
    <w:rsid w:val="00DD1D78"/>
    <w:rsid w:val="00DD3707"/>
    <w:rsid w:val="00DD3748"/>
    <w:rsid w:val="00DD37B1"/>
    <w:rsid w:val="00DD3951"/>
    <w:rsid w:val="00DD5749"/>
    <w:rsid w:val="00DD5C01"/>
    <w:rsid w:val="00DD5C40"/>
    <w:rsid w:val="00DD5D16"/>
    <w:rsid w:val="00DD6866"/>
    <w:rsid w:val="00DD6CA2"/>
    <w:rsid w:val="00DD7798"/>
    <w:rsid w:val="00DD7FB6"/>
    <w:rsid w:val="00DE0050"/>
    <w:rsid w:val="00DE13C6"/>
    <w:rsid w:val="00DE149D"/>
    <w:rsid w:val="00DE1A7A"/>
    <w:rsid w:val="00DE1C31"/>
    <w:rsid w:val="00DE275C"/>
    <w:rsid w:val="00DE3199"/>
    <w:rsid w:val="00DE32B7"/>
    <w:rsid w:val="00DE3A8F"/>
    <w:rsid w:val="00DE3B54"/>
    <w:rsid w:val="00DE3E8A"/>
    <w:rsid w:val="00DE4092"/>
    <w:rsid w:val="00DE4BCC"/>
    <w:rsid w:val="00DE54FD"/>
    <w:rsid w:val="00DE599E"/>
    <w:rsid w:val="00DE619D"/>
    <w:rsid w:val="00DE665E"/>
    <w:rsid w:val="00DE6DF2"/>
    <w:rsid w:val="00DE7919"/>
    <w:rsid w:val="00DE792B"/>
    <w:rsid w:val="00DE7E25"/>
    <w:rsid w:val="00DF1331"/>
    <w:rsid w:val="00DF174D"/>
    <w:rsid w:val="00DF19D0"/>
    <w:rsid w:val="00DF2660"/>
    <w:rsid w:val="00DF27A9"/>
    <w:rsid w:val="00DF31AD"/>
    <w:rsid w:val="00DF371A"/>
    <w:rsid w:val="00DF39D7"/>
    <w:rsid w:val="00DF3B3E"/>
    <w:rsid w:val="00DF3CB7"/>
    <w:rsid w:val="00DF3D4F"/>
    <w:rsid w:val="00DF69D5"/>
    <w:rsid w:val="00DF6FA8"/>
    <w:rsid w:val="00DF7068"/>
    <w:rsid w:val="00DF7EB9"/>
    <w:rsid w:val="00E00A3C"/>
    <w:rsid w:val="00E00BE0"/>
    <w:rsid w:val="00E00DA1"/>
    <w:rsid w:val="00E01357"/>
    <w:rsid w:val="00E015D8"/>
    <w:rsid w:val="00E016D3"/>
    <w:rsid w:val="00E020C6"/>
    <w:rsid w:val="00E02299"/>
    <w:rsid w:val="00E02F01"/>
    <w:rsid w:val="00E03A61"/>
    <w:rsid w:val="00E03F46"/>
    <w:rsid w:val="00E04684"/>
    <w:rsid w:val="00E05147"/>
    <w:rsid w:val="00E063AD"/>
    <w:rsid w:val="00E06D00"/>
    <w:rsid w:val="00E06D35"/>
    <w:rsid w:val="00E0729E"/>
    <w:rsid w:val="00E10283"/>
    <w:rsid w:val="00E114F5"/>
    <w:rsid w:val="00E118D6"/>
    <w:rsid w:val="00E1267B"/>
    <w:rsid w:val="00E12BB8"/>
    <w:rsid w:val="00E13247"/>
    <w:rsid w:val="00E13F31"/>
    <w:rsid w:val="00E1442D"/>
    <w:rsid w:val="00E14518"/>
    <w:rsid w:val="00E14AE3"/>
    <w:rsid w:val="00E14EAD"/>
    <w:rsid w:val="00E15112"/>
    <w:rsid w:val="00E15ACB"/>
    <w:rsid w:val="00E16287"/>
    <w:rsid w:val="00E177CB"/>
    <w:rsid w:val="00E17C32"/>
    <w:rsid w:val="00E17F71"/>
    <w:rsid w:val="00E20303"/>
    <w:rsid w:val="00E208C3"/>
    <w:rsid w:val="00E20932"/>
    <w:rsid w:val="00E216D4"/>
    <w:rsid w:val="00E21BBA"/>
    <w:rsid w:val="00E2204F"/>
    <w:rsid w:val="00E224D3"/>
    <w:rsid w:val="00E2279A"/>
    <w:rsid w:val="00E239F1"/>
    <w:rsid w:val="00E245B9"/>
    <w:rsid w:val="00E25E81"/>
    <w:rsid w:val="00E25F5D"/>
    <w:rsid w:val="00E26468"/>
    <w:rsid w:val="00E266BD"/>
    <w:rsid w:val="00E272D5"/>
    <w:rsid w:val="00E27633"/>
    <w:rsid w:val="00E30860"/>
    <w:rsid w:val="00E309A8"/>
    <w:rsid w:val="00E32801"/>
    <w:rsid w:val="00E32995"/>
    <w:rsid w:val="00E32AC6"/>
    <w:rsid w:val="00E333B7"/>
    <w:rsid w:val="00E33CAF"/>
    <w:rsid w:val="00E33D56"/>
    <w:rsid w:val="00E340D2"/>
    <w:rsid w:val="00E34324"/>
    <w:rsid w:val="00E348B2"/>
    <w:rsid w:val="00E348DC"/>
    <w:rsid w:val="00E35A40"/>
    <w:rsid w:val="00E3687B"/>
    <w:rsid w:val="00E36D87"/>
    <w:rsid w:val="00E36FF3"/>
    <w:rsid w:val="00E403BE"/>
    <w:rsid w:val="00E40A07"/>
    <w:rsid w:val="00E40CE4"/>
    <w:rsid w:val="00E41AAB"/>
    <w:rsid w:val="00E41B8B"/>
    <w:rsid w:val="00E41F38"/>
    <w:rsid w:val="00E42263"/>
    <w:rsid w:val="00E42C2A"/>
    <w:rsid w:val="00E43AA9"/>
    <w:rsid w:val="00E44E96"/>
    <w:rsid w:val="00E454ED"/>
    <w:rsid w:val="00E45A47"/>
    <w:rsid w:val="00E45F66"/>
    <w:rsid w:val="00E46FCE"/>
    <w:rsid w:val="00E4702A"/>
    <w:rsid w:val="00E470FD"/>
    <w:rsid w:val="00E4754E"/>
    <w:rsid w:val="00E47A07"/>
    <w:rsid w:val="00E50307"/>
    <w:rsid w:val="00E50727"/>
    <w:rsid w:val="00E5080F"/>
    <w:rsid w:val="00E508D9"/>
    <w:rsid w:val="00E50BB6"/>
    <w:rsid w:val="00E512E4"/>
    <w:rsid w:val="00E52B9A"/>
    <w:rsid w:val="00E52E9F"/>
    <w:rsid w:val="00E53963"/>
    <w:rsid w:val="00E548DE"/>
    <w:rsid w:val="00E54A35"/>
    <w:rsid w:val="00E54CD4"/>
    <w:rsid w:val="00E55529"/>
    <w:rsid w:val="00E557EC"/>
    <w:rsid w:val="00E55F8F"/>
    <w:rsid w:val="00E56643"/>
    <w:rsid w:val="00E566EB"/>
    <w:rsid w:val="00E56861"/>
    <w:rsid w:val="00E57775"/>
    <w:rsid w:val="00E60394"/>
    <w:rsid w:val="00E605A3"/>
    <w:rsid w:val="00E60EA8"/>
    <w:rsid w:val="00E61230"/>
    <w:rsid w:val="00E61836"/>
    <w:rsid w:val="00E61B55"/>
    <w:rsid w:val="00E61C50"/>
    <w:rsid w:val="00E61D8C"/>
    <w:rsid w:val="00E625E9"/>
    <w:rsid w:val="00E62D3B"/>
    <w:rsid w:val="00E63E73"/>
    <w:rsid w:val="00E6420E"/>
    <w:rsid w:val="00E64A56"/>
    <w:rsid w:val="00E64A6B"/>
    <w:rsid w:val="00E65246"/>
    <w:rsid w:val="00E653A1"/>
    <w:rsid w:val="00E655E7"/>
    <w:rsid w:val="00E66539"/>
    <w:rsid w:val="00E671B8"/>
    <w:rsid w:val="00E67249"/>
    <w:rsid w:val="00E70200"/>
    <w:rsid w:val="00E70219"/>
    <w:rsid w:val="00E709A9"/>
    <w:rsid w:val="00E71FC1"/>
    <w:rsid w:val="00E72AC3"/>
    <w:rsid w:val="00E72E01"/>
    <w:rsid w:val="00E73292"/>
    <w:rsid w:val="00E7418D"/>
    <w:rsid w:val="00E75207"/>
    <w:rsid w:val="00E7561B"/>
    <w:rsid w:val="00E756EB"/>
    <w:rsid w:val="00E75A4A"/>
    <w:rsid w:val="00E75E58"/>
    <w:rsid w:val="00E77627"/>
    <w:rsid w:val="00E77731"/>
    <w:rsid w:val="00E77D9A"/>
    <w:rsid w:val="00E804BC"/>
    <w:rsid w:val="00E81090"/>
    <w:rsid w:val="00E81A3B"/>
    <w:rsid w:val="00E8236B"/>
    <w:rsid w:val="00E823F9"/>
    <w:rsid w:val="00E8260F"/>
    <w:rsid w:val="00E82CFA"/>
    <w:rsid w:val="00E82E3E"/>
    <w:rsid w:val="00E83158"/>
    <w:rsid w:val="00E837A3"/>
    <w:rsid w:val="00E83925"/>
    <w:rsid w:val="00E83AAA"/>
    <w:rsid w:val="00E83BDF"/>
    <w:rsid w:val="00E83F32"/>
    <w:rsid w:val="00E842A3"/>
    <w:rsid w:val="00E8430B"/>
    <w:rsid w:val="00E85009"/>
    <w:rsid w:val="00E853D8"/>
    <w:rsid w:val="00E85836"/>
    <w:rsid w:val="00E860F6"/>
    <w:rsid w:val="00E86234"/>
    <w:rsid w:val="00E8686B"/>
    <w:rsid w:val="00E86EC0"/>
    <w:rsid w:val="00E875FC"/>
    <w:rsid w:val="00E87CA6"/>
    <w:rsid w:val="00E916B6"/>
    <w:rsid w:val="00E93298"/>
    <w:rsid w:val="00E94A83"/>
    <w:rsid w:val="00E9589B"/>
    <w:rsid w:val="00E958B2"/>
    <w:rsid w:val="00E95E51"/>
    <w:rsid w:val="00E97047"/>
    <w:rsid w:val="00E97416"/>
    <w:rsid w:val="00E978D9"/>
    <w:rsid w:val="00EA02EB"/>
    <w:rsid w:val="00EA0861"/>
    <w:rsid w:val="00EA0F9C"/>
    <w:rsid w:val="00EA1970"/>
    <w:rsid w:val="00EA263B"/>
    <w:rsid w:val="00EA29D0"/>
    <w:rsid w:val="00EA30A9"/>
    <w:rsid w:val="00EA50AC"/>
    <w:rsid w:val="00EA52F4"/>
    <w:rsid w:val="00EA5BF1"/>
    <w:rsid w:val="00EA6A62"/>
    <w:rsid w:val="00EA74F4"/>
    <w:rsid w:val="00EA783B"/>
    <w:rsid w:val="00EA794C"/>
    <w:rsid w:val="00EB0074"/>
    <w:rsid w:val="00EB0502"/>
    <w:rsid w:val="00EB059D"/>
    <w:rsid w:val="00EB20A6"/>
    <w:rsid w:val="00EB2321"/>
    <w:rsid w:val="00EB252B"/>
    <w:rsid w:val="00EB2FC1"/>
    <w:rsid w:val="00EB3290"/>
    <w:rsid w:val="00EB3914"/>
    <w:rsid w:val="00EB3E99"/>
    <w:rsid w:val="00EB41CD"/>
    <w:rsid w:val="00EB4652"/>
    <w:rsid w:val="00EB47F5"/>
    <w:rsid w:val="00EB5E35"/>
    <w:rsid w:val="00EB76B1"/>
    <w:rsid w:val="00EC062F"/>
    <w:rsid w:val="00EC179D"/>
    <w:rsid w:val="00EC2839"/>
    <w:rsid w:val="00EC34C7"/>
    <w:rsid w:val="00EC3691"/>
    <w:rsid w:val="00EC43EB"/>
    <w:rsid w:val="00EC45E9"/>
    <w:rsid w:val="00EC5C56"/>
    <w:rsid w:val="00EC6B3D"/>
    <w:rsid w:val="00EC7490"/>
    <w:rsid w:val="00ED0002"/>
    <w:rsid w:val="00ED111F"/>
    <w:rsid w:val="00ED114C"/>
    <w:rsid w:val="00ED12F1"/>
    <w:rsid w:val="00ED1E47"/>
    <w:rsid w:val="00ED2AF0"/>
    <w:rsid w:val="00ED33C8"/>
    <w:rsid w:val="00ED392F"/>
    <w:rsid w:val="00ED3D05"/>
    <w:rsid w:val="00ED45B1"/>
    <w:rsid w:val="00ED5F55"/>
    <w:rsid w:val="00ED65CD"/>
    <w:rsid w:val="00ED75FE"/>
    <w:rsid w:val="00ED77E8"/>
    <w:rsid w:val="00EE00B2"/>
    <w:rsid w:val="00EE0225"/>
    <w:rsid w:val="00EE024B"/>
    <w:rsid w:val="00EE029C"/>
    <w:rsid w:val="00EE131B"/>
    <w:rsid w:val="00EE28F4"/>
    <w:rsid w:val="00EE303E"/>
    <w:rsid w:val="00EE33B6"/>
    <w:rsid w:val="00EE456D"/>
    <w:rsid w:val="00EE4B70"/>
    <w:rsid w:val="00EE579D"/>
    <w:rsid w:val="00EE5C7D"/>
    <w:rsid w:val="00EE71DA"/>
    <w:rsid w:val="00EE7505"/>
    <w:rsid w:val="00EE7518"/>
    <w:rsid w:val="00EF0C99"/>
    <w:rsid w:val="00EF0ED7"/>
    <w:rsid w:val="00EF1244"/>
    <w:rsid w:val="00EF1687"/>
    <w:rsid w:val="00EF248F"/>
    <w:rsid w:val="00EF254A"/>
    <w:rsid w:val="00EF2725"/>
    <w:rsid w:val="00EF296B"/>
    <w:rsid w:val="00EF2D47"/>
    <w:rsid w:val="00EF35AE"/>
    <w:rsid w:val="00EF3B49"/>
    <w:rsid w:val="00EF4FB0"/>
    <w:rsid w:val="00EF4FE8"/>
    <w:rsid w:val="00EF61C8"/>
    <w:rsid w:val="00EF625E"/>
    <w:rsid w:val="00EF68F6"/>
    <w:rsid w:val="00EF73DA"/>
    <w:rsid w:val="00EF7616"/>
    <w:rsid w:val="00EF7EF0"/>
    <w:rsid w:val="00F00B56"/>
    <w:rsid w:val="00F0105F"/>
    <w:rsid w:val="00F02233"/>
    <w:rsid w:val="00F023E7"/>
    <w:rsid w:val="00F02576"/>
    <w:rsid w:val="00F028DE"/>
    <w:rsid w:val="00F034E8"/>
    <w:rsid w:val="00F043A7"/>
    <w:rsid w:val="00F04534"/>
    <w:rsid w:val="00F04C94"/>
    <w:rsid w:val="00F04CE7"/>
    <w:rsid w:val="00F0521A"/>
    <w:rsid w:val="00F05578"/>
    <w:rsid w:val="00F05C0A"/>
    <w:rsid w:val="00F0684B"/>
    <w:rsid w:val="00F07322"/>
    <w:rsid w:val="00F07441"/>
    <w:rsid w:val="00F077B5"/>
    <w:rsid w:val="00F0787D"/>
    <w:rsid w:val="00F07CE2"/>
    <w:rsid w:val="00F1082D"/>
    <w:rsid w:val="00F10A2D"/>
    <w:rsid w:val="00F129A9"/>
    <w:rsid w:val="00F12C26"/>
    <w:rsid w:val="00F13DBD"/>
    <w:rsid w:val="00F1584B"/>
    <w:rsid w:val="00F159F5"/>
    <w:rsid w:val="00F165A6"/>
    <w:rsid w:val="00F17183"/>
    <w:rsid w:val="00F17222"/>
    <w:rsid w:val="00F17756"/>
    <w:rsid w:val="00F20309"/>
    <w:rsid w:val="00F207C1"/>
    <w:rsid w:val="00F20970"/>
    <w:rsid w:val="00F20C01"/>
    <w:rsid w:val="00F22785"/>
    <w:rsid w:val="00F23940"/>
    <w:rsid w:val="00F245DB"/>
    <w:rsid w:val="00F24BA5"/>
    <w:rsid w:val="00F258F8"/>
    <w:rsid w:val="00F265E4"/>
    <w:rsid w:val="00F26F5C"/>
    <w:rsid w:val="00F26FB8"/>
    <w:rsid w:val="00F27812"/>
    <w:rsid w:val="00F306FC"/>
    <w:rsid w:val="00F30DB8"/>
    <w:rsid w:val="00F31D2E"/>
    <w:rsid w:val="00F31EB7"/>
    <w:rsid w:val="00F332B2"/>
    <w:rsid w:val="00F33AB0"/>
    <w:rsid w:val="00F33E91"/>
    <w:rsid w:val="00F351CE"/>
    <w:rsid w:val="00F353E5"/>
    <w:rsid w:val="00F35640"/>
    <w:rsid w:val="00F3590E"/>
    <w:rsid w:val="00F36205"/>
    <w:rsid w:val="00F366BD"/>
    <w:rsid w:val="00F3708A"/>
    <w:rsid w:val="00F37664"/>
    <w:rsid w:val="00F37E75"/>
    <w:rsid w:val="00F408A2"/>
    <w:rsid w:val="00F409E8"/>
    <w:rsid w:val="00F40F09"/>
    <w:rsid w:val="00F426F9"/>
    <w:rsid w:val="00F4270E"/>
    <w:rsid w:val="00F42B14"/>
    <w:rsid w:val="00F42DCC"/>
    <w:rsid w:val="00F4428D"/>
    <w:rsid w:val="00F454E1"/>
    <w:rsid w:val="00F45615"/>
    <w:rsid w:val="00F45D9D"/>
    <w:rsid w:val="00F46185"/>
    <w:rsid w:val="00F465ED"/>
    <w:rsid w:val="00F50F6A"/>
    <w:rsid w:val="00F51BD6"/>
    <w:rsid w:val="00F523F0"/>
    <w:rsid w:val="00F526A4"/>
    <w:rsid w:val="00F5278B"/>
    <w:rsid w:val="00F5329C"/>
    <w:rsid w:val="00F53335"/>
    <w:rsid w:val="00F537DA"/>
    <w:rsid w:val="00F54A0E"/>
    <w:rsid w:val="00F54D63"/>
    <w:rsid w:val="00F54ECE"/>
    <w:rsid w:val="00F5533D"/>
    <w:rsid w:val="00F55E94"/>
    <w:rsid w:val="00F564D4"/>
    <w:rsid w:val="00F56588"/>
    <w:rsid w:val="00F56874"/>
    <w:rsid w:val="00F56AC9"/>
    <w:rsid w:val="00F56B15"/>
    <w:rsid w:val="00F56B8F"/>
    <w:rsid w:val="00F572F0"/>
    <w:rsid w:val="00F577AE"/>
    <w:rsid w:val="00F6020A"/>
    <w:rsid w:val="00F60459"/>
    <w:rsid w:val="00F60575"/>
    <w:rsid w:val="00F6098B"/>
    <w:rsid w:val="00F609D4"/>
    <w:rsid w:val="00F60F1C"/>
    <w:rsid w:val="00F614C2"/>
    <w:rsid w:val="00F62C8A"/>
    <w:rsid w:val="00F631FD"/>
    <w:rsid w:val="00F63221"/>
    <w:rsid w:val="00F64872"/>
    <w:rsid w:val="00F65A2E"/>
    <w:rsid w:val="00F66256"/>
    <w:rsid w:val="00F66C73"/>
    <w:rsid w:val="00F678FF"/>
    <w:rsid w:val="00F7048B"/>
    <w:rsid w:val="00F70555"/>
    <w:rsid w:val="00F70FAE"/>
    <w:rsid w:val="00F713AF"/>
    <w:rsid w:val="00F71AC9"/>
    <w:rsid w:val="00F721AF"/>
    <w:rsid w:val="00F72812"/>
    <w:rsid w:val="00F729FB"/>
    <w:rsid w:val="00F7323A"/>
    <w:rsid w:val="00F73322"/>
    <w:rsid w:val="00F75242"/>
    <w:rsid w:val="00F760C0"/>
    <w:rsid w:val="00F760E8"/>
    <w:rsid w:val="00F76164"/>
    <w:rsid w:val="00F76A21"/>
    <w:rsid w:val="00F76A6B"/>
    <w:rsid w:val="00F770B2"/>
    <w:rsid w:val="00F77E3E"/>
    <w:rsid w:val="00F80BFC"/>
    <w:rsid w:val="00F80EA2"/>
    <w:rsid w:val="00F8122F"/>
    <w:rsid w:val="00F81D70"/>
    <w:rsid w:val="00F83086"/>
    <w:rsid w:val="00F84354"/>
    <w:rsid w:val="00F84625"/>
    <w:rsid w:val="00F849BC"/>
    <w:rsid w:val="00F84D4C"/>
    <w:rsid w:val="00F850B5"/>
    <w:rsid w:val="00F85534"/>
    <w:rsid w:val="00F855E0"/>
    <w:rsid w:val="00F85A1E"/>
    <w:rsid w:val="00F86051"/>
    <w:rsid w:val="00F8656D"/>
    <w:rsid w:val="00F867C4"/>
    <w:rsid w:val="00F86B4E"/>
    <w:rsid w:val="00F86DBC"/>
    <w:rsid w:val="00F87A3A"/>
    <w:rsid w:val="00F90102"/>
    <w:rsid w:val="00F90407"/>
    <w:rsid w:val="00F90A0F"/>
    <w:rsid w:val="00F9147D"/>
    <w:rsid w:val="00F9270A"/>
    <w:rsid w:val="00F92B3D"/>
    <w:rsid w:val="00F937DA"/>
    <w:rsid w:val="00F93BFC"/>
    <w:rsid w:val="00F94025"/>
    <w:rsid w:val="00F943F3"/>
    <w:rsid w:val="00F945AB"/>
    <w:rsid w:val="00F94DAD"/>
    <w:rsid w:val="00F95B30"/>
    <w:rsid w:val="00F95CCA"/>
    <w:rsid w:val="00F95F45"/>
    <w:rsid w:val="00F960CB"/>
    <w:rsid w:val="00F96927"/>
    <w:rsid w:val="00F97A13"/>
    <w:rsid w:val="00F97CF0"/>
    <w:rsid w:val="00F97F7B"/>
    <w:rsid w:val="00FA0009"/>
    <w:rsid w:val="00FA0109"/>
    <w:rsid w:val="00FA03A2"/>
    <w:rsid w:val="00FA0975"/>
    <w:rsid w:val="00FA097E"/>
    <w:rsid w:val="00FA0D4C"/>
    <w:rsid w:val="00FA0EE9"/>
    <w:rsid w:val="00FA1A8A"/>
    <w:rsid w:val="00FA1F8D"/>
    <w:rsid w:val="00FA21B5"/>
    <w:rsid w:val="00FA2934"/>
    <w:rsid w:val="00FA2C6D"/>
    <w:rsid w:val="00FA3575"/>
    <w:rsid w:val="00FA3646"/>
    <w:rsid w:val="00FA38E2"/>
    <w:rsid w:val="00FA41F4"/>
    <w:rsid w:val="00FA4341"/>
    <w:rsid w:val="00FA48A2"/>
    <w:rsid w:val="00FA4A13"/>
    <w:rsid w:val="00FA560E"/>
    <w:rsid w:val="00FA72B3"/>
    <w:rsid w:val="00FA7F49"/>
    <w:rsid w:val="00FB05DF"/>
    <w:rsid w:val="00FB0AB6"/>
    <w:rsid w:val="00FB2FAD"/>
    <w:rsid w:val="00FB2FB3"/>
    <w:rsid w:val="00FB36C6"/>
    <w:rsid w:val="00FB386F"/>
    <w:rsid w:val="00FB39B3"/>
    <w:rsid w:val="00FB3A3F"/>
    <w:rsid w:val="00FB3FAF"/>
    <w:rsid w:val="00FB4954"/>
    <w:rsid w:val="00FB4E2B"/>
    <w:rsid w:val="00FB4F53"/>
    <w:rsid w:val="00FB505B"/>
    <w:rsid w:val="00FB5538"/>
    <w:rsid w:val="00FB5F8D"/>
    <w:rsid w:val="00FB669D"/>
    <w:rsid w:val="00FB7118"/>
    <w:rsid w:val="00FB7ADB"/>
    <w:rsid w:val="00FB7D0F"/>
    <w:rsid w:val="00FC03D9"/>
    <w:rsid w:val="00FC082F"/>
    <w:rsid w:val="00FC0AE4"/>
    <w:rsid w:val="00FC0B0E"/>
    <w:rsid w:val="00FC2CAA"/>
    <w:rsid w:val="00FC2F00"/>
    <w:rsid w:val="00FC3025"/>
    <w:rsid w:val="00FC3126"/>
    <w:rsid w:val="00FC3753"/>
    <w:rsid w:val="00FC4212"/>
    <w:rsid w:val="00FC4491"/>
    <w:rsid w:val="00FC4E55"/>
    <w:rsid w:val="00FC583B"/>
    <w:rsid w:val="00FC5E53"/>
    <w:rsid w:val="00FC5E65"/>
    <w:rsid w:val="00FC602C"/>
    <w:rsid w:val="00FC61F2"/>
    <w:rsid w:val="00FC6428"/>
    <w:rsid w:val="00FC6A95"/>
    <w:rsid w:val="00FC6D06"/>
    <w:rsid w:val="00FC7457"/>
    <w:rsid w:val="00FC74D0"/>
    <w:rsid w:val="00FC7630"/>
    <w:rsid w:val="00FC7C4F"/>
    <w:rsid w:val="00FC7E25"/>
    <w:rsid w:val="00FD05B0"/>
    <w:rsid w:val="00FD0BDA"/>
    <w:rsid w:val="00FD0C94"/>
    <w:rsid w:val="00FD2960"/>
    <w:rsid w:val="00FD2A8B"/>
    <w:rsid w:val="00FD3180"/>
    <w:rsid w:val="00FD363D"/>
    <w:rsid w:val="00FD37E3"/>
    <w:rsid w:val="00FD477F"/>
    <w:rsid w:val="00FD4FC6"/>
    <w:rsid w:val="00FD588B"/>
    <w:rsid w:val="00FD5A29"/>
    <w:rsid w:val="00FD64FD"/>
    <w:rsid w:val="00FD6540"/>
    <w:rsid w:val="00FD692C"/>
    <w:rsid w:val="00FD7021"/>
    <w:rsid w:val="00FD7775"/>
    <w:rsid w:val="00FE01D4"/>
    <w:rsid w:val="00FE0643"/>
    <w:rsid w:val="00FE0A69"/>
    <w:rsid w:val="00FE123C"/>
    <w:rsid w:val="00FE1521"/>
    <w:rsid w:val="00FE1788"/>
    <w:rsid w:val="00FE184D"/>
    <w:rsid w:val="00FE1A0C"/>
    <w:rsid w:val="00FE20B8"/>
    <w:rsid w:val="00FE2EBA"/>
    <w:rsid w:val="00FE47D5"/>
    <w:rsid w:val="00FE4AD5"/>
    <w:rsid w:val="00FE520D"/>
    <w:rsid w:val="00FE5C6D"/>
    <w:rsid w:val="00FE5E93"/>
    <w:rsid w:val="00FE6F97"/>
    <w:rsid w:val="00FE78F2"/>
    <w:rsid w:val="00FF0BE7"/>
    <w:rsid w:val="00FF181A"/>
    <w:rsid w:val="00FF18E2"/>
    <w:rsid w:val="00FF2165"/>
    <w:rsid w:val="00FF22B2"/>
    <w:rsid w:val="00FF22E7"/>
    <w:rsid w:val="00FF26BB"/>
    <w:rsid w:val="00FF2EF4"/>
    <w:rsid w:val="00FF2F61"/>
    <w:rsid w:val="00FF3245"/>
    <w:rsid w:val="00FF3D6C"/>
    <w:rsid w:val="00FF3D89"/>
    <w:rsid w:val="00FF3EE4"/>
    <w:rsid w:val="00FF404B"/>
    <w:rsid w:val="00FF40C2"/>
    <w:rsid w:val="00FF40FA"/>
    <w:rsid w:val="00FF4257"/>
    <w:rsid w:val="00FF4881"/>
    <w:rsid w:val="00FF49D7"/>
    <w:rsid w:val="00FF56AA"/>
    <w:rsid w:val="00FF5956"/>
    <w:rsid w:val="00FF63BD"/>
    <w:rsid w:val="00FF6448"/>
    <w:rsid w:val="00FF6716"/>
    <w:rsid w:val="00FF6C25"/>
    <w:rsid w:val="00FF73E9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7C7501C"/>
  <w15:docId w15:val="{625E9DB3-8FD6-4713-A99B-85506811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3246F"/>
    <w:pPr>
      <w:keepNext/>
      <w:suppressAutoHyphens w:val="0"/>
      <w:outlineLvl w:val="0"/>
    </w:pPr>
    <w:rPr>
      <w:b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46F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3246F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C324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C3246F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3246F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24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semiHidden/>
    <w:rsid w:val="00C3246F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C3246F"/>
    <w:pPr>
      <w:suppressAutoHyphens w:val="0"/>
      <w:ind w:firstLine="720"/>
      <w:jc w:val="both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24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semiHidden/>
    <w:rsid w:val="00C3246F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3246F"/>
  </w:style>
  <w:style w:type="paragraph" w:customStyle="1" w:styleId="Nagwekstrony">
    <w:name w:val="Nagłówek strony"/>
    <w:rsid w:val="00C324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3246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2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3246F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3246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3246F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324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3246F"/>
    <w:rPr>
      <w:vertAlign w:val="superscript"/>
    </w:rPr>
  </w:style>
  <w:style w:type="paragraph" w:customStyle="1" w:styleId="1">
    <w:name w:val="1"/>
    <w:basedOn w:val="Normalny"/>
    <w:next w:val="Mapadokumentu"/>
    <w:rsid w:val="00C3246F"/>
    <w:pPr>
      <w:shd w:val="clear" w:color="auto" w:fill="000080"/>
      <w:suppressAutoHyphens w:val="0"/>
    </w:pPr>
    <w:rPr>
      <w:rFonts w:ascii="Tahoma" w:hAnsi="Tahoma" w:cs="Tahoma"/>
      <w:lang w:eastAsia="pl-PL"/>
    </w:rPr>
  </w:style>
  <w:style w:type="character" w:styleId="Odwoaniedokomentarza">
    <w:name w:val="annotation reference"/>
    <w:semiHidden/>
    <w:rsid w:val="00C3246F"/>
    <w:rPr>
      <w:sz w:val="16"/>
      <w:szCs w:val="16"/>
    </w:rPr>
  </w:style>
  <w:style w:type="paragraph" w:styleId="Tytu">
    <w:name w:val="Title"/>
    <w:basedOn w:val="Normalny"/>
    <w:link w:val="TytuZnak"/>
    <w:qFormat/>
    <w:rsid w:val="00C3246F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C324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2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2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3246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3246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478C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42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24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8839-341F-4F69-B240-629BDE37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63</Pages>
  <Words>9361</Words>
  <Characters>56167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Krisu</dc:creator>
  <cp:keywords/>
  <dc:description/>
  <cp:lastModifiedBy>Katarzyna Wąsowicz</cp:lastModifiedBy>
  <cp:revision>19</cp:revision>
  <cp:lastPrinted>2021-12-22T08:23:00Z</cp:lastPrinted>
  <dcterms:created xsi:type="dcterms:W3CDTF">2021-11-29T07:10:00Z</dcterms:created>
  <dcterms:modified xsi:type="dcterms:W3CDTF">2021-12-22T08:24:00Z</dcterms:modified>
</cp:coreProperties>
</file>